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00" w:rsidRPr="004348C8" w:rsidRDefault="00046F00" w:rsidP="004348C8">
      <w:pPr>
        <w:pStyle w:val="Title"/>
        <w:tabs>
          <w:tab w:val="clear" w:pos="2970"/>
        </w:tabs>
        <w:spacing w:line="240" w:lineRule="auto"/>
        <w:rPr>
          <w:sz w:val="22"/>
          <w:szCs w:val="22"/>
        </w:rPr>
      </w:pPr>
      <w:r w:rsidRPr="004348C8">
        <w:rPr>
          <w:spacing w:val="-10"/>
          <w:sz w:val="22"/>
          <w:szCs w:val="22"/>
        </w:rPr>
        <w:t>FAKTOR-FAKTOR YANG BERHUBUNGAN DENGAN KEJADIAN PERSALINAN NORMAL</w:t>
      </w:r>
      <w:r w:rsidRPr="004348C8">
        <w:rPr>
          <w:sz w:val="22"/>
          <w:szCs w:val="22"/>
        </w:rPr>
        <w:t xml:space="preserve"> DI </w:t>
      </w:r>
      <w:r w:rsidR="00E55D99">
        <w:rPr>
          <w:sz w:val="22"/>
          <w:szCs w:val="22"/>
        </w:rPr>
        <w:t>KLINIK BERSALIN BUDI MULIA MEDIKA</w:t>
      </w:r>
      <w:r w:rsidR="00C11EDD">
        <w:rPr>
          <w:sz w:val="22"/>
          <w:szCs w:val="22"/>
        </w:rPr>
        <w:t xml:space="preserve"> PALEMBANG</w:t>
      </w:r>
      <w:r w:rsidR="004348C8" w:rsidRPr="004348C8">
        <w:rPr>
          <w:sz w:val="22"/>
          <w:szCs w:val="22"/>
        </w:rPr>
        <w:t xml:space="preserve"> PADA</w:t>
      </w:r>
      <w:r w:rsidR="004348C8" w:rsidRPr="004348C8">
        <w:rPr>
          <w:sz w:val="22"/>
          <w:szCs w:val="22"/>
          <w:lang w:val="id-ID"/>
        </w:rPr>
        <w:t xml:space="preserve"> </w:t>
      </w:r>
      <w:r w:rsidRPr="004348C8">
        <w:rPr>
          <w:sz w:val="22"/>
          <w:szCs w:val="22"/>
        </w:rPr>
        <w:t xml:space="preserve">TAHUN </w:t>
      </w:r>
      <w:r w:rsidR="00E55D99">
        <w:rPr>
          <w:sz w:val="22"/>
          <w:szCs w:val="22"/>
        </w:rPr>
        <w:t>2011</w:t>
      </w:r>
    </w:p>
    <w:p w:rsidR="00876515" w:rsidRPr="004348C8" w:rsidRDefault="00876515" w:rsidP="00757A35">
      <w:pPr>
        <w:pStyle w:val="BodyTextIndent"/>
        <w:spacing w:line="240" w:lineRule="auto"/>
        <w:ind w:firstLine="0"/>
        <w:jc w:val="center"/>
        <w:rPr>
          <w:b/>
          <w:spacing w:val="-4"/>
          <w:sz w:val="22"/>
          <w:szCs w:val="22"/>
        </w:rPr>
      </w:pPr>
    </w:p>
    <w:p w:rsidR="001446D0" w:rsidRPr="004348C8" w:rsidRDefault="00C5594D" w:rsidP="00757A35">
      <w:pPr>
        <w:pStyle w:val="BodyTextIndent"/>
        <w:spacing w:line="240" w:lineRule="auto"/>
        <w:ind w:firstLine="0"/>
        <w:jc w:val="center"/>
        <w:rPr>
          <w:b/>
          <w:spacing w:val="-4"/>
          <w:sz w:val="22"/>
          <w:szCs w:val="22"/>
        </w:rPr>
      </w:pPr>
      <w:r>
        <w:rPr>
          <w:b/>
          <w:spacing w:val="-4"/>
          <w:sz w:val="22"/>
          <w:szCs w:val="22"/>
        </w:rPr>
        <w:t>Nurdjani</w:t>
      </w:r>
    </w:p>
    <w:p w:rsidR="00757A35" w:rsidRPr="004348C8" w:rsidRDefault="004348C8" w:rsidP="004348C8">
      <w:pPr>
        <w:pStyle w:val="BodyTextIndent"/>
        <w:spacing w:line="240" w:lineRule="auto"/>
        <w:ind w:firstLine="0"/>
        <w:jc w:val="center"/>
        <w:rPr>
          <w:bCs/>
          <w:spacing w:val="-4"/>
          <w:sz w:val="22"/>
          <w:szCs w:val="22"/>
        </w:rPr>
      </w:pPr>
      <w:r w:rsidRPr="004348C8">
        <w:rPr>
          <w:bCs/>
          <w:spacing w:val="-4"/>
          <w:sz w:val="22"/>
          <w:szCs w:val="22"/>
        </w:rPr>
        <w:t xml:space="preserve">Dosen Akbid Budi Mulia </w:t>
      </w:r>
      <w:r w:rsidR="00C11EDD">
        <w:rPr>
          <w:bCs/>
          <w:spacing w:val="-4"/>
          <w:sz w:val="22"/>
          <w:szCs w:val="22"/>
        </w:rPr>
        <w:t>Palembang</w:t>
      </w:r>
    </w:p>
    <w:p w:rsidR="00757A35" w:rsidRPr="004348C8" w:rsidRDefault="00757A35" w:rsidP="00757A35">
      <w:pPr>
        <w:pStyle w:val="BodyTextIndent"/>
        <w:spacing w:line="240" w:lineRule="auto"/>
        <w:ind w:firstLine="0"/>
        <w:jc w:val="center"/>
        <w:rPr>
          <w:bCs/>
          <w:spacing w:val="-4"/>
          <w:sz w:val="22"/>
          <w:szCs w:val="22"/>
        </w:rPr>
      </w:pPr>
    </w:p>
    <w:p w:rsidR="00757A35" w:rsidRPr="004348C8" w:rsidRDefault="00757A35" w:rsidP="00757A35">
      <w:pPr>
        <w:pStyle w:val="BodyTextIndent"/>
        <w:spacing w:line="240" w:lineRule="auto"/>
        <w:ind w:firstLine="0"/>
        <w:jc w:val="center"/>
        <w:rPr>
          <w:b/>
          <w:spacing w:val="-4"/>
          <w:sz w:val="22"/>
          <w:szCs w:val="22"/>
        </w:rPr>
      </w:pPr>
      <w:r w:rsidRPr="004348C8">
        <w:rPr>
          <w:b/>
          <w:spacing w:val="-4"/>
          <w:sz w:val="22"/>
          <w:szCs w:val="22"/>
        </w:rPr>
        <w:t>ABSTRACT</w:t>
      </w:r>
    </w:p>
    <w:p w:rsidR="004348C8" w:rsidRPr="004348C8" w:rsidRDefault="004348C8" w:rsidP="00757A35">
      <w:pPr>
        <w:pStyle w:val="BodyTextIndent"/>
        <w:spacing w:line="240" w:lineRule="auto"/>
        <w:ind w:firstLine="0"/>
        <w:jc w:val="center"/>
        <w:rPr>
          <w:b/>
          <w:spacing w:val="-4"/>
          <w:sz w:val="12"/>
          <w:szCs w:val="12"/>
        </w:rPr>
      </w:pPr>
    </w:p>
    <w:p w:rsidR="00E443C8" w:rsidRPr="00C11EDD" w:rsidRDefault="00C766EA" w:rsidP="00863083">
      <w:pPr>
        <w:pStyle w:val="ListParagraph"/>
        <w:spacing w:after="0" w:line="240" w:lineRule="auto"/>
        <w:ind w:left="0"/>
        <w:jc w:val="both"/>
        <w:rPr>
          <w:rFonts w:ascii="Times New Roman" w:hAnsi="Times New Roman"/>
          <w:shd w:val="clear" w:color="auto" w:fill="FFFFFF"/>
        </w:rPr>
      </w:pPr>
      <w:r w:rsidRPr="00C11EDD">
        <w:rPr>
          <w:rStyle w:val="hps"/>
          <w:rFonts w:ascii="Times New Roman" w:hAnsi="Times New Roman"/>
        </w:rPr>
        <w:t>Childbirth</w:t>
      </w:r>
      <w:r w:rsidRPr="00C11EDD">
        <w:rPr>
          <w:rFonts w:ascii="Times New Roman" w:hAnsi="Times New Roman"/>
        </w:rPr>
        <w:t xml:space="preserve"> </w:t>
      </w:r>
      <w:r w:rsidRPr="00C11EDD">
        <w:rPr>
          <w:rStyle w:val="hps"/>
          <w:rFonts w:ascii="Times New Roman" w:hAnsi="Times New Roman"/>
        </w:rPr>
        <w:t>is a process</w:t>
      </w:r>
      <w:r w:rsidRPr="00C11EDD">
        <w:rPr>
          <w:rFonts w:ascii="Times New Roman" w:hAnsi="Times New Roman"/>
        </w:rPr>
        <w:t xml:space="preserve"> </w:t>
      </w:r>
      <w:r w:rsidRPr="00C11EDD">
        <w:rPr>
          <w:rStyle w:val="hps"/>
          <w:rFonts w:ascii="Times New Roman" w:hAnsi="Times New Roman"/>
        </w:rPr>
        <w:t>in which the baby</w:t>
      </w:r>
      <w:r w:rsidRPr="00C11EDD">
        <w:rPr>
          <w:rFonts w:ascii="Times New Roman" w:hAnsi="Times New Roman"/>
        </w:rPr>
        <w:t xml:space="preserve">, </w:t>
      </w:r>
      <w:r w:rsidRPr="00C11EDD">
        <w:rPr>
          <w:rStyle w:val="hps"/>
          <w:rFonts w:ascii="Times New Roman" w:hAnsi="Times New Roman"/>
        </w:rPr>
        <w:t>placenta</w:t>
      </w:r>
      <w:r w:rsidRPr="00C11EDD">
        <w:rPr>
          <w:rFonts w:ascii="Times New Roman" w:hAnsi="Times New Roman"/>
        </w:rPr>
        <w:t xml:space="preserve"> </w:t>
      </w:r>
      <w:r w:rsidRPr="00C11EDD">
        <w:rPr>
          <w:rStyle w:val="hps"/>
          <w:rFonts w:ascii="Times New Roman" w:hAnsi="Times New Roman"/>
        </w:rPr>
        <w:t>and</w:t>
      </w:r>
      <w:r w:rsidRPr="00C11EDD">
        <w:rPr>
          <w:rFonts w:ascii="Times New Roman" w:hAnsi="Times New Roman"/>
        </w:rPr>
        <w:t xml:space="preserve"> </w:t>
      </w:r>
      <w:r w:rsidRPr="00C11EDD">
        <w:rPr>
          <w:rStyle w:val="hps"/>
          <w:rFonts w:ascii="Times New Roman" w:hAnsi="Times New Roman"/>
        </w:rPr>
        <w:t>amniotic membranes</w:t>
      </w:r>
      <w:r w:rsidRPr="00C11EDD">
        <w:rPr>
          <w:rFonts w:ascii="Times New Roman" w:hAnsi="Times New Roman"/>
        </w:rPr>
        <w:t xml:space="preserve"> </w:t>
      </w:r>
      <w:r w:rsidRPr="00C11EDD">
        <w:rPr>
          <w:rStyle w:val="hps"/>
          <w:rFonts w:ascii="Times New Roman" w:hAnsi="Times New Roman"/>
        </w:rPr>
        <w:t>out of the</w:t>
      </w:r>
      <w:r w:rsidRPr="00C11EDD">
        <w:rPr>
          <w:rFonts w:ascii="Times New Roman" w:hAnsi="Times New Roman"/>
        </w:rPr>
        <w:t xml:space="preserve"> </w:t>
      </w:r>
      <w:r w:rsidRPr="00C11EDD">
        <w:rPr>
          <w:rStyle w:val="hps"/>
          <w:rFonts w:ascii="Times New Roman" w:hAnsi="Times New Roman"/>
        </w:rPr>
        <w:t>mother's</w:t>
      </w:r>
      <w:r w:rsidRPr="00C11EDD">
        <w:rPr>
          <w:rFonts w:ascii="Times New Roman" w:hAnsi="Times New Roman"/>
        </w:rPr>
        <w:t xml:space="preserve"> </w:t>
      </w:r>
      <w:r w:rsidRPr="00C11EDD">
        <w:rPr>
          <w:rStyle w:val="hps"/>
          <w:rFonts w:ascii="Times New Roman" w:hAnsi="Times New Roman"/>
        </w:rPr>
        <w:t>uterus</w:t>
      </w:r>
      <w:r w:rsidRPr="00C11EDD">
        <w:rPr>
          <w:rFonts w:ascii="Times New Roman" w:hAnsi="Times New Roman"/>
        </w:rPr>
        <w:t xml:space="preserve"> </w:t>
      </w:r>
      <w:r w:rsidRPr="00C11EDD">
        <w:rPr>
          <w:rStyle w:val="hps"/>
          <w:rFonts w:ascii="Times New Roman" w:hAnsi="Times New Roman"/>
        </w:rPr>
        <w:t>at</w:t>
      </w:r>
      <w:r w:rsidRPr="00C11EDD">
        <w:rPr>
          <w:rFonts w:ascii="Times New Roman" w:hAnsi="Times New Roman"/>
        </w:rPr>
        <w:t xml:space="preserve"> </w:t>
      </w:r>
      <w:r w:rsidRPr="00C11EDD">
        <w:rPr>
          <w:rStyle w:val="hps"/>
          <w:rFonts w:ascii="Times New Roman" w:hAnsi="Times New Roman"/>
        </w:rPr>
        <w:t>full term</w:t>
      </w:r>
      <w:r w:rsidRPr="00C11EDD">
        <w:rPr>
          <w:rFonts w:ascii="Times New Roman" w:hAnsi="Times New Roman"/>
        </w:rPr>
        <w:t xml:space="preserve"> </w:t>
      </w:r>
      <w:r w:rsidRPr="00C11EDD">
        <w:rPr>
          <w:rStyle w:val="hps"/>
          <w:rFonts w:ascii="Times New Roman" w:hAnsi="Times New Roman"/>
        </w:rPr>
        <w:t>pregnancy</w:t>
      </w:r>
      <w:r w:rsidRPr="00C11EDD">
        <w:rPr>
          <w:rFonts w:ascii="Times New Roman" w:hAnsi="Times New Roman"/>
        </w:rPr>
        <w:t xml:space="preserve"> </w:t>
      </w:r>
      <w:r w:rsidRPr="00C11EDD">
        <w:rPr>
          <w:rStyle w:val="hps"/>
          <w:rFonts w:ascii="Times New Roman" w:hAnsi="Times New Roman"/>
        </w:rPr>
        <w:t>after 37</w:t>
      </w:r>
      <w:r w:rsidRPr="00C11EDD">
        <w:rPr>
          <w:rFonts w:ascii="Times New Roman" w:hAnsi="Times New Roman"/>
        </w:rPr>
        <w:t xml:space="preserve"> </w:t>
      </w:r>
      <w:r w:rsidRPr="00C11EDD">
        <w:rPr>
          <w:rStyle w:val="hps"/>
          <w:rFonts w:ascii="Times New Roman" w:hAnsi="Times New Roman"/>
        </w:rPr>
        <w:t>weeks)</w:t>
      </w:r>
      <w:r w:rsidRPr="00C11EDD">
        <w:rPr>
          <w:rFonts w:ascii="Times New Roman" w:hAnsi="Times New Roman"/>
        </w:rPr>
        <w:t xml:space="preserve"> </w:t>
      </w:r>
      <w:r w:rsidRPr="00C11EDD">
        <w:rPr>
          <w:rStyle w:val="hps"/>
          <w:rFonts w:ascii="Times New Roman" w:hAnsi="Times New Roman"/>
        </w:rPr>
        <w:t>without any</w:t>
      </w:r>
      <w:r w:rsidRPr="00C11EDD">
        <w:rPr>
          <w:rFonts w:ascii="Times New Roman" w:hAnsi="Times New Roman"/>
        </w:rPr>
        <w:t xml:space="preserve"> </w:t>
      </w:r>
      <w:r w:rsidRPr="00C11EDD">
        <w:rPr>
          <w:rStyle w:val="hps"/>
          <w:rFonts w:ascii="Times New Roman" w:hAnsi="Times New Roman"/>
        </w:rPr>
        <w:t>complications</w:t>
      </w:r>
      <w:r w:rsidRPr="00C11EDD">
        <w:rPr>
          <w:rFonts w:ascii="Times New Roman" w:hAnsi="Times New Roman"/>
        </w:rPr>
        <w:t>.</w:t>
      </w:r>
      <w:r w:rsidRPr="00C11EDD">
        <w:rPr>
          <w:rStyle w:val="longtext"/>
          <w:rFonts w:ascii="Times New Roman" w:hAnsi="Times New Roman"/>
          <w:shd w:val="clear" w:color="auto" w:fill="FFFFFF"/>
        </w:rPr>
        <w:t xml:space="preserve">According to the Word Health Organization (WHO) estimates that more than 585 000 women die annually during pregnancy or childbirth. Indonesia Demographic Health Survey (IDHS) in 2008 states the maternal mortality rate (MMR) at delivery was 228 per 100,000 live births and infant mortality rate (IMR) 34 per 1,000 live births. </w:t>
      </w:r>
      <w:r w:rsidRPr="00C11EDD">
        <w:rPr>
          <w:rStyle w:val="longtext"/>
          <w:rFonts w:ascii="Times New Roman" w:hAnsi="Times New Roman"/>
        </w:rPr>
        <w:t xml:space="preserve">The purpose of this study are known factors associated with normal delivery at the </w:t>
      </w:r>
      <w:r w:rsidR="003C4BC0">
        <w:rPr>
          <w:rStyle w:val="longtext"/>
          <w:rFonts w:ascii="Times New Roman" w:hAnsi="Times New Roman"/>
        </w:rPr>
        <w:t xml:space="preserve">Budi Mulia </w:t>
      </w:r>
      <w:r w:rsidR="006F2E0B" w:rsidRPr="00C11EDD">
        <w:rPr>
          <w:rStyle w:val="longtext"/>
          <w:rFonts w:ascii="Times New Roman" w:hAnsi="Times New Roman"/>
        </w:rPr>
        <w:t xml:space="preserve">Clinic in </w:t>
      </w:r>
      <w:r w:rsidRPr="00C11EDD">
        <w:rPr>
          <w:rStyle w:val="longtext"/>
          <w:rFonts w:ascii="Times New Roman" w:hAnsi="Times New Roman"/>
        </w:rPr>
        <w:t xml:space="preserve"> </w:t>
      </w:r>
      <w:r w:rsidR="00C11EDD">
        <w:rPr>
          <w:rStyle w:val="longtext"/>
          <w:rFonts w:ascii="Times New Roman" w:hAnsi="Times New Roman"/>
        </w:rPr>
        <w:t>Palembang</w:t>
      </w:r>
      <w:r w:rsidR="006F2E0B" w:rsidRPr="00C11EDD">
        <w:rPr>
          <w:rStyle w:val="longtext"/>
          <w:rFonts w:ascii="Times New Roman" w:hAnsi="Times New Roman"/>
        </w:rPr>
        <w:t xml:space="preserve"> </w:t>
      </w:r>
      <w:r w:rsidR="00E55D99">
        <w:rPr>
          <w:rStyle w:val="longtext"/>
          <w:rFonts w:ascii="Times New Roman" w:hAnsi="Times New Roman"/>
        </w:rPr>
        <w:t>2011</w:t>
      </w:r>
      <w:r w:rsidRPr="00C11EDD">
        <w:rPr>
          <w:rStyle w:val="longtext"/>
          <w:rFonts w:ascii="Times New Roman" w:hAnsi="Times New Roman"/>
        </w:rPr>
        <w:t xml:space="preserve">. This study uses analytic survey with cross sectional approach. </w:t>
      </w:r>
      <w:r w:rsidRPr="00C11EDD">
        <w:rPr>
          <w:rStyle w:val="longtext"/>
          <w:rFonts w:ascii="Times New Roman" w:hAnsi="Times New Roman"/>
          <w:shd w:val="clear" w:color="auto" w:fill="FFFFFF"/>
        </w:rPr>
        <w:t xml:space="preserve">The population in this study were all mothers in the maternity Maternity </w:t>
      </w:r>
      <w:r w:rsidR="003C4BC0">
        <w:rPr>
          <w:rStyle w:val="longtext"/>
          <w:rFonts w:ascii="Times New Roman" w:hAnsi="Times New Roman"/>
        </w:rPr>
        <w:t>Budi Mulia</w:t>
      </w:r>
      <w:r w:rsidR="006F2E0B" w:rsidRPr="00C11EDD">
        <w:rPr>
          <w:rStyle w:val="longtext"/>
          <w:rFonts w:ascii="Times New Roman" w:hAnsi="Times New Roman"/>
        </w:rPr>
        <w:t xml:space="preserve"> Clinic </w:t>
      </w:r>
      <w:r w:rsidR="006F2E0B" w:rsidRPr="00C11EDD">
        <w:rPr>
          <w:rStyle w:val="longtext"/>
          <w:rFonts w:ascii="Times New Roman" w:hAnsi="Times New Roman"/>
          <w:shd w:val="clear" w:color="auto" w:fill="FFFFFF"/>
        </w:rPr>
        <w:t xml:space="preserve">in </w:t>
      </w:r>
      <w:r w:rsidR="00C11EDD">
        <w:rPr>
          <w:rStyle w:val="longtext"/>
          <w:rFonts w:ascii="Times New Roman" w:hAnsi="Times New Roman"/>
        </w:rPr>
        <w:t>Palembang</w:t>
      </w:r>
      <w:r w:rsidRPr="00C11EDD">
        <w:rPr>
          <w:rStyle w:val="longtext"/>
          <w:rFonts w:ascii="Times New Roman" w:hAnsi="Times New Roman"/>
          <w:shd w:val="clear" w:color="auto" w:fill="FFFFFF"/>
        </w:rPr>
        <w:t xml:space="preserve"> May </w:t>
      </w:r>
      <w:r w:rsidR="00E55D99">
        <w:rPr>
          <w:rStyle w:val="longtext"/>
          <w:rFonts w:ascii="Times New Roman" w:hAnsi="Times New Roman"/>
          <w:shd w:val="clear" w:color="auto" w:fill="FFFFFF"/>
        </w:rPr>
        <w:t>2011</w:t>
      </w:r>
      <w:r w:rsidRPr="00C11EDD">
        <w:rPr>
          <w:rStyle w:val="longtext"/>
          <w:rFonts w:ascii="Times New Roman" w:hAnsi="Times New Roman"/>
          <w:shd w:val="clear" w:color="auto" w:fill="FFFFFF"/>
        </w:rPr>
        <w:t xml:space="preserve">. Sampling was carried out on non-randomized study with the technique of "Accidental Sampling". </w:t>
      </w:r>
      <w:r w:rsidRPr="00C11EDD">
        <w:rPr>
          <w:rStyle w:val="longtext"/>
          <w:rFonts w:ascii="Times New Roman" w:hAnsi="Times New Roman"/>
        </w:rPr>
        <w:t xml:space="preserve">Data analysis carried out univariate and bivariate statistics with Chi-Square test with significance level α = 0.05. </w:t>
      </w:r>
      <w:r w:rsidRPr="00C11EDD">
        <w:rPr>
          <w:rStyle w:val="hps"/>
          <w:rFonts w:ascii="Times New Roman" w:hAnsi="Times New Roman"/>
        </w:rPr>
        <w:t>The results showed</w:t>
      </w:r>
      <w:r w:rsidRPr="00C11EDD">
        <w:rPr>
          <w:rFonts w:ascii="Times New Roman" w:hAnsi="Times New Roman"/>
        </w:rPr>
        <w:t xml:space="preserve"> </w:t>
      </w:r>
      <w:r w:rsidRPr="00C11EDD">
        <w:rPr>
          <w:rStyle w:val="hps"/>
          <w:rFonts w:ascii="Times New Roman" w:hAnsi="Times New Roman"/>
        </w:rPr>
        <w:t>there were</w:t>
      </w:r>
      <w:r w:rsidRPr="00C11EDD">
        <w:rPr>
          <w:rFonts w:ascii="Times New Roman" w:hAnsi="Times New Roman"/>
        </w:rPr>
        <w:t xml:space="preserve"> </w:t>
      </w:r>
      <w:r w:rsidRPr="00C11EDD">
        <w:rPr>
          <w:rStyle w:val="hps"/>
          <w:rFonts w:ascii="Times New Roman" w:hAnsi="Times New Roman"/>
        </w:rPr>
        <w:t>from 38</w:t>
      </w:r>
      <w:r w:rsidRPr="00C11EDD">
        <w:rPr>
          <w:rFonts w:ascii="Times New Roman" w:hAnsi="Times New Roman"/>
        </w:rPr>
        <w:t xml:space="preserve"> </w:t>
      </w:r>
      <w:r w:rsidRPr="00C11EDD">
        <w:rPr>
          <w:rStyle w:val="hps"/>
          <w:rFonts w:ascii="Times New Roman" w:hAnsi="Times New Roman"/>
        </w:rPr>
        <w:t>respondents</w:t>
      </w:r>
      <w:r w:rsidRPr="00C11EDD">
        <w:rPr>
          <w:rFonts w:ascii="Times New Roman" w:hAnsi="Times New Roman"/>
        </w:rPr>
        <w:t xml:space="preserve"> </w:t>
      </w:r>
      <w:r w:rsidRPr="00C11EDD">
        <w:rPr>
          <w:rStyle w:val="hps"/>
          <w:rFonts w:ascii="Times New Roman" w:hAnsi="Times New Roman"/>
        </w:rPr>
        <w:t>(</w:t>
      </w:r>
      <w:r w:rsidRPr="00C11EDD">
        <w:rPr>
          <w:rFonts w:ascii="Times New Roman" w:hAnsi="Times New Roman"/>
        </w:rPr>
        <w:t xml:space="preserve">65.7%) </w:t>
      </w:r>
      <w:r w:rsidRPr="00C11EDD">
        <w:rPr>
          <w:rStyle w:val="hps"/>
          <w:rFonts w:ascii="Times New Roman" w:hAnsi="Times New Roman"/>
        </w:rPr>
        <w:t>of respondents</w:t>
      </w:r>
      <w:r w:rsidRPr="00C11EDD">
        <w:rPr>
          <w:rFonts w:ascii="Times New Roman" w:hAnsi="Times New Roman"/>
        </w:rPr>
        <w:t xml:space="preserve"> </w:t>
      </w:r>
      <w:r w:rsidRPr="00C11EDD">
        <w:rPr>
          <w:rStyle w:val="hps"/>
          <w:rFonts w:ascii="Times New Roman" w:hAnsi="Times New Roman"/>
        </w:rPr>
        <w:t>with</w:t>
      </w:r>
      <w:r w:rsidRPr="00C11EDD">
        <w:rPr>
          <w:rFonts w:ascii="Times New Roman" w:hAnsi="Times New Roman"/>
        </w:rPr>
        <w:t xml:space="preserve"> </w:t>
      </w:r>
      <w:r w:rsidRPr="00C11EDD">
        <w:rPr>
          <w:rStyle w:val="hps"/>
          <w:rFonts w:ascii="Times New Roman" w:hAnsi="Times New Roman"/>
        </w:rPr>
        <w:t>a normal delivery</w:t>
      </w:r>
      <w:r w:rsidRPr="00C11EDD">
        <w:rPr>
          <w:rFonts w:ascii="Times New Roman" w:hAnsi="Times New Roman"/>
        </w:rPr>
        <w:t xml:space="preserve">, </w:t>
      </w:r>
      <w:r w:rsidRPr="00C11EDD">
        <w:rPr>
          <w:rStyle w:val="hps"/>
          <w:rFonts w:ascii="Times New Roman" w:hAnsi="Times New Roman"/>
        </w:rPr>
        <w:t>good</w:t>
      </w:r>
      <w:r w:rsidRPr="00C11EDD">
        <w:rPr>
          <w:rFonts w:ascii="Times New Roman" w:hAnsi="Times New Roman"/>
        </w:rPr>
        <w:t xml:space="preserve"> </w:t>
      </w:r>
      <w:r w:rsidRPr="00C11EDD">
        <w:rPr>
          <w:rStyle w:val="hps"/>
          <w:rFonts w:ascii="Times New Roman" w:hAnsi="Times New Roman"/>
        </w:rPr>
        <w:t>knowledge</w:t>
      </w:r>
      <w:r w:rsidRPr="00C11EDD">
        <w:rPr>
          <w:rFonts w:ascii="Times New Roman" w:hAnsi="Times New Roman"/>
        </w:rPr>
        <w:t xml:space="preserve"> </w:t>
      </w:r>
      <w:r w:rsidRPr="00C11EDD">
        <w:rPr>
          <w:rStyle w:val="hps"/>
          <w:rFonts w:ascii="Times New Roman" w:hAnsi="Times New Roman"/>
        </w:rPr>
        <w:t>(</w:t>
      </w:r>
      <w:r w:rsidRPr="00C11EDD">
        <w:rPr>
          <w:rFonts w:ascii="Times New Roman" w:hAnsi="Times New Roman"/>
        </w:rPr>
        <w:t xml:space="preserve">88.0%) had </w:t>
      </w:r>
      <w:r w:rsidRPr="00C11EDD">
        <w:rPr>
          <w:rStyle w:val="hps"/>
          <w:rFonts w:ascii="Times New Roman" w:hAnsi="Times New Roman"/>
        </w:rPr>
        <w:t>less</w:t>
      </w:r>
      <w:r w:rsidRPr="00C11EDD">
        <w:rPr>
          <w:rFonts w:ascii="Times New Roman" w:hAnsi="Times New Roman"/>
        </w:rPr>
        <w:t xml:space="preserve"> </w:t>
      </w:r>
      <w:r w:rsidRPr="00C11EDD">
        <w:rPr>
          <w:rStyle w:val="hps"/>
          <w:rFonts w:ascii="Times New Roman" w:hAnsi="Times New Roman"/>
        </w:rPr>
        <w:t>knowledge</w:t>
      </w:r>
      <w:r w:rsidRPr="00C11EDD">
        <w:rPr>
          <w:rFonts w:ascii="Times New Roman" w:hAnsi="Times New Roman"/>
        </w:rPr>
        <w:t xml:space="preserve"> </w:t>
      </w:r>
      <w:r w:rsidRPr="00C11EDD">
        <w:rPr>
          <w:rStyle w:val="hps"/>
          <w:rFonts w:ascii="Times New Roman" w:hAnsi="Times New Roman"/>
        </w:rPr>
        <w:t>(30.8</w:t>
      </w:r>
      <w:r w:rsidRPr="00C11EDD">
        <w:rPr>
          <w:rFonts w:ascii="Times New Roman" w:hAnsi="Times New Roman"/>
        </w:rPr>
        <w:t xml:space="preserve">%), </w:t>
      </w:r>
      <w:r w:rsidRPr="00C11EDD">
        <w:rPr>
          <w:rStyle w:val="hps"/>
          <w:rFonts w:ascii="Times New Roman" w:hAnsi="Times New Roman"/>
        </w:rPr>
        <w:t>age</w:t>
      </w:r>
      <w:r w:rsidRPr="00C11EDD">
        <w:rPr>
          <w:rFonts w:ascii="Times New Roman" w:hAnsi="Times New Roman"/>
        </w:rPr>
        <w:t xml:space="preserve"> </w:t>
      </w:r>
      <w:r w:rsidRPr="00C11EDD">
        <w:rPr>
          <w:rStyle w:val="hps"/>
          <w:rFonts w:ascii="Times New Roman" w:hAnsi="Times New Roman"/>
        </w:rPr>
        <w:t>at high risk</w:t>
      </w:r>
      <w:r w:rsidRPr="00C11EDD">
        <w:rPr>
          <w:rFonts w:ascii="Times New Roman" w:hAnsi="Times New Roman"/>
        </w:rPr>
        <w:t xml:space="preserve"> </w:t>
      </w:r>
      <w:r w:rsidRPr="00C11EDD">
        <w:rPr>
          <w:rStyle w:val="hps"/>
          <w:rFonts w:ascii="Times New Roman" w:hAnsi="Times New Roman"/>
        </w:rPr>
        <w:t>(10.0</w:t>
      </w:r>
      <w:r w:rsidRPr="00C11EDD">
        <w:rPr>
          <w:rFonts w:ascii="Times New Roman" w:hAnsi="Times New Roman"/>
        </w:rPr>
        <w:t xml:space="preserve">%) </w:t>
      </w:r>
      <w:r w:rsidRPr="00C11EDD">
        <w:rPr>
          <w:rStyle w:val="hps"/>
          <w:rFonts w:ascii="Times New Roman" w:hAnsi="Times New Roman"/>
        </w:rPr>
        <w:t>the</w:t>
      </w:r>
      <w:r w:rsidRPr="00C11EDD">
        <w:rPr>
          <w:rFonts w:ascii="Times New Roman" w:hAnsi="Times New Roman"/>
        </w:rPr>
        <w:t xml:space="preserve"> </w:t>
      </w:r>
      <w:r w:rsidRPr="00C11EDD">
        <w:rPr>
          <w:rStyle w:val="hps"/>
          <w:rFonts w:ascii="Times New Roman" w:hAnsi="Times New Roman"/>
        </w:rPr>
        <w:t>age of</w:t>
      </w:r>
      <w:r w:rsidRPr="00C11EDD">
        <w:rPr>
          <w:rFonts w:ascii="Times New Roman" w:hAnsi="Times New Roman"/>
        </w:rPr>
        <w:t xml:space="preserve"> </w:t>
      </w:r>
      <w:r w:rsidRPr="00C11EDD">
        <w:rPr>
          <w:rStyle w:val="hps"/>
          <w:rFonts w:ascii="Times New Roman" w:hAnsi="Times New Roman"/>
        </w:rPr>
        <w:t>risk</w:t>
      </w:r>
      <w:r w:rsidRPr="00C11EDD">
        <w:rPr>
          <w:rFonts w:ascii="Times New Roman" w:hAnsi="Times New Roman"/>
        </w:rPr>
        <w:t xml:space="preserve"> </w:t>
      </w:r>
      <w:r w:rsidRPr="00C11EDD">
        <w:rPr>
          <w:rStyle w:val="hps"/>
          <w:rFonts w:ascii="Times New Roman" w:hAnsi="Times New Roman"/>
        </w:rPr>
        <w:t>(89</w:t>
      </w:r>
      <w:r w:rsidRPr="00C11EDD">
        <w:rPr>
          <w:rFonts w:ascii="Times New Roman" w:hAnsi="Times New Roman"/>
        </w:rPr>
        <w:t xml:space="preserve"> </w:t>
      </w:r>
      <w:r w:rsidRPr="00C11EDD">
        <w:rPr>
          <w:rStyle w:val="hps"/>
          <w:rFonts w:ascii="Times New Roman" w:hAnsi="Times New Roman"/>
        </w:rPr>
        <w:t>,</w:t>
      </w:r>
      <w:r w:rsidRPr="00C11EDD">
        <w:rPr>
          <w:rFonts w:ascii="Times New Roman" w:hAnsi="Times New Roman"/>
        </w:rPr>
        <w:t xml:space="preserve"> </w:t>
      </w:r>
      <w:r w:rsidRPr="00C11EDD">
        <w:rPr>
          <w:rStyle w:val="hps"/>
          <w:rFonts w:ascii="Times New Roman" w:hAnsi="Times New Roman"/>
        </w:rPr>
        <w:t>3</w:t>
      </w:r>
      <w:r w:rsidRPr="00C11EDD">
        <w:rPr>
          <w:rFonts w:ascii="Times New Roman" w:hAnsi="Times New Roman"/>
        </w:rPr>
        <w:t xml:space="preserve">%), </w:t>
      </w:r>
      <w:r w:rsidRPr="00C11EDD">
        <w:rPr>
          <w:rStyle w:val="hps"/>
          <w:rFonts w:ascii="Times New Roman" w:hAnsi="Times New Roman"/>
        </w:rPr>
        <w:t>and</w:t>
      </w:r>
      <w:r w:rsidRPr="00C11EDD">
        <w:rPr>
          <w:rFonts w:ascii="Times New Roman" w:hAnsi="Times New Roman"/>
        </w:rPr>
        <w:t xml:space="preserve"> </w:t>
      </w:r>
      <w:r w:rsidRPr="00C11EDD">
        <w:rPr>
          <w:rStyle w:val="hps"/>
          <w:rFonts w:ascii="Times New Roman" w:hAnsi="Times New Roman"/>
        </w:rPr>
        <w:t>parity</w:t>
      </w:r>
      <w:r w:rsidRPr="00C11EDD">
        <w:rPr>
          <w:rFonts w:ascii="Times New Roman" w:hAnsi="Times New Roman"/>
        </w:rPr>
        <w:t xml:space="preserve"> </w:t>
      </w:r>
      <w:r w:rsidRPr="00C11EDD">
        <w:rPr>
          <w:rStyle w:val="hps"/>
          <w:rFonts w:ascii="Times New Roman" w:hAnsi="Times New Roman"/>
        </w:rPr>
        <w:t>at high risk</w:t>
      </w:r>
      <w:r w:rsidRPr="00C11EDD">
        <w:rPr>
          <w:rFonts w:ascii="Times New Roman" w:hAnsi="Times New Roman"/>
        </w:rPr>
        <w:t xml:space="preserve"> </w:t>
      </w:r>
      <w:r w:rsidRPr="00C11EDD">
        <w:rPr>
          <w:rStyle w:val="hps"/>
          <w:rFonts w:ascii="Times New Roman" w:hAnsi="Times New Roman"/>
        </w:rPr>
        <w:t>(27.3</w:t>
      </w:r>
      <w:r w:rsidRPr="00C11EDD">
        <w:rPr>
          <w:rFonts w:ascii="Times New Roman" w:hAnsi="Times New Roman"/>
        </w:rPr>
        <w:t xml:space="preserve">%) were </w:t>
      </w:r>
      <w:r w:rsidRPr="00C11EDD">
        <w:rPr>
          <w:rStyle w:val="hps"/>
          <w:rFonts w:ascii="Times New Roman" w:hAnsi="Times New Roman"/>
        </w:rPr>
        <w:t>low</w:t>
      </w:r>
      <w:r w:rsidRPr="00C11EDD">
        <w:rPr>
          <w:rFonts w:ascii="Times New Roman" w:hAnsi="Times New Roman"/>
        </w:rPr>
        <w:t xml:space="preserve"> </w:t>
      </w:r>
      <w:r w:rsidRPr="00C11EDD">
        <w:rPr>
          <w:rStyle w:val="hps"/>
          <w:rFonts w:ascii="Times New Roman" w:hAnsi="Times New Roman"/>
        </w:rPr>
        <w:t>risk</w:t>
      </w:r>
      <w:r w:rsidRPr="00C11EDD">
        <w:rPr>
          <w:rFonts w:ascii="Times New Roman" w:hAnsi="Times New Roman"/>
        </w:rPr>
        <w:t xml:space="preserve"> </w:t>
      </w:r>
      <w:r w:rsidRPr="00C11EDD">
        <w:rPr>
          <w:rStyle w:val="hps"/>
          <w:rFonts w:ascii="Times New Roman" w:hAnsi="Times New Roman"/>
        </w:rPr>
        <w:t>(85.2</w:t>
      </w:r>
      <w:r w:rsidRPr="00C11EDD">
        <w:rPr>
          <w:rFonts w:ascii="Times New Roman" w:hAnsi="Times New Roman"/>
        </w:rPr>
        <w:t>%).</w:t>
      </w:r>
      <w:r w:rsidRPr="00C11EDD">
        <w:rPr>
          <w:rStyle w:val="longtext"/>
          <w:rFonts w:ascii="Times New Roman" w:hAnsi="Times New Roman"/>
          <w:shd w:val="clear" w:color="auto" w:fill="FFFFFF"/>
        </w:rPr>
        <w:t xml:space="preserve"> The results of this study showed no significant association between knowledge, maternal age and parity with normal deliveries at the Maternity </w:t>
      </w:r>
      <w:r w:rsidR="00863083">
        <w:rPr>
          <w:rStyle w:val="longtext"/>
          <w:rFonts w:ascii="Times New Roman" w:hAnsi="Times New Roman"/>
        </w:rPr>
        <w:t>Budi Mulia</w:t>
      </w:r>
      <w:r w:rsidR="00863083" w:rsidRPr="00C11EDD">
        <w:rPr>
          <w:rStyle w:val="longtext"/>
          <w:rFonts w:ascii="Times New Roman" w:hAnsi="Times New Roman"/>
        </w:rPr>
        <w:t xml:space="preserve"> </w:t>
      </w:r>
      <w:r w:rsidR="006F2E0B" w:rsidRPr="00C11EDD">
        <w:rPr>
          <w:rStyle w:val="longtext"/>
          <w:rFonts w:ascii="Times New Roman" w:hAnsi="Times New Roman"/>
        </w:rPr>
        <w:t xml:space="preserve">Clinic in </w:t>
      </w:r>
      <w:r w:rsidR="00C11EDD">
        <w:rPr>
          <w:rStyle w:val="longtext"/>
          <w:rFonts w:ascii="Times New Roman" w:hAnsi="Times New Roman"/>
        </w:rPr>
        <w:t>Palembang</w:t>
      </w:r>
      <w:r w:rsidR="006F2E0B" w:rsidRPr="00C11EDD">
        <w:rPr>
          <w:rStyle w:val="longtext"/>
          <w:rFonts w:ascii="Times New Roman" w:hAnsi="Times New Roman"/>
        </w:rPr>
        <w:t xml:space="preserve">  </w:t>
      </w:r>
      <w:r w:rsidR="00E55D99">
        <w:rPr>
          <w:rStyle w:val="longtext"/>
          <w:rFonts w:ascii="Times New Roman" w:hAnsi="Times New Roman"/>
          <w:shd w:val="clear" w:color="auto" w:fill="FFFFFF"/>
        </w:rPr>
        <w:t>2011</w:t>
      </w:r>
      <w:r w:rsidRPr="00C11EDD">
        <w:rPr>
          <w:rStyle w:val="longtext"/>
          <w:rFonts w:ascii="Times New Roman" w:hAnsi="Times New Roman"/>
          <w:shd w:val="clear" w:color="auto" w:fill="FFFFFF"/>
        </w:rPr>
        <w:t>. From the results of this study, researchers hope to improve the health care workers and normal delivery care services more often to perform alarm counseling delivery.</w:t>
      </w:r>
    </w:p>
    <w:p w:rsidR="00E443C8" w:rsidRPr="00C11EDD" w:rsidRDefault="00E443C8" w:rsidP="00757A35">
      <w:pPr>
        <w:pStyle w:val="BodyTextIndent"/>
        <w:spacing w:line="240" w:lineRule="auto"/>
        <w:ind w:firstLine="0"/>
        <w:jc w:val="center"/>
        <w:rPr>
          <w:b/>
          <w:spacing w:val="-4"/>
          <w:sz w:val="22"/>
          <w:szCs w:val="22"/>
        </w:rPr>
      </w:pPr>
    </w:p>
    <w:p w:rsidR="00975CE6" w:rsidRPr="004348C8" w:rsidRDefault="00984D0B" w:rsidP="00975CE6">
      <w:pPr>
        <w:pStyle w:val="Title"/>
        <w:tabs>
          <w:tab w:val="clear" w:pos="2970"/>
        </w:tabs>
        <w:spacing w:line="240" w:lineRule="auto"/>
        <w:jc w:val="both"/>
        <w:rPr>
          <w:rStyle w:val="longtext"/>
          <w:i/>
          <w:iCs/>
          <w:sz w:val="22"/>
          <w:szCs w:val="22"/>
          <w:shd w:val="clear" w:color="auto" w:fill="FFFFFF"/>
          <w:lang w:val="id-ID"/>
        </w:rPr>
      </w:pPr>
      <w:r w:rsidRPr="00C11EDD">
        <w:rPr>
          <w:rStyle w:val="longtext"/>
          <w:sz w:val="22"/>
          <w:szCs w:val="22"/>
          <w:shd w:val="clear" w:color="auto" w:fill="FFFFFF"/>
        </w:rPr>
        <w:t>Keywords</w:t>
      </w:r>
      <w:r w:rsidRPr="00C11EDD">
        <w:rPr>
          <w:rStyle w:val="longtext"/>
          <w:sz w:val="22"/>
          <w:szCs w:val="22"/>
          <w:shd w:val="clear" w:color="auto" w:fill="FFFFFF"/>
        </w:rPr>
        <w:tab/>
        <w:t>: Use of Injectable Contraceptives</w:t>
      </w:r>
    </w:p>
    <w:p w:rsidR="00757A35" w:rsidRPr="004348C8" w:rsidRDefault="00757A35" w:rsidP="00757A35">
      <w:pPr>
        <w:pStyle w:val="BodyTextIndent"/>
        <w:spacing w:line="240" w:lineRule="auto"/>
        <w:ind w:firstLine="0"/>
        <w:jc w:val="left"/>
        <w:rPr>
          <w:b/>
          <w:bCs/>
          <w:sz w:val="22"/>
          <w:szCs w:val="22"/>
        </w:rPr>
      </w:pPr>
    </w:p>
    <w:p w:rsidR="00975CE6" w:rsidRPr="004348C8" w:rsidRDefault="00757A35" w:rsidP="001446D0">
      <w:pPr>
        <w:pStyle w:val="BodyTextIndent"/>
        <w:spacing w:line="240" w:lineRule="auto"/>
        <w:ind w:firstLine="0"/>
        <w:jc w:val="center"/>
        <w:rPr>
          <w:b/>
          <w:bCs/>
          <w:sz w:val="22"/>
          <w:szCs w:val="22"/>
        </w:rPr>
      </w:pPr>
      <w:r w:rsidRPr="004348C8">
        <w:rPr>
          <w:b/>
          <w:bCs/>
          <w:sz w:val="22"/>
          <w:szCs w:val="22"/>
        </w:rPr>
        <w:t>ABSTRAK</w:t>
      </w:r>
    </w:p>
    <w:p w:rsidR="00984D0B" w:rsidRPr="004348C8" w:rsidRDefault="00984D0B" w:rsidP="001307F5">
      <w:pPr>
        <w:spacing w:after="0" w:line="240" w:lineRule="auto"/>
        <w:jc w:val="both"/>
        <w:rPr>
          <w:rFonts w:ascii="Times New Roman" w:hAnsi="Times New Roman"/>
        </w:rPr>
      </w:pPr>
      <w:r w:rsidRPr="004348C8">
        <w:rPr>
          <w:rFonts w:ascii="Times New Roman" w:hAnsi="Times New Roman"/>
        </w:rPr>
        <w:t xml:space="preserve">Persalinan adalah proses dimana bayi, plasenta dan selaput ketuban keluar dari uterus ibu pada usia kehamilan cukup bulan setelah 37-42  minggu tanpa disertai adanya penyulit. Menurut </w:t>
      </w:r>
      <w:r w:rsidRPr="004348C8">
        <w:rPr>
          <w:rFonts w:ascii="Times New Roman" w:hAnsi="Times New Roman"/>
          <w:i/>
        </w:rPr>
        <w:t>Word Health Organization</w:t>
      </w:r>
      <w:r w:rsidRPr="004348C8">
        <w:rPr>
          <w:rFonts w:ascii="Times New Roman" w:hAnsi="Times New Roman"/>
        </w:rPr>
        <w:t xml:space="preserve"> (WHO) memperkirakan lebih dari 585.000 ibu pertahunnya meninggal saat hamil atau bersalin. Hasil Survei Demografi Kesehatan Indonesia (SDKI) tahun 2008 menyebutkan angka kematian ibu (AKI) saat melahirkan adalah 228 per 100.000 kelahiran hidup dan angka kematian bayi (AKB) 34 per 1.000 kelahiran hidup. Tujuan penelitian ini adalah diketahuinya faktor–faktor yang berhubungan dengan persalinan normal di </w:t>
      </w:r>
      <w:r w:rsidR="00E55D99">
        <w:rPr>
          <w:rFonts w:ascii="Times New Roman" w:hAnsi="Times New Roman"/>
        </w:rPr>
        <w:t>Klinik Bersalin Budi Mulia Medika</w:t>
      </w:r>
      <w:r w:rsidR="00C11EDD">
        <w:rPr>
          <w:rFonts w:ascii="Times New Roman" w:hAnsi="Times New Roman"/>
        </w:rPr>
        <w:t xml:space="preserve"> Palembang</w:t>
      </w:r>
      <w:r w:rsidRPr="004348C8">
        <w:rPr>
          <w:rFonts w:ascii="Times New Roman" w:hAnsi="Times New Roman"/>
        </w:rPr>
        <w:t xml:space="preserve"> Tahun </w:t>
      </w:r>
      <w:r w:rsidR="00E55D99">
        <w:rPr>
          <w:rFonts w:ascii="Times New Roman" w:hAnsi="Times New Roman"/>
        </w:rPr>
        <w:t>2011</w:t>
      </w:r>
      <w:r w:rsidRPr="004348C8">
        <w:rPr>
          <w:rFonts w:ascii="Times New Roman" w:hAnsi="Times New Roman"/>
        </w:rPr>
        <w:t xml:space="preserve">. Penelitian ini menggunakan metode </w:t>
      </w:r>
      <w:r w:rsidRPr="004348C8">
        <w:rPr>
          <w:rFonts w:ascii="Times New Roman" w:hAnsi="Times New Roman"/>
          <w:i/>
        </w:rPr>
        <w:t>survey analitik</w:t>
      </w:r>
      <w:r w:rsidRPr="004348C8">
        <w:rPr>
          <w:rFonts w:ascii="Times New Roman" w:hAnsi="Times New Roman"/>
        </w:rPr>
        <w:t xml:space="preserve"> dengan pendekatan </w:t>
      </w:r>
      <w:r w:rsidRPr="004348C8">
        <w:rPr>
          <w:rFonts w:ascii="Times New Roman" w:hAnsi="Times New Roman"/>
          <w:i/>
        </w:rPr>
        <w:t>cross sectional</w:t>
      </w:r>
      <w:r w:rsidRPr="004348C8">
        <w:rPr>
          <w:rFonts w:ascii="Times New Roman" w:hAnsi="Times New Roman"/>
        </w:rPr>
        <w:t xml:space="preserve">. Populasi pada penelitian ini adalah semua ibu yang bersalin di </w:t>
      </w:r>
      <w:r w:rsidR="00E55D99">
        <w:rPr>
          <w:rFonts w:ascii="Times New Roman" w:hAnsi="Times New Roman"/>
        </w:rPr>
        <w:t>Klinik Bersalin Budi Mulia Medika</w:t>
      </w:r>
      <w:r w:rsidR="00C11EDD">
        <w:rPr>
          <w:rFonts w:ascii="Times New Roman" w:hAnsi="Times New Roman"/>
        </w:rPr>
        <w:t xml:space="preserve"> Palembang</w:t>
      </w:r>
      <w:r w:rsidR="004348C8">
        <w:rPr>
          <w:rFonts w:ascii="Times New Roman" w:hAnsi="Times New Roman"/>
        </w:rPr>
        <w:t xml:space="preserve"> Pada Tahun </w:t>
      </w:r>
      <w:r w:rsidR="00E55D99">
        <w:rPr>
          <w:rFonts w:ascii="Times New Roman" w:hAnsi="Times New Roman"/>
        </w:rPr>
        <w:t>2011</w:t>
      </w:r>
      <w:r w:rsidRPr="004348C8">
        <w:rPr>
          <w:rFonts w:ascii="Times New Roman" w:hAnsi="Times New Roman"/>
        </w:rPr>
        <w:t xml:space="preserve">. </w:t>
      </w:r>
      <w:r w:rsidRPr="004348C8">
        <w:rPr>
          <w:rFonts w:ascii="Times New Roman" w:hAnsi="Times New Roman"/>
          <w:spacing w:val="-2"/>
        </w:rPr>
        <w:t xml:space="preserve">Pengambilan sampel pada penelitian </w:t>
      </w:r>
      <w:r w:rsidRPr="004348C8">
        <w:rPr>
          <w:rFonts w:ascii="Times New Roman" w:hAnsi="Times New Roman"/>
        </w:rPr>
        <w:t>dilakukan secara non random dengan teknik “</w:t>
      </w:r>
      <w:r w:rsidRPr="004348C8">
        <w:rPr>
          <w:rFonts w:ascii="Times New Roman" w:hAnsi="Times New Roman"/>
          <w:i/>
        </w:rPr>
        <w:t>Accidental Sampling</w:t>
      </w:r>
      <w:r w:rsidRPr="004348C8">
        <w:rPr>
          <w:rFonts w:ascii="Times New Roman" w:hAnsi="Times New Roman"/>
        </w:rPr>
        <w:t>”.</w:t>
      </w:r>
      <w:r w:rsidRPr="004348C8">
        <w:rPr>
          <w:rFonts w:ascii="Times New Roman" w:hAnsi="Times New Roman"/>
          <w:i/>
          <w:iCs/>
          <w:spacing w:val="-2"/>
        </w:rPr>
        <w:t xml:space="preserve"> </w:t>
      </w:r>
      <w:r w:rsidRPr="004348C8">
        <w:rPr>
          <w:rFonts w:ascii="Times New Roman" w:hAnsi="Times New Roman"/>
        </w:rPr>
        <w:t xml:space="preserve">Analisa data dilakukan secara univariat dan bivariat dengan uji statistik </w:t>
      </w:r>
      <w:r w:rsidRPr="004348C8">
        <w:rPr>
          <w:rFonts w:ascii="Times New Roman" w:hAnsi="Times New Roman"/>
          <w:i/>
        </w:rPr>
        <w:t xml:space="preserve">Chi-Square </w:t>
      </w:r>
      <w:r w:rsidRPr="004348C8">
        <w:rPr>
          <w:rFonts w:ascii="Times New Roman" w:hAnsi="Times New Roman"/>
        </w:rPr>
        <w:t xml:space="preserve">dengan tingkat kemaknaan α = 0,05. Hasil penelitian menunjukkan dari 38 responden terdapat (65,7%) responden dengan persalinan normal, pengetahuan baik (88,0%) yang pengetahuan kurang (30,8%), umur resiko tinggi (10,0%) yang umur resiko (89,3%), dan paritas resiko tinggi (27,3%) yang resiko rendah (85,2%). Hasil penelitian ini menunjukkan ada hubungan yang bermakna antara pengetahuan, umur ibu, dan paritas dengan persalinan normal di </w:t>
      </w:r>
      <w:r w:rsidR="00E55D99">
        <w:rPr>
          <w:rFonts w:ascii="Times New Roman" w:hAnsi="Times New Roman"/>
        </w:rPr>
        <w:t>Klinik Bersalin Budi Mulia Medika</w:t>
      </w:r>
      <w:r w:rsidR="00C11EDD">
        <w:rPr>
          <w:rFonts w:ascii="Times New Roman" w:hAnsi="Times New Roman"/>
        </w:rPr>
        <w:t xml:space="preserve"> Palembang</w:t>
      </w:r>
      <w:r w:rsidR="001307F5" w:rsidRPr="004348C8">
        <w:rPr>
          <w:rFonts w:ascii="Times New Roman" w:hAnsi="Times New Roman"/>
        </w:rPr>
        <w:t xml:space="preserve"> </w:t>
      </w:r>
      <w:r w:rsidRPr="004348C8">
        <w:rPr>
          <w:rFonts w:ascii="Times New Roman" w:hAnsi="Times New Roman"/>
        </w:rPr>
        <w:t xml:space="preserve">Tahun </w:t>
      </w:r>
      <w:r w:rsidR="00E55D99">
        <w:rPr>
          <w:rFonts w:ascii="Times New Roman" w:hAnsi="Times New Roman"/>
        </w:rPr>
        <w:t>2011</w:t>
      </w:r>
      <w:r w:rsidRPr="004348C8">
        <w:rPr>
          <w:rFonts w:ascii="Times New Roman" w:hAnsi="Times New Roman"/>
        </w:rPr>
        <w:t>. Dari hasil penelitian ini, peneliti berharap petugas pelayanan kesehatan dapat meningkatkan pelayanan asuhan persalinan normal serta lebih sering untuk melaksanakan konseling tanda bahaya persalinan.</w:t>
      </w:r>
    </w:p>
    <w:p w:rsidR="00984D0B" w:rsidRPr="004348C8" w:rsidRDefault="00984D0B" w:rsidP="00C5594D">
      <w:pPr>
        <w:pStyle w:val="BodyTextIndent"/>
        <w:spacing w:line="240" w:lineRule="auto"/>
        <w:ind w:firstLine="0"/>
        <w:jc w:val="right"/>
        <w:rPr>
          <w:b/>
          <w:bCs/>
          <w:sz w:val="22"/>
          <w:szCs w:val="22"/>
        </w:rPr>
      </w:pPr>
    </w:p>
    <w:p w:rsidR="001446D0" w:rsidRPr="004348C8" w:rsidRDefault="001446D0" w:rsidP="001446D0">
      <w:pPr>
        <w:tabs>
          <w:tab w:val="left" w:pos="1526"/>
        </w:tabs>
        <w:spacing w:line="360" w:lineRule="auto"/>
        <w:jc w:val="both"/>
        <w:rPr>
          <w:rFonts w:ascii="Times New Roman" w:hAnsi="Times New Roman" w:cs="Times New Roman"/>
          <w:b/>
          <w:bCs/>
        </w:rPr>
      </w:pPr>
      <w:r w:rsidRPr="004348C8">
        <w:rPr>
          <w:rFonts w:ascii="Times New Roman" w:hAnsi="Times New Roman" w:cs="Times New Roman"/>
          <w:b/>
          <w:bCs/>
        </w:rPr>
        <w:t>Kata Kunci</w:t>
      </w:r>
      <w:r w:rsidRPr="004348C8">
        <w:rPr>
          <w:rFonts w:ascii="Times New Roman" w:hAnsi="Times New Roman" w:cs="Times New Roman"/>
          <w:b/>
          <w:bCs/>
        </w:rPr>
        <w:tab/>
        <w:t xml:space="preserve">:  </w:t>
      </w:r>
      <w:r w:rsidR="00984D0B" w:rsidRPr="004348C8">
        <w:rPr>
          <w:rFonts w:ascii="Times New Roman" w:hAnsi="Times New Roman"/>
          <w:b/>
        </w:rPr>
        <w:t>Kejadian Persalinan Normal</w:t>
      </w:r>
    </w:p>
    <w:p w:rsidR="001446D0" w:rsidRDefault="001446D0" w:rsidP="00092904">
      <w:pPr>
        <w:spacing w:line="360" w:lineRule="auto"/>
        <w:jc w:val="both"/>
        <w:rPr>
          <w:rFonts w:ascii="Times New Roman" w:hAnsi="Times New Roman" w:cs="Times New Roman"/>
          <w:b/>
        </w:rPr>
      </w:pPr>
    </w:p>
    <w:p w:rsidR="00FE3999" w:rsidRDefault="00FE3999" w:rsidP="00092904">
      <w:pPr>
        <w:spacing w:line="360" w:lineRule="auto"/>
        <w:jc w:val="both"/>
        <w:rPr>
          <w:rFonts w:ascii="Times New Roman" w:hAnsi="Times New Roman" w:cs="Times New Roman"/>
          <w:b/>
        </w:rPr>
      </w:pPr>
      <w:r>
        <w:rPr>
          <w:rFonts w:ascii="Times New Roman" w:hAnsi="Times New Roman"/>
          <w:noProof/>
          <w:lang w:eastAsia="id-ID"/>
        </w:rPr>
        <w:pict>
          <v:shapetype id="_x0000_t202" coordsize="21600,21600" o:spt="202" path="m,l,21600r21600,l21600,xe">
            <v:stroke joinstyle="miter"/>
            <v:path gradientshapeok="t" o:connecttype="rect"/>
          </v:shapetype>
          <v:shape id="_x0000_s1029" type="#_x0000_t202" style="position:absolute;left:0;text-align:left;margin-left:433.85pt;margin-top:28.45pt;width:26pt;height:21.7pt;z-index:251660288" stroked="f">
            <v:textbox>
              <w:txbxContent>
                <w:p w:rsidR="00FE3999" w:rsidRDefault="00FE3999"/>
              </w:txbxContent>
            </v:textbox>
          </v:shape>
        </w:pict>
      </w:r>
      <w:r>
        <w:rPr>
          <w:rFonts w:ascii="Times New Roman" w:hAnsi="Times New Roman"/>
          <w:noProof/>
          <w:lang w:eastAsia="id-ID"/>
        </w:rPr>
        <w:pict>
          <v:shape id="_x0000_s1027" type="#_x0000_t202" style="position:absolute;left:0;text-align:left;margin-left:208.8pt;margin-top:34.55pt;width:40.75pt;height:30.35pt;z-index:251659264" stroked="f">
            <v:textbox>
              <w:txbxContent>
                <w:p w:rsidR="00EC339F" w:rsidRPr="00EC339F" w:rsidRDefault="00EC339F">
                  <w:pPr>
                    <w:rPr>
                      <w:rFonts w:ascii="Times New Roman" w:hAnsi="Times New Roman" w:cs="Times New Roman"/>
                    </w:rPr>
                  </w:pPr>
                  <w:r w:rsidRPr="00EC339F">
                    <w:rPr>
                      <w:rFonts w:ascii="Times New Roman" w:hAnsi="Times New Roman" w:cs="Times New Roman"/>
                    </w:rPr>
                    <w:t>45</w:t>
                  </w:r>
                </w:p>
              </w:txbxContent>
            </v:textbox>
          </v:shape>
        </w:pict>
      </w:r>
    </w:p>
    <w:p w:rsidR="00FE3999" w:rsidRPr="004348C8" w:rsidRDefault="00FE3999" w:rsidP="00092904">
      <w:pPr>
        <w:spacing w:line="360" w:lineRule="auto"/>
        <w:jc w:val="both"/>
        <w:rPr>
          <w:rFonts w:ascii="Times New Roman" w:hAnsi="Times New Roman" w:cs="Times New Roman"/>
          <w:b/>
        </w:rPr>
        <w:sectPr w:rsidR="00FE3999" w:rsidRPr="004348C8" w:rsidSect="00EC339F">
          <w:headerReference w:type="default" r:id="rId8"/>
          <w:footerReference w:type="default" r:id="rId9"/>
          <w:pgSz w:w="11907" w:h="16840" w:code="9"/>
          <w:pgMar w:top="1134" w:right="1134" w:bottom="1134" w:left="1701" w:header="709" w:footer="709" w:gutter="0"/>
          <w:pgNumType w:start="45"/>
          <w:cols w:space="709"/>
          <w:docGrid w:linePitch="360"/>
        </w:sectPr>
      </w:pPr>
    </w:p>
    <w:p w:rsidR="00FE3999" w:rsidRDefault="00757A35" w:rsidP="00FE3999">
      <w:pPr>
        <w:jc w:val="both"/>
        <w:rPr>
          <w:rFonts w:ascii="Times New Roman" w:hAnsi="Times New Roman" w:cs="Times New Roman"/>
          <w:vertAlign w:val="superscript"/>
        </w:rPr>
      </w:pPr>
      <w:r w:rsidRPr="004348C8">
        <w:rPr>
          <w:rFonts w:ascii="Times New Roman" w:hAnsi="Times New Roman" w:cs="Times New Roman"/>
          <w:b/>
        </w:rPr>
        <w:lastRenderedPageBreak/>
        <w:t>PENDAHULUAN</w:t>
      </w:r>
      <w:r w:rsidRPr="004348C8">
        <w:rPr>
          <w:rFonts w:ascii="Times New Roman" w:hAnsi="Times New Roman" w:cs="Times New Roman"/>
          <w:vertAlign w:val="superscript"/>
        </w:rPr>
        <w:tab/>
      </w:r>
    </w:p>
    <w:p w:rsidR="00BD71F0" w:rsidRPr="00FE3999" w:rsidRDefault="00BD71F0" w:rsidP="00FE3999">
      <w:pPr>
        <w:jc w:val="both"/>
        <w:rPr>
          <w:rFonts w:ascii="Times New Roman" w:hAnsi="Times New Roman" w:cs="Times New Roman"/>
          <w:b/>
        </w:rPr>
      </w:pPr>
      <w:r w:rsidRPr="004348C8">
        <w:rPr>
          <w:rFonts w:ascii="Times New Roman" w:hAnsi="Times New Roman"/>
        </w:rPr>
        <w:t xml:space="preserve">Persalinan adalah proses dimana bayi, plasenta dan selaput ketuban keluar dari uterus ibu pada usia kehamilan cukup bulan setelah </w:t>
      </w:r>
      <w:r w:rsidR="00FE3999">
        <w:rPr>
          <w:rFonts w:ascii="Times New Roman" w:hAnsi="Times New Roman"/>
        </w:rPr>
        <w:t>(</w:t>
      </w:r>
      <w:r w:rsidRPr="004348C8">
        <w:rPr>
          <w:rFonts w:ascii="Times New Roman" w:hAnsi="Times New Roman"/>
        </w:rPr>
        <w:t xml:space="preserve">37 minggu) tanpa disertai adanya penyulit. </w:t>
      </w:r>
      <w:proofErr w:type="gramStart"/>
      <w:r w:rsidRPr="004348C8">
        <w:rPr>
          <w:rFonts w:ascii="Times New Roman" w:hAnsi="Times New Roman"/>
        </w:rPr>
        <w:t>(JNPK-KR, 2008)</w:t>
      </w:r>
      <w:r w:rsidR="009C6C34">
        <w:rPr>
          <w:rFonts w:ascii="Times New Roman" w:hAnsi="Times New Roman"/>
        </w:rPr>
        <w:t>.</w:t>
      </w:r>
      <w:proofErr w:type="gramEnd"/>
    </w:p>
    <w:p w:rsidR="00BD71F0" w:rsidRPr="004348C8" w:rsidRDefault="00BD71F0" w:rsidP="004348C8">
      <w:pPr>
        <w:pStyle w:val="NoSpacing"/>
        <w:ind w:firstLine="567"/>
        <w:jc w:val="both"/>
        <w:rPr>
          <w:rFonts w:ascii="Times New Roman" w:hAnsi="Times New Roman"/>
          <w:b/>
          <w:lang w:val="id-ID"/>
        </w:rPr>
      </w:pPr>
      <w:r w:rsidRPr="004348C8">
        <w:rPr>
          <w:rFonts w:ascii="Times New Roman" w:hAnsi="Times New Roman"/>
          <w:lang w:val="id-ID"/>
        </w:rPr>
        <w:t>Tingginya kasus kesakitan dan kematian ibu di negara berkembang, disebabkan oleh perdarahan,</w:t>
      </w:r>
      <w:r w:rsidRPr="004348C8">
        <w:rPr>
          <w:rFonts w:ascii="Times New Roman" w:hAnsi="Times New Roman"/>
        </w:rPr>
        <w:t xml:space="preserve"> </w:t>
      </w:r>
      <w:r w:rsidRPr="004348C8">
        <w:rPr>
          <w:rFonts w:ascii="Times New Roman" w:hAnsi="Times New Roman"/>
          <w:lang w:val="id-ID"/>
        </w:rPr>
        <w:t>pasca persalinan eklamsia,</w:t>
      </w:r>
      <w:r w:rsidRPr="004348C8">
        <w:rPr>
          <w:rFonts w:ascii="Times New Roman" w:hAnsi="Times New Roman"/>
        </w:rPr>
        <w:t xml:space="preserve"> </w:t>
      </w:r>
      <w:r w:rsidRPr="004348C8">
        <w:rPr>
          <w:rFonts w:ascii="Times New Roman" w:hAnsi="Times New Roman"/>
          <w:lang w:val="id-ID"/>
        </w:rPr>
        <w:t xml:space="preserve">sepsis dan komplikasi keguguran. Menurut </w:t>
      </w:r>
      <w:r w:rsidRPr="004348C8">
        <w:rPr>
          <w:rFonts w:ascii="Times New Roman" w:hAnsi="Times New Roman"/>
          <w:i/>
          <w:lang w:val="id-ID"/>
        </w:rPr>
        <w:t>Word Health Organization</w:t>
      </w:r>
      <w:r w:rsidRPr="004348C8">
        <w:rPr>
          <w:rFonts w:ascii="Times New Roman" w:hAnsi="Times New Roman"/>
          <w:lang w:val="id-ID"/>
        </w:rPr>
        <w:t xml:space="preserve"> (WHO) memperkirakan lebih dari 585.000 ibu pertahunnya meninggal saat hamil atau bersalin. Di Asia Selatan, wanita berkemungkinana 1:8 meninggal akibat kehamilan atau persalinan selama kehidupan, sedangkan Amerika Utara hanya 1:6.366 lebih dari 50% kematian di negara berkembang. (Saifudin,</w:t>
      </w:r>
      <w:r w:rsidRPr="004348C8">
        <w:rPr>
          <w:rFonts w:ascii="Times New Roman" w:hAnsi="Times New Roman"/>
        </w:rPr>
        <w:t xml:space="preserve"> </w:t>
      </w:r>
      <w:r w:rsidRPr="004348C8">
        <w:rPr>
          <w:rFonts w:ascii="Times New Roman" w:hAnsi="Times New Roman"/>
          <w:lang w:val="id-ID"/>
        </w:rPr>
        <w:t xml:space="preserve">2006) </w:t>
      </w:r>
    </w:p>
    <w:p w:rsidR="00BD71F0" w:rsidRPr="004348C8" w:rsidRDefault="00BD71F0" w:rsidP="004348C8">
      <w:pPr>
        <w:pStyle w:val="NoSpacing"/>
        <w:ind w:firstLine="567"/>
        <w:jc w:val="both"/>
        <w:rPr>
          <w:rFonts w:ascii="Times New Roman" w:hAnsi="Times New Roman"/>
          <w:lang w:val="id-ID"/>
        </w:rPr>
      </w:pPr>
      <w:r w:rsidRPr="004348C8">
        <w:rPr>
          <w:rFonts w:ascii="Times New Roman" w:hAnsi="Times New Roman"/>
        </w:rPr>
        <w:t>Hasil</w:t>
      </w:r>
      <w:r w:rsidRPr="004348C8">
        <w:rPr>
          <w:rFonts w:ascii="Times New Roman" w:hAnsi="Times New Roman"/>
          <w:lang w:val="id-ID"/>
        </w:rPr>
        <w:t xml:space="preserve"> </w:t>
      </w:r>
      <w:r w:rsidRPr="004348C8">
        <w:rPr>
          <w:rFonts w:ascii="Times New Roman" w:hAnsi="Times New Roman"/>
        </w:rPr>
        <w:t>Survei</w:t>
      </w:r>
      <w:r w:rsidRPr="004348C8">
        <w:rPr>
          <w:rFonts w:ascii="Times New Roman" w:hAnsi="Times New Roman"/>
          <w:lang w:val="id-ID"/>
        </w:rPr>
        <w:t xml:space="preserve"> </w:t>
      </w:r>
      <w:r w:rsidRPr="004348C8">
        <w:rPr>
          <w:rFonts w:ascii="Times New Roman" w:hAnsi="Times New Roman"/>
        </w:rPr>
        <w:t>Demografi</w:t>
      </w:r>
      <w:r w:rsidRPr="004348C8">
        <w:rPr>
          <w:rFonts w:ascii="Times New Roman" w:hAnsi="Times New Roman"/>
          <w:lang w:val="id-ID"/>
        </w:rPr>
        <w:t xml:space="preserve"> </w:t>
      </w:r>
      <w:r w:rsidRPr="004348C8">
        <w:rPr>
          <w:rFonts w:ascii="Times New Roman" w:hAnsi="Times New Roman"/>
        </w:rPr>
        <w:t>Kesehatan Indonesia (SDKI) tahun 2008 menyebutkan</w:t>
      </w:r>
      <w:r w:rsidRPr="004348C8">
        <w:rPr>
          <w:rFonts w:ascii="Times New Roman" w:hAnsi="Times New Roman"/>
          <w:lang w:val="id-ID"/>
        </w:rPr>
        <w:t xml:space="preserve"> </w:t>
      </w:r>
      <w:r w:rsidRPr="004348C8">
        <w:rPr>
          <w:rFonts w:ascii="Times New Roman" w:hAnsi="Times New Roman"/>
        </w:rPr>
        <w:t>angka</w:t>
      </w:r>
      <w:r w:rsidRPr="004348C8">
        <w:rPr>
          <w:rFonts w:ascii="Times New Roman" w:hAnsi="Times New Roman"/>
          <w:lang w:val="id-ID"/>
        </w:rPr>
        <w:t xml:space="preserve"> </w:t>
      </w:r>
      <w:r w:rsidRPr="004348C8">
        <w:rPr>
          <w:rFonts w:ascii="Times New Roman" w:hAnsi="Times New Roman"/>
        </w:rPr>
        <w:t>kematian</w:t>
      </w:r>
      <w:r w:rsidRPr="004348C8">
        <w:rPr>
          <w:rFonts w:ascii="Times New Roman" w:hAnsi="Times New Roman"/>
          <w:lang w:val="id-ID"/>
        </w:rPr>
        <w:t xml:space="preserve"> </w:t>
      </w:r>
      <w:r w:rsidRPr="004348C8">
        <w:rPr>
          <w:rFonts w:ascii="Times New Roman" w:hAnsi="Times New Roman"/>
        </w:rPr>
        <w:t>ibu (AKI) saat</w:t>
      </w:r>
      <w:r w:rsidRPr="004348C8">
        <w:rPr>
          <w:rFonts w:ascii="Times New Roman" w:hAnsi="Times New Roman"/>
          <w:lang w:val="id-ID"/>
        </w:rPr>
        <w:t xml:space="preserve"> </w:t>
      </w:r>
      <w:r w:rsidRPr="004348C8">
        <w:rPr>
          <w:rFonts w:ascii="Times New Roman" w:hAnsi="Times New Roman"/>
        </w:rPr>
        <w:t>melahirkan</w:t>
      </w:r>
      <w:r w:rsidRPr="004348C8">
        <w:rPr>
          <w:rFonts w:ascii="Times New Roman" w:hAnsi="Times New Roman"/>
          <w:lang w:val="id-ID"/>
        </w:rPr>
        <w:t xml:space="preserve"> </w:t>
      </w:r>
      <w:r w:rsidRPr="004348C8">
        <w:rPr>
          <w:rFonts w:ascii="Times New Roman" w:hAnsi="Times New Roman"/>
        </w:rPr>
        <w:t>adalah 228 per 100.000 kelahiran</w:t>
      </w:r>
      <w:r w:rsidRPr="004348C8">
        <w:rPr>
          <w:rFonts w:ascii="Times New Roman" w:hAnsi="Times New Roman"/>
          <w:lang w:val="id-ID"/>
        </w:rPr>
        <w:t xml:space="preserve"> </w:t>
      </w:r>
      <w:r w:rsidRPr="004348C8">
        <w:rPr>
          <w:rFonts w:ascii="Times New Roman" w:hAnsi="Times New Roman"/>
        </w:rPr>
        <w:t>hidup</w:t>
      </w:r>
      <w:r w:rsidRPr="004348C8">
        <w:rPr>
          <w:rFonts w:ascii="Times New Roman" w:hAnsi="Times New Roman"/>
          <w:lang w:val="id-ID"/>
        </w:rPr>
        <w:t xml:space="preserve"> </w:t>
      </w:r>
      <w:r w:rsidRPr="004348C8">
        <w:rPr>
          <w:rFonts w:ascii="Times New Roman" w:hAnsi="Times New Roman"/>
        </w:rPr>
        <w:t>dan</w:t>
      </w:r>
      <w:r w:rsidRPr="004348C8">
        <w:rPr>
          <w:rFonts w:ascii="Times New Roman" w:hAnsi="Times New Roman"/>
          <w:lang w:val="id-ID"/>
        </w:rPr>
        <w:t xml:space="preserve"> </w:t>
      </w:r>
      <w:r w:rsidRPr="004348C8">
        <w:rPr>
          <w:rFonts w:ascii="Times New Roman" w:hAnsi="Times New Roman"/>
        </w:rPr>
        <w:t>angka</w:t>
      </w:r>
      <w:r w:rsidRPr="004348C8">
        <w:rPr>
          <w:rFonts w:ascii="Times New Roman" w:hAnsi="Times New Roman"/>
          <w:lang w:val="id-ID"/>
        </w:rPr>
        <w:t xml:space="preserve"> </w:t>
      </w:r>
      <w:r w:rsidRPr="004348C8">
        <w:rPr>
          <w:rFonts w:ascii="Times New Roman" w:hAnsi="Times New Roman"/>
        </w:rPr>
        <w:t>kematian</w:t>
      </w:r>
      <w:r w:rsidRPr="004348C8">
        <w:rPr>
          <w:rFonts w:ascii="Times New Roman" w:hAnsi="Times New Roman"/>
          <w:lang w:val="id-ID"/>
        </w:rPr>
        <w:t xml:space="preserve"> </w:t>
      </w:r>
      <w:r w:rsidRPr="004348C8">
        <w:rPr>
          <w:rFonts w:ascii="Times New Roman" w:hAnsi="Times New Roman"/>
        </w:rPr>
        <w:t>bayi (AKB) 34 per 1.000 kelahiran</w:t>
      </w:r>
      <w:r w:rsidRPr="004348C8">
        <w:rPr>
          <w:rFonts w:ascii="Times New Roman" w:hAnsi="Times New Roman"/>
          <w:lang w:val="id-ID"/>
        </w:rPr>
        <w:t xml:space="preserve"> </w:t>
      </w:r>
      <w:r w:rsidRPr="004348C8">
        <w:rPr>
          <w:rFonts w:ascii="Times New Roman" w:hAnsi="Times New Roman"/>
        </w:rPr>
        <w:t>hidup. Menurut</w:t>
      </w:r>
      <w:r w:rsidRPr="004348C8">
        <w:rPr>
          <w:rFonts w:ascii="Times New Roman" w:hAnsi="Times New Roman"/>
          <w:lang w:val="id-ID"/>
        </w:rPr>
        <w:t xml:space="preserve"> </w:t>
      </w:r>
      <w:r w:rsidRPr="004348C8">
        <w:rPr>
          <w:rFonts w:ascii="Times New Roman" w:hAnsi="Times New Roman"/>
        </w:rPr>
        <w:t>Saifudin (2008) mengatakan</w:t>
      </w:r>
      <w:r w:rsidRPr="004348C8">
        <w:rPr>
          <w:rFonts w:ascii="Times New Roman" w:hAnsi="Times New Roman"/>
          <w:lang w:val="id-ID"/>
        </w:rPr>
        <w:t xml:space="preserve"> </w:t>
      </w:r>
      <w:r w:rsidRPr="004348C8">
        <w:rPr>
          <w:rFonts w:ascii="Times New Roman" w:hAnsi="Times New Roman"/>
        </w:rPr>
        <w:t>kira–kira 90% kematian</w:t>
      </w:r>
      <w:r w:rsidRPr="004348C8">
        <w:rPr>
          <w:rFonts w:ascii="Times New Roman" w:hAnsi="Times New Roman"/>
          <w:lang w:val="id-ID"/>
        </w:rPr>
        <w:t xml:space="preserve"> </w:t>
      </w:r>
      <w:r w:rsidRPr="004348C8">
        <w:rPr>
          <w:rFonts w:ascii="Times New Roman" w:hAnsi="Times New Roman"/>
        </w:rPr>
        <w:t>ibu</w:t>
      </w:r>
      <w:r w:rsidRPr="004348C8">
        <w:rPr>
          <w:rFonts w:ascii="Times New Roman" w:hAnsi="Times New Roman"/>
          <w:lang w:val="id-ID"/>
        </w:rPr>
        <w:t xml:space="preserve"> </w:t>
      </w:r>
      <w:r w:rsidRPr="004348C8">
        <w:rPr>
          <w:rFonts w:ascii="Times New Roman" w:hAnsi="Times New Roman"/>
        </w:rPr>
        <w:t>terjadi</w:t>
      </w:r>
      <w:r w:rsidRPr="004348C8">
        <w:rPr>
          <w:rFonts w:ascii="Times New Roman" w:hAnsi="Times New Roman"/>
          <w:lang w:val="id-ID"/>
        </w:rPr>
        <w:t xml:space="preserve"> </w:t>
      </w:r>
      <w:r w:rsidRPr="004348C8">
        <w:rPr>
          <w:rFonts w:ascii="Times New Roman" w:hAnsi="Times New Roman"/>
        </w:rPr>
        <w:t>pada</w:t>
      </w:r>
      <w:r w:rsidRPr="004348C8">
        <w:rPr>
          <w:rFonts w:ascii="Times New Roman" w:hAnsi="Times New Roman"/>
          <w:lang w:val="id-ID"/>
        </w:rPr>
        <w:t xml:space="preserve"> </w:t>
      </w:r>
      <w:r w:rsidRPr="004348C8">
        <w:rPr>
          <w:rFonts w:ascii="Times New Roman" w:hAnsi="Times New Roman"/>
        </w:rPr>
        <w:t>saat</w:t>
      </w:r>
      <w:r w:rsidRPr="004348C8">
        <w:rPr>
          <w:rFonts w:ascii="Times New Roman" w:hAnsi="Times New Roman"/>
          <w:lang w:val="id-ID"/>
        </w:rPr>
        <w:t xml:space="preserve"> </w:t>
      </w:r>
      <w:r w:rsidRPr="004348C8">
        <w:rPr>
          <w:rFonts w:ascii="Times New Roman" w:hAnsi="Times New Roman"/>
        </w:rPr>
        <w:t>persalinan, dan</w:t>
      </w:r>
      <w:r w:rsidRPr="004348C8">
        <w:rPr>
          <w:rFonts w:ascii="Times New Roman" w:hAnsi="Times New Roman"/>
          <w:lang w:val="id-ID"/>
        </w:rPr>
        <w:t xml:space="preserve"> </w:t>
      </w:r>
      <w:r w:rsidRPr="004348C8">
        <w:rPr>
          <w:rFonts w:ascii="Times New Roman" w:hAnsi="Times New Roman"/>
        </w:rPr>
        <w:t>kira-kira 95% penyebab</w:t>
      </w:r>
      <w:r w:rsidRPr="004348C8">
        <w:rPr>
          <w:rFonts w:ascii="Times New Roman" w:hAnsi="Times New Roman"/>
          <w:lang w:val="id-ID"/>
        </w:rPr>
        <w:t xml:space="preserve"> </w:t>
      </w:r>
      <w:r w:rsidRPr="004348C8">
        <w:rPr>
          <w:rFonts w:ascii="Times New Roman" w:hAnsi="Times New Roman"/>
        </w:rPr>
        <w:t>kematian</w:t>
      </w:r>
      <w:r w:rsidRPr="004348C8">
        <w:rPr>
          <w:rFonts w:ascii="Times New Roman" w:hAnsi="Times New Roman"/>
          <w:lang w:val="id-ID"/>
        </w:rPr>
        <w:t xml:space="preserve"> </w:t>
      </w:r>
      <w:r w:rsidRPr="004348C8">
        <w:rPr>
          <w:rFonts w:ascii="Times New Roman" w:hAnsi="Times New Roman"/>
        </w:rPr>
        <w:t>ibu</w:t>
      </w:r>
      <w:r w:rsidRPr="004348C8">
        <w:rPr>
          <w:rFonts w:ascii="Times New Roman" w:hAnsi="Times New Roman"/>
          <w:lang w:val="id-ID"/>
        </w:rPr>
        <w:t xml:space="preserve"> </w:t>
      </w:r>
      <w:r w:rsidRPr="004348C8">
        <w:rPr>
          <w:rFonts w:ascii="Times New Roman" w:hAnsi="Times New Roman"/>
        </w:rPr>
        <w:t>adalah</w:t>
      </w:r>
      <w:r w:rsidRPr="004348C8">
        <w:rPr>
          <w:rFonts w:ascii="Times New Roman" w:hAnsi="Times New Roman"/>
          <w:lang w:val="id-ID"/>
        </w:rPr>
        <w:t xml:space="preserve"> </w:t>
      </w:r>
      <w:r w:rsidRPr="004348C8">
        <w:rPr>
          <w:rFonts w:ascii="Times New Roman" w:hAnsi="Times New Roman"/>
        </w:rPr>
        <w:t>komplikasi obstetric yang sering</w:t>
      </w:r>
      <w:r w:rsidRPr="004348C8">
        <w:rPr>
          <w:rFonts w:ascii="Times New Roman" w:hAnsi="Times New Roman"/>
          <w:lang w:val="id-ID"/>
        </w:rPr>
        <w:t xml:space="preserve"> </w:t>
      </w:r>
      <w:r w:rsidRPr="004348C8">
        <w:rPr>
          <w:rFonts w:ascii="Times New Roman" w:hAnsi="Times New Roman"/>
        </w:rPr>
        <w:t>tidak</w:t>
      </w:r>
      <w:r w:rsidRPr="004348C8">
        <w:rPr>
          <w:rFonts w:ascii="Times New Roman" w:hAnsi="Times New Roman"/>
          <w:lang w:val="id-ID"/>
        </w:rPr>
        <w:t xml:space="preserve"> </w:t>
      </w:r>
      <w:r w:rsidRPr="004348C8">
        <w:rPr>
          <w:rFonts w:ascii="Times New Roman" w:hAnsi="Times New Roman"/>
        </w:rPr>
        <w:t>dapat</w:t>
      </w:r>
      <w:r w:rsidRPr="004348C8">
        <w:rPr>
          <w:rFonts w:ascii="Times New Roman" w:hAnsi="Times New Roman"/>
          <w:lang w:val="id-ID"/>
        </w:rPr>
        <w:t xml:space="preserve"> </w:t>
      </w:r>
      <w:r w:rsidRPr="004348C8">
        <w:rPr>
          <w:rFonts w:ascii="Times New Roman" w:hAnsi="Times New Roman"/>
        </w:rPr>
        <w:t>di</w:t>
      </w:r>
      <w:r w:rsidRPr="004348C8">
        <w:rPr>
          <w:rFonts w:ascii="Times New Roman" w:hAnsi="Times New Roman"/>
          <w:lang w:val="id-ID"/>
        </w:rPr>
        <w:t xml:space="preserve"> </w:t>
      </w:r>
      <w:r w:rsidRPr="004348C8">
        <w:rPr>
          <w:rFonts w:ascii="Times New Roman" w:hAnsi="Times New Roman"/>
        </w:rPr>
        <w:t>perkirakan</w:t>
      </w:r>
      <w:r w:rsidRPr="004348C8">
        <w:rPr>
          <w:rFonts w:ascii="Times New Roman" w:hAnsi="Times New Roman"/>
          <w:lang w:val="id-ID"/>
        </w:rPr>
        <w:t xml:space="preserve"> </w:t>
      </w:r>
      <w:r w:rsidRPr="004348C8">
        <w:rPr>
          <w:rFonts w:ascii="Times New Roman" w:hAnsi="Times New Roman"/>
        </w:rPr>
        <w:t>sebelumnya, maka</w:t>
      </w:r>
      <w:r w:rsidRPr="004348C8">
        <w:rPr>
          <w:rFonts w:ascii="Times New Roman" w:hAnsi="Times New Roman"/>
          <w:lang w:val="id-ID"/>
        </w:rPr>
        <w:t xml:space="preserve"> </w:t>
      </w:r>
      <w:r w:rsidRPr="004348C8">
        <w:rPr>
          <w:rFonts w:ascii="Times New Roman" w:hAnsi="Times New Roman"/>
        </w:rPr>
        <w:t>Departemen</w:t>
      </w:r>
      <w:r w:rsidRPr="004348C8">
        <w:rPr>
          <w:rFonts w:ascii="Times New Roman" w:hAnsi="Times New Roman"/>
          <w:lang w:val="id-ID"/>
        </w:rPr>
        <w:t xml:space="preserve"> </w:t>
      </w:r>
      <w:r w:rsidRPr="004348C8">
        <w:rPr>
          <w:rFonts w:ascii="Times New Roman" w:hAnsi="Times New Roman"/>
        </w:rPr>
        <w:t>Kesehatan</w:t>
      </w:r>
      <w:r w:rsidRPr="004348C8">
        <w:rPr>
          <w:rFonts w:ascii="Times New Roman" w:hAnsi="Times New Roman"/>
          <w:lang w:val="id-ID"/>
        </w:rPr>
        <w:t xml:space="preserve"> </w:t>
      </w:r>
      <w:r w:rsidRPr="004348C8">
        <w:rPr>
          <w:rFonts w:ascii="Times New Roman" w:hAnsi="Times New Roman"/>
        </w:rPr>
        <w:t>mengeluarkan</w:t>
      </w:r>
      <w:r w:rsidRPr="004348C8">
        <w:rPr>
          <w:rFonts w:ascii="Times New Roman" w:hAnsi="Times New Roman"/>
          <w:lang w:val="id-ID"/>
        </w:rPr>
        <w:t xml:space="preserve"> </w:t>
      </w:r>
      <w:r w:rsidRPr="004348C8">
        <w:rPr>
          <w:rFonts w:ascii="Times New Roman" w:hAnsi="Times New Roman"/>
        </w:rPr>
        <w:t>kebijakan</w:t>
      </w:r>
      <w:r w:rsidRPr="004348C8">
        <w:rPr>
          <w:rFonts w:ascii="Times New Roman" w:hAnsi="Times New Roman"/>
          <w:lang w:val="id-ID"/>
        </w:rPr>
        <w:t xml:space="preserve"> </w:t>
      </w:r>
      <w:r w:rsidRPr="004348C8">
        <w:rPr>
          <w:rFonts w:ascii="Times New Roman" w:hAnsi="Times New Roman"/>
        </w:rPr>
        <w:t>untuk</w:t>
      </w:r>
      <w:r w:rsidRPr="004348C8">
        <w:rPr>
          <w:rFonts w:ascii="Times New Roman" w:hAnsi="Times New Roman"/>
          <w:lang w:val="id-ID"/>
        </w:rPr>
        <w:t xml:space="preserve"> </w:t>
      </w:r>
      <w:r w:rsidRPr="004348C8">
        <w:rPr>
          <w:rFonts w:ascii="Times New Roman" w:hAnsi="Times New Roman"/>
        </w:rPr>
        <w:t>mempercepat</w:t>
      </w:r>
      <w:r w:rsidRPr="004348C8">
        <w:rPr>
          <w:rFonts w:ascii="Times New Roman" w:hAnsi="Times New Roman"/>
          <w:lang w:val="id-ID"/>
        </w:rPr>
        <w:t xml:space="preserve"> </w:t>
      </w:r>
      <w:r w:rsidRPr="004348C8">
        <w:rPr>
          <w:rFonts w:ascii="Times New Roman" w:hAnsi="Times New Roman"/>
        </w:rPr>
        <w:t>penurunan AKI dengan</w:t>
      </w:r>
      <w:r w:rsidRPr="004348C8">
        <w:rPr>
          <w:rFonts w:ascii="Times New Roman" w:hAnsi="Times New Roman"/>
          <w:lang w:val="id-ID"/>
        </w:rPr>
        <w:t xml:space="preserve"> </w:t>
      </w:r>
      <w:r w:rsidRPr="004348C8">
        <w:rPr>
          <w:rFonts w:ascii="Times New Roman" w:hAnsi="Times New Roman"/>
        </w:rPr>
        <w:t>mengupayakan agar setiap</w:t>
      </w:r>
      <w:r w:rsidRPr="004348C8">
        <w:rPr>
          <w:rFonts w:ascii="Times New Roman" w:hAnsi="Times New Roman"/>
          <w:lang w:val="id-ID"/>
        </w:rPr>
        <w:t xml:space="preserve"> </w:t>
      </w:r>
      <w:r w:rsidRPr="004348C8">
        <w:rPr>
          <w:rFonts w:ascii="Times New Roman" w:hAnsi="Times New Roman"/>
        </w:rPr>
        <w:t>persalinan</w:t>
      </w:r>
      <w:r w:rsidRPr="004348C8">
        <w:rPr>
          <w:rFonts w:ascii="Times New Roman" w:hAnsi="Times New Roman"/>
          <w:lang w:val="id-ID"/>
        </w:rPr>
        <w:t xml:space="preserve"> </w:t>
      </w:r>
      <w:r w:rsidRPr="004348C8">
        <w:rPr>
          <w:rFonts w:ascii="Times New Roman" w:hAnsi="Times New Roman"/>
        </w:rPr>
        <w:t>ditolong</w:t>
      </w:r>
      <w:r w:rsidRPr="004348C8">
        <w:rPr>
          <w:rFonts w:ascii="Times New Roman" w:hAnsi="Times New Roman"/>
          <w:lang w:val="id-ID"/>
        </w:rPr>
        <w:t xml:space="preserve"> </w:t>
      </w:r>
      <w:r w:rsidRPr="004348C8">
        <w:rPr>
          <w:rFonts w:ascii="Times New Roman" w:hAnsi="Times New Roman"/>
        </w:rPr>
        <w:t>atau didampingi</w:t>
      </w:r>
      <w:r w:rsidRPr="004348C8">
        <w:rPr>
          <w:rFonts w:ascii="Times New Roman" w:hAnsi="Times New Roman"/>
          <w:lang w:val="id-ID"/>
        </w:rPr>
        <w:t xml:space="preserve"> </w:t>
      </w:r>
      <w:r w:rsidRPr="004348C8">
        <w:rPr>
          <w:rFonts w:ascii="Times New Roman" w:hAnsi="Times New Roman"/>
        </w:rPr>
        <w:t>minimal oleh</w:t>
      </w:r>
      <w:r w:rsidRPr="004348C8">
        <w:rPr>
          <w:rFonts w:ascii="Times New Roman" w:hAnsi="Times New Roman"/>
          <w:lang w:val="id-ID"/>
        </w:rPr>
        <w:t xml:space="preserve"> </w:t>
      </w:r>
      <w:r w:rsidRPr="004348C8">
        <w:rPr>
          <w:rFonts w:ascii="Times New Roman" w:hAnsi="Times New Roman"/>
        </w:rPr>
        <w:t>bidan</w:t>
      </w:r>
      <w:r w:rsidRPr="004348C8">
        <w:rPr>
          <w:rFonts w:ascii="Times New Roman" w:hAnsi="Times New Roman"/>
          <w:lang w:val="id-ID"/>
        </w:rPr>
        <w:t xml:space="preserve"> </w:t>
      </w:r>
      <w:r w:rsidRPr="004348C8">
        <w:rPr>
          <w:rFonts w:ascii="Times New Roman" w:hAnsi="Times New Roman"/>
        </w:rPr>
        <w:t>dan</w:t>
      </w:r>
      <w:r w:rsidRPr="004348C8">
        <w:rPr>
          <w:rFonts w:ascii="Times New Roman" w:hAnsi="Times New Roman"/>
          <w:lang w:val="id-ID"/>
        </w:rPr>
        <w:t xml:space="preserve"> </w:t>
      </w:r>
      <w:r w:rsidRPr="004348C8">
        <w:rPr>
          <w:rFonts w:ascii="Times New Roman" w:hAnsi="Times New Roman"/>
        </w:rPr>
        <w:t>pelayanan</w:t>
      </w:r>
      <w:r w:rsidRPr="004348C8">
        <w:rPr>
          <w:rFonts w:ascii="Times New Roman" w:hAnsi="Times New Roman"/>
          <w:lang w:val="id-ID"/>
        </w:rPr>
        <w:t xml:space="preserve"> </w:t>
      </w:r>
      <w:r w:rsidRPr="004348C8">
        <w:rPr>
          <w:rFonts w:ascii="Times New Roman" w:hAnsi="Times New Roman"/>
        </w:rPr>
        <w:t>obstetri</w:t>
      </w:r>
      <w:r w:rsidRPr="004348C8">
        <w:rPr>
          <w:rFonts w:ascii="Times New Roman" w:hAnsi="Times New Roman"/>
          <w:lang w:val="id-ID"/>
        </w:rPr>
        <w:t xml:space="preserve"> </w:t>
      </w:r>
      <w:r w:rsidRPr="004348C8">
        <w:rPr>
          <w:rFonts w:ascii="Times New Roman" w:hAnsi="Times New Roman"/>
        </w:rPr>
        <w:t>sedekat</w:t>
      </w:r>
      <w:r w:rsidRPr="004348C8">
        <w:rPr>
          <w:rFonts w:ascii="Times New Roman" w:hAnsi="Times New Roman"/>
          <w:lang w:val="id-ID"/>
        </w:rPr>
        <w:t xml:space="preserve"> </w:t>
      </w:r>
      <w:r w:rsidRPr="004348C8">
        <w:rPr>
          <w:rFonts w:ascii="Times New Roman" w:hAnsi="Times New Roman"/>
        </w:rPr>
        <w:t>mungkin</w:t>
      </w:r>
      <w:r w:rsidRPr="004348C8">
        <w:rPr>
          <w:rFonts w:ascii="Times New Roman" w:hAnsi="Times New Roman"/>
          <w:lang w:val="id-ID"/>
        </w:rPr>
        <w:t xml:space="preserve"> </w:t>
      </w:r>
      <w:r w:rsidRPr="004348C8">
        <w:rPr>
          <w:rFonts w:ascii="Times New Roman" w:hAnsi="Times New Roman"/>
        </w:rPr>
        <w:t>kepada</w:t>
      </w:r>
      <w:r w:rsidRPr="004348C8">
        <w:rPr>
          <w:rFonts w:ascii="Times New Roman" w:hAnsi="Times New Roman"/>
          <w:lang w:val="id-ID"/>
        </w:rPr>
        <w:t xml:space="preserve"> </w:t>
      </w:r>
      <w:r w:rsidRPr="004348C8">
        <w:rPr>
          <w:rFonts w:ascii="Times New Roman" w:hAnsi="Times New Roman"/>
        </w:rPr>
        <w:t>semua</w:t>
      </w:r>
      <w:r w:rsidRPr="004348C8">
        <w:rPr>
          <w:rFonts w:ascii="Times New Roman" w:hAnsi="Times New Roman"/>
          <w:lang w:val="id-ID"/>
        </w:rPr>
        <w:t xml:space="preserve"> </w:t>
      </w:r>
      <w:r w:rsidRPr="004348C8">
        <w:rPr>
          <w:rFonts w:ascii="Times New Roman" w:hAnsi="Times New Roman"/>
        </w:rPr>
        <w:t>ibu</w:t>
      </w:r>
      <w:r w:rsidRPr="004348C8">
        <w:rPr>
          <w:rFonts w:ascii="Times New Roman" w:hAnsi="Times New Roman"/>
          <w:lang w:val="id-ID"/>
        </w:rPr>
        <w:t xml:space="preserve"> </w:t>
      </w:r>
      <w:r w:rsidRPr="004348C8">
        <w:rPr>
          <w:rFonts w:ascii="Times New Roman" w:hAnsi="Times New Roman"/>
        </w:rPr>
        <w:t>hamil.        (Saifudin, 2006)</w:t>
      </w:r>
    </w:p>
    <w:p w:rsidR="00BD71F0" w:rsidRPr="004348C8" w:rsidRDefault="00BD71F0" w:rsidP="00BD71F0">
      <w:pPr>
        <w:pStyle w:val="NoSpacing"/>
        <w:ind w:firstLine="567"/>
        <w:jc w:val="both"/>
        <w:rPr>
          <w:rFonts w:ascii="Times New Roman" w:hAnsi="Times New Roman"/>
        </w:rPr>
      </w:pPr>
      <w:r w:rsidRPr="004348C8">
        <w:rPr>
          <w:rFonts w:ascii="Times New Roman" w:hAnsi="Times New Roman"/>
        </w:rPr>
        <w:t>Berdasarkan data dari</w:t>
      </w:r>
      <w:r w:rsidRPr="004348C8">
        <w:rPr>
          <w:rFonts w:ascii="Times New Roman" w:hAnsi="Times New Roman"/>
          <w:lang w:val="id-ID"/>
        </w:rPr>
        <w:t xml:space="preserve"> </w:t>
      </w:r>
      <w:r w:rsidRPr="004348C8">
        <w:rPr>
          <w:rFonts w:ascii="Times New Roman" w:hAnsi="Times New Roman"/>
        </w:rPr>
        <w:t>profil</w:t>
      </w:r>
      <w:r w:rsidRPr="004348C8">
        <w:rPr>
          <w:rFonts w:ascii="Times New Roman" w:hAnsi="Times New Roman"/>
          <w:lang w:val="id-ID"/>
        </w:rPr>
        <w:t xml:space="preserve"> </w:t>
      </w:r>
      <w:r w:rsidRPr="004348C8">
        <w:rPr>
          <w:rFonts w:ascii="Times New Roman" w:hAnsi="Times New Roman"/>
        </w:rPr>
        <w:t>Departemen</w:t>
      </w:r>
      <w:r w:rsidRPr="004348C8">
        <w:rPr>
          <w:rFonts w:ascii="Times New Roman" w:hAnsi="Times New Roman"/>
          <w:lang w:val="id-ID"/>
        </w:rPr>
        <w:t xml:space="preserve"> </w:t>
      </w:r>
      <w:r w:rsidRPr="004348C8">
        <w:rPr>
          <w:rFonts w:ascii="Times New Roman" w:hAnsi="Times New Roman"/>
        </w:rPr>
        <w:t>Kesehatan</w:t>
      </w:r>
      <w:r w:rsidRPr="004348C8">
        <w:rPr>
          <w:rFonts w:ascii="Times New Roman" w:hAnsi="Times New Roman"/>
          <w:lang w:val="id-ID"/>
        </w:rPr>
        <w:t xml:space="preserve"> </w:t>
      </w:r>
      <w:r w:rsidRPr="004348C8">
        <w:rPr>
          <w:rFonts w:ascii="Times New Roman" w:hAnsi="Times New Roman"/>
        </w:rPr>
        <w:t>Provinsi Sumatera Selatan, angka</w:t>
      </w:r>
      <w:r w:rsidRPr="004348C8">
        <w:rPr>
          <w:rFonts w:ascii="Times New Roman" w:hAnsi="Times New Roman"/>
          <w:lang w:val="id-ID"/>
        </w:rPr>
        <w:t xml:space="preserve"> </w:t>
      </w:r>
      <w:r w:rsidRPr="004348C8">
        <w:rPr>
          <w:rFonts w:ascii="Times New Roman" w:hAnsi="Times New Roman"/>
        </w:rPr>
        <w:t>kematian</w:t>
      </w:r>
      <w:r w:rsidRPr="004348C8">
        <w:rPr>
          <w:rFonts w:ascii="Times New Roman" w:hAnsi="Times New Roman"/>
          <w:lang w:val="id-ID"/>
        </w:rPr>
        <w:t xml:space="preserve"> </w:t>
      </w:r>
      <w:r w:rsidRPr="004348C8">
        <w:rPr>
          <w:rFonts w:ascii="Times New Roman" w:hAnsi="Times New Roman"/>
        </w:rPr>
        <w:t>ibu di Provinsi Sumatera Selatan tahun 2008 adalah 79,31 per 100.000 kelahiran</w:t>
      </w:r>
      <w:r w:rsidRPr="004348C8">
        <w:rPr>
          <w:rFonts w:ascii="Times New Roman" w:hAnsi="Times New Roman"/>
          <w:lang w:val="id-ID"/>
        </w:rPr>
        <w:t xml:space="preserve"> </w:t>
      </w:r>
      <w:r w:rsidRPr="004348C8">
        <w:rPr>
          <w:rFonts w:ascii="Times New Roman" w:hAnsi="Times New Roman"/>
        </w:rPr>
        <w:t>hidup (124 kematian), pada</w:t>
      </w:r>
      <w:r w:rsidRPr="004348C8">
        <w:rPr>
          <w:rFonts w:ascii="Times New Roman" w:hAnsi="Times New Roman"/>
          <w:lang w:val="id-ID"/>
        </w:rPr>
        <w:t xml:space="preserve"> </w:t>
      </w:r>
      <w:r w:rsidRPr="004348C8">
        <w:rPr>
          <w:rFonts w:ascii="Times New Roman" w:hAnsi="Times New Roman"/>
        </w:rPr>
        <w:t>tahun 2009 150,93 per 100.000 kelahiran</w:t>
      </w:r>
      <w:r w:rsidRPr="004348C8">
        <w:rPr>
          <w:rFonts w:ascii="Times New Roman" w:hAnsi="Times New Roman"/>
          <w:lang w:val="id-ID"/>
        </w:rPr>
        <w:t xml:space="preserve"> </w:t>
      </w:r>
      <w:r w:rsidRPr="004348C8">
        <w:rPr>
          <w:rFonts w:ascii="Times New Roman" w:hAnsi="Times New Roman"/>
        </w:rPr>
        <w:t>hidup (143 kematian).                        (Depkes</w:t>
      </w:r>
      <w:r w:rsidRPr="004348C8">
        <w:rPr>
          <w:rFonts w:ascii="Times New Roman" w:hAnsi="Times New Roman"/>
          <w:lang w:val="id-ID"/>
        </w:rPr>
        <w:t xml:space="preserve"> </w:t>
      </w:r>
      <w:r w:rsidRPr="004348C8">
        <w:rPr>
          <w:rFonts w:ascii="Times New Roman" w:hAnsi="Times New Roman"/>
        </w:rPr>
        <w:t>Sumsel, 2010)</w:t>
      </w:r>
    </w:p>
    <w:p w:rsidR="00BD71F0" w:rsidRPr="009C6C34" w:rsidRDefault="00BD71F0" w:rsidP="009C6C34">
      <w:pPr>
        <w:pStyle w:val="NoSpacing"/>
        <w:ind w:firstLine="567"/>
        <w:jc w:val="both"/>
        <w:rPr>
          <w:rFonts w:ascii="Times New Roman" w:hAnsi="Times New Roman"/>
          <w:lang w:val="id-ID"/>
        </w:rPr>
      </w:pPr>
      <w:r w:rsidRPr="004348C8">
        <w:rPr>
          <w:rFonts w:ascii="Times New Roman" w:hAnsi="Times New Roman"/>
        </w:rPr>
        <w:t>Angka</w:t>
      </w:r>
      <w:r w:rsidRPr="004348C8">
        <w:rPr>
          <w:rFonts w:ascii="Times New Roman" w:hAnsi="Times New Roman"/>
          <w:lang w:val="id-ID"/>
        </w:rPr>
        <w:t xml:space="preserve"> </w:t>
      </w:r>
      <w:r w:rsidRPr="004348C8">
        <w:rPr>
          <w:rFonts w:ascii="Times New Roman" w:hAnsi="Times New Roman"/>
        </w:rPr>
        <w:t>Kematian</w:t>
      </w:r>
      <w:r w:rsidRPr="004348C8">
        <w:rPr>
          <w:rFonts w:ascii="Times New Roman" w:hAnsi="Times New Roman"/>
          <w:lang w:val="id-ID"/>
        </w:rPr>
        <w:t xml:space="preserve"> </w:t>
      </w:r>
      <w:r w:rsidRPr="004348C8">
        <w:rPr>
          <w:rFonts w:ascii="Times New Roman" w:hAnsi="Times New Roman"/>
        </w:rPr>
        <w:t>Ibu (AKI) Kota Palembang berdasarkan</w:t>
      </w:r>
      <w:r w:rsidRPr="004348C8">
        <w:rPr>
          <w:rFonts w:ascii="Times New Roman" w:hAnsi="Times New Roman"/>
          <w:lang w:val="id-ID"/>
        </w:rPr>
        <w:t xml:space="preserve"> </w:t>
      </w:r>
      <w:r w:rsidRPr="004348C8">
        <w:rPr>
          <w:rFonts w:ascii="Times New Roman" w:hAnsi="Times New Roman"/>
        </w:rPr>
        <w:t>Laporan</w:t>
      </w:r>
      <w:r w:rsidRPr="004348C8">
        <w:rPr>
          <w:rFonts w:ascii="Times New Roman" w:hAnsi="Times New Roman"/>
          <w:lang w:val="id-ID"/>
        </w:rPr>
        <w:t xml:space="preserve"> </w:t>
      </w:r>
      <w:r w:rsidRPr="004348C8">
        <w:rPr>
          <w:rFonts w:ascii="Times New Roman" w:hAnsi="Times New Roman"/>
        </w:rPr>
        <w:t>Indikator</w:t>
      </w:r>
      <w:r w:rsidRPr="004348C8">
        <w:rPr>
          <w:rFonts w:ascii="Times New Roman" w:hAnsi="Times New Roman"/>
          <w:lang w:val="id-ID"/>
        </w:rPr>
        <w:t xml:space="preserve"> </w:t>
      </w:r>
      <w:r w:rsidRPr="004348C8">
        <w:rPr>
          <w:rFonts w:ascii="Times New Roman" w:hAnsi="Times New Roman"/>
          <w:i/>
        </w:rPr>
        <w:t xml:space="preserve">Database </w:t>
      </w:r>
      <w:r w:rsidRPr="004348C8">
        <w:rPr>
          <w:rFonts w:ascii="Times New Roman" w:hAnsi="Times New Roman"/>
        </w:rPr>
        <w:t>2008 UNFPA 6</w:t>
      </w:r>
      <w:r w:rsidRPr="004348C8">
        <w:rPr>
          <w:rFonts w:ascii="Times New Roman" w:hAnsi="Times New Roman"/>
          <w:lang w:val="id-ID"/>
        </w:rPr>
        <w:t xml:space="preserve"> </w:t>
      </w:r>
      <w:r w:rsidRPr="004348C8">
        <w:rPr>
          <w:rFonts w:ascii="Times New Roman" w:hAnsi="Times New Roman"/>
        </w:rPr>
        <w:t xml:space="preserve">th </w:t>
      </w:r>
      <w:r w:rsidRPr="004348C8">
        <w:rPr>
          <w:rFonts w:ascii="Times New Roman" w:hAnsi="Times New Roman"/>
          <w:i/>
        </w:rPr>
        <w:t>Country Programme</w:t>
      </w:r>
      <w:r w:rsidRPr="004348C8">
        <w:rPr>
          <w:rFonts w:ascii="Times New Roman" w:hAnsi="Times New Roman"/>
          <w:i/>
          <w:lang w:val="id-ID"/>
        </w:rPr>
        <w:t xml:space="preserve"> </w:t>
      </w:r>
      <w:r w:rsidRPr="004348C8">
        <w:rPr>
          <w:rFonts w:ascii="Times New Roman" w:hAnsi="Times New Roman"/>
        </w:rPr>
        <w:t>adalah 317 per 100.000 kelahiran, lebih</w:t>
      </w:r>
      <w:r w:rsidRPr="004348C8">
        <w:rPr>
          <w:rFonts w:ascii="Times New Roman" w:hAnsi="Times New Roman"/>
          <w:lang w:val="id-ID"/>
        </w:rPr>
        <w:t xml:space="preserve"> </w:t>
      </w:r>
      <w:r w:rsidRPr="004348C8">
        <w:rPr>
          <w:rFonts w:ascii="Times New Roman" w:hAnsi="Times New Roman"/>
        </w:rPr>
        <w:t>rendah</w:t>
      </w:r>
      <w:r w:rsidRPr="004348C8">
        <w:rPr>
          <w:rFonts w:ascii="Times New Roman" w:hAnsi="Times New Roman"/>
          <w:lang w:val="id-ID"/>
        </w:rPr>
        <w:t xml:space="preserve"> </w:t>
      </w:r>
      <w:r w:rsidRPr="004348C8">
        <w:rPr>
          <w:rFonts w:ascii="Times New Roman" w:hAnsi="Times New Roman"/>
        </w:rPr>
        <w:t>dari AKI Propinsi</w:t>
      </w:r>
      <w:r w:rsidRPr="004348C8">
        <w:rPr>
          <w:rFonts w:ascii="Times New Roman" w:hAnsi="Times New Roman"/>
          <w:lang w:val="id-ID"/>
        </w:rPr>
        <w:t xml:space="preserve"> </w:t>
      </w:r>
      <w:r w:rsidRPr="004348C8">
        <w:rPr>
          <w:rFonts w:ascii="Times New Roman" w:hAnsi="Times New Roman"/>
        </w:rPr>
        <w:t>Sumsel</w:t>
      </w:r>
      <w:r w:rsidRPr="004348C8">
        <w:rPr>
          <w:rFonts w:ascii="Times New Roman" w:hAnsi="Times New Roman"/>
          <w:lang w:val="id-ID"/>
        </w:rPr>
        <w:t xml:space="preserve"> </w:t>
      </w:r>
      <w:r w:rsidRPr="004348C8">
        <w:rPr>
          <w:rFonts w:ascii="Times New Roman" w:hAnsi="Times New Roman"/>
        </w:rPr>
        <w:t>sebesar 467 per 100.000 kelahiran. Jumlah</w:t>
      </w:r>
      <w:r w:rsidRPr="004348C8">
        <w:rPr>
          <w:rFonts w:ascii="Times New Roman" w:hAnsi="Times New Roman"/>
          <w:lang w:val="id-ID"/>
        </w:rPr>
        <w:t xml:space="preserve"> </w:t>
      </w:r>
      <w:r w:rsidRPr="004348C8">
        <w:rPr>
          <w:rFonts w:ascii="Times New Roman" w:hAnsi="Times New Roman"/>
        </w:rPr>
        <w:t>kematian</w:t>
      </w:r>
      <w:r w:rsidRPr="004348C8">
        <w:rPr>
          <w:rFonts w:ascii="Times New Roman" w:hAnsi="Times New Roman"/>
          <w:lang w:val="id-ID"/>
        </w:rPr>
        <w:t xml:space="preserve"> </w:t>
      </w:r>
      <w:r w:rsidRPr="004348C8">
        <w:rPr>
          <w:rFonts w:ascii="Times New Roman" w:hAnsi="Times New Roman"/>
        </w:rPr>
        <w:t>ibu</w:t>
      </w:r>
      <w:r w:rsidRPr="004348C8">
        <w:rPr>
          <w:rFonts w:ascii="Times New Roman" w:hAnsi="Times New Roman"/>
          <w:lang w:val="id-ID"/>
        </w:rPr>
        <w:t xml:space="preserve"> </w:t>
      </w:r>
      <w:r w:rsidRPr="004348C8">
        <w:rPr>
          <w:rFonts w:ascii="Times New Roman" w:hAnsi="Times New Roman"/>
        </w:rPr>
        <w:t>tahun 2010 di Kota palembang</w:t>
      </w:r>
      <w:r w:rsidRPr="004348C8">
        <w:rPr>
          <w:rFonts w:ascii="Times New Roman" w:hAnsi="Times New Roman"/>
          <w:lang w:val="id-ID"/>
        </w:rPr>
        <w:t xml:space="preserve"> </w:t>
      </w:r>
      <w:r w:rsidRPr="004348C8">
        <w:rPr>
          <w:rFonts w:ascii="Times New Roman" w:hAnsi="Times New Roman"/>
        </w:rPr>
        <w:t>sebanyak 10 orang, sedangkan yang diharapkan</w:t>
      </w:r>
      <w:r w:rsidRPr="004348C8">
        <w:rPr>
          <w:rFonts w:ascii="Times New Roman" w:hAnsi="Times New Roman"/>
          <w:lang w:val="id-ID"/>
        </w:rPr>
        <w:t xml:space="preserve"> </w:t>
      </w:r>
      <w:r w:rsidRPr="004348C8">
        <w:rPr>
          <w:rFonts w:ascii="Times New Roman" w:hAnsi="Times New Roman"/>
        </w:rPr>
        <w:t>tahun 2010 adalah 125/100.000 kelahiran</w:t>
      </w:r>
      <w:r w:rsidRPr="004348C8">
        <w:rPr>
          <w:rFonts w:ascii="Times New Roman" w:hAnsi="Times New Roman"/>
          <w:lang w:val="id-ID"/>
        </w:rPr>
        <w:t xml:space="preserve"> </w:t>
      </w:r>
      <w:r w:rsidRPr="004348C8">
        <w:rPr>
          <w:rFonts w:ascii="Times New Roman" w:hAnsi="Times New Roman"/>
        </w:rPr>
        <w:t>hidup. (Dinkes Palembang, 2010)</w:t>
      </w:r>
    </w:p>
    <w:p w:rsidR="00BD71F0" w:rsidRPr="004348C8" w:rsidRDefault="00BD71F0" w:rsidP="004348C8">
      <w:pPr>
        <w:pStyle w:val="NoSpacing"/>
        <w:ind w:firstLine="567"/>
        <w:jc w:val="both"/>
        <w:rPr>
          <w:rFonts w:ascii="Times New Roman" w:hAnsi="Times New Roman"/>
          <w:lang w:val="id-ID"/>
        </w:rPr>
      </w:pPr>
      <w:r w:rsidRPr="004348C8">
        <w:rPr>
          <w:rFonts w:ascii="Times New Roman" w:hAnsi="Times New Roman"/>
        </w:rPr>
        <w:lastRenderedPageBreak/>
        <w:t>Pengetahuan</w:t>
      </w:r>
      <w:r w:rsidRPr="004348C8">
        <w:rPr>
          <w:rFonts w:ascii="Times New Roman" w:hAnsi="Times New Roman"/>
          <w:lang w:val="id-ID"/>
        </w:rPr>
        <w:t xml:space="preserve"> </w:t>
      </w:r>
      <w:r w:rsidRPr="004348C8">
        <w:rPr>
          <w:rFonts w:ascii="Times New Roman" w:hAnsi="Times New Roman"/>
        </w:rPr>
        <w:t>tentang</w:t>
      </w:r>
      <w:r w:rsidRPr="004348C8">
        <w:rPr>
          <w:rFonts w:ascii="Times New Roman" w:hAnsi="Times New Roman"/>
          <w:lang w:val="id-ID"/>
        </w:rPr>
        <w:t xml:space="preserve"> </w:t>
      </w:r>
      <w:r w:rsidRPr="004348C8">
        <w:rPr>
          <w:rFonts w:ascii="Times New Roman" w:hAnsi="Times New Roman"/>
        </w:rPr>
        <w:t>teknik</w:t>
      </w:r>
      <w:r w:rsidRPr="004348C8">
        <w:rPr>
          <w:rFonts w:ascii="Times New Roman" w:hAnsi="Times New Roman"/>
          <w:lang w:val="id-ID"/>
        </w:rPr>
        <w:t xml:space="preserve"> </w:t>
      </w:r>
      <w:r w:rsidRPr="004348C8">
        <w:rPr>
          <w:rFonts w:ascii="Times New Roman" w:hAnsi="Times New Roman"/>
        </w:rPr>
        <w:t>melahirkan</w:t>
      </w:r>
      <w:r w:rsidRPr="004348C8">
        <w:rPr>
          <w:rFonts w:ascii="Times New Roman" w:hAnsi="Times New Roman"/>
          <w:lang w:val="id-ID"/>
        </w:rPr>
        <w:t xml:space="preserve"> </w:t>
      </w:r>
      <w:r w:rsidRPr="004348C8">
        <w:rPr>
          <w:rFonts w:ascii="Times New Roman" w:hAnsi="Times New Roman"/>
        </w:rPr>
        <w:t>ini</w:t>
      </w:r>
      <w:r w:rsidRPr="004348C8">
        <w:rPr>
          <w:rFonts w:ascii="Times New Roman" w:hAnsi="Times New Roman"/>
          <w:lang w:val="id-ID"/>
        </w:rPr>
        <w:t xml:space="preserve"> </w:t>
      </w:r>
      <w:proofErr w:type="gramStart"/>
      <w:r w:rsidRPr="004348C8">
        <w:rPr>
          <w:rFonts w:ascii="Times New Roman" w:hAnsi="Times New Roman"/>
        </w:rPr>
        <w:t>akan</w:t>
      </w:r>
      <w:proofErr w:type="gramEnd"/>
      <w:r w:rsidRPr="004348C8">
        <w:rPr>
          <w:rFonts w:ascii="Times New Roman" w:hAnsi="Times New Roman"/>
          <w:lang w:val="id-ID"/>
        </w:rPr>
        <w:t xml:space="preserve"> </w:t>
      </w:r>
      <w:r w:rsidRPr="004348C8">
        <w:rPr>
          <w:rFonts w:ascii="Times New Roman" w:hAnsi="Times New Roman"/>
        </w:rPr>
        <w:t>sangat</w:t>
      </w:r>
      <w:r w:rsidRPr="004348C8">
        <w:rPr>
          <w:rFonts w:ascii="Times New Roman" w:hAnsi="Times New Roman"/>
          <w:lang w:val="id-ID"/>
        </w:rPr>
        <w:t xml:space="preserve"> </w:t>
      </w:r>
      <w:r w:rsidRPr="004348C8">
        <w:rPr>
          <w:rFonts w:ascii="Times New Roman" w:hAnsi="Times New Roman"/>
        </w:rPr>
        <w:t>membantu</w:t>
      </w:r>
      <w:r w:rsidRPr="004348C8">
        <w:rPr>
          <w:rFonts w:ascii="Times New Roman" w:hAnsi="Times New Roman"/>
          <w:lang w:val="id-ID"/>
        </w:rPr>
        <w:t xml:space="preserve"> </w:t>
      </w:r>
      <w:r w:rsidRPr="004348C8">
        <w:rPr>
          <w:rFonts w:ascii="Times New Roman" w:hAnsi="Times New Roman"/>
        </w:rPr>
        <w:t>ibu</w:t>
      </w:r>
      <w:r w:rsidRPr="004348C8">
        <w:rPr>
          <w:rFonts w:ascii="Times New Roman" w:hAnsi="Times New Roman"/>
          <w:lang w:val="id-ID"/>
        </w:rPr>
        <w:t xml:space="preserve"> </w:t>
      </w:r>
      <w:r w:rsidRPr="004348C8">
        <w:rPr>
          <w:rFonts w:ascii="Times New Roman" w:hAnsi="Times New Roman"/>
        </w:rPr>
        <w:t>dalam proses persalinan normal, diantaranya</w:t>
      </w:r>
      <w:r w:rsidRPr="004348C8">
        <w:rPr>
          <w:rFonts w:ascii="Times New Roman" w:hAnsi="Times New Roman"/>
          <w:lang w:val="id-ID"/>
        </w:rPr>
        <w:t xml:space="preserve"> </w:t>
      </w:r>
      <w:r w:rsidRPr="004348C8">
        <w:rPr>
          <w:rFonts w:ascii="Times New Roman" w:hAnsi="Times New Roman"/>
        </w:rPr>
        <w:t>menghindarkan</w:t>
      </w:r>
      <w:r w:rsidRPr="004348C8">
        <w:rPr>
          <w:rFonts w:ascii="Times New Roman" w:hAnsi="Times New Roman"/>
          <w:lang w:val="id-ID"/>
        </w:rPr>
        <w:t xml:space="preserve"> </w:t>
      </w:r>
      <w:r w:rsidRPr="004348C8">
        <w:rPr>
          <w:rFonts w:ascii="Times New Roman" w:hAnsi="Times New Roman"/>
        </w:rPr>
        <w:t>seorang</w:t>
      </w:r>
      <w:r w:rsidRPr="004348C8">
        <w:rPr>
          <w:rFonts w:ascii="Times New Roman" w:hAnsi="Times New Roman"/>
          <w:lang w:val="id-ID"/>
        </w:rPr>
        <w:t xml:space="preserve"> </w:t>
      </w:r>
      <w:r w:rsidRPr="004348C8">
        <w:rPr>
          <w:rFonts w:ascii="Times New Roman" w:hAnsi="Times New Roman"/>
        </w:rPr>
        <w:t>ibu</w:t>
      </w:r>
      <w:r w:rsidRPr="004348C8">
        <w:rPr>
          <w:rFonts w:ascii="Times New Roman" w:hAnsi="Times New Roman"/>
          <w:lang w:val="id-ID"/>
        </w:rPr>
        <w:t xml:space="preserve"> </w:t>
      </w:r>
      <w:r w:rsidRPr="004348C8">
        <w:rPr>
          <w:rFonts w:ascii="Times New Roman" w:hAnsi="Times New Roman"/>
        </w:rPr>
        <w:t>mengedan</w:t>
      </w:r>
      <w:r w:rsidRPr="004348C8">
        <w:rPr>
          <w:rFonts w:ascii="Times New Roman" w:hAnsi="Times New Roman"/>
          <w:lang w:val="id-ID"/>
        </w:rPr>
        <w:t xml:space="preserve"> </w:t>
      </w:r>
      <w:r w:rsidRPr="004348C8">
        <w:rPr>
          <w:rFonts w:ascii="Times New Roman" w:hAnsi="Times New Roman"/>
        </w:rPr>
        <w:t>sebelum</w:t>
      </w:r>
      <w:r w:rsidRPr="004348C8">
        <w:rPr>
          <w:rFonts w:ascii="Times New Roman" w:hAnsi="Times New Roman"/>
          <w:lang w:val="id-ID"/>
        </w:rPr>
        <w:t xml:space="preserve"> p</w:t>
      </w:r>
      <w:r w:rsidRPr="004348C8">
        <w:rPr>
          <w:rFonts w:ascii="Times New Roman" w:hAnsi="Times New Roman"/>
        </w:rPr>
        <w:t>embukaan</w:t>
      </w:r>
      <w:r w:rsidRPr="004348C8">
        <w:rPr>
          <w:rFonts w:ascii="Times New Roman" w:hAnsi="Times New Roman"/>
          <w:lang w:val="id-ID"/>
        </w:rPr>
        <w:t xml:space="preserve"> </w:t>
      </w:r>
      <w:r w:rsidRPr="004348C8">
        <w:rPr>
          <w:rFonts w:ascii="Times New Roman" w:hAnsi="Times New Roman"/>
        </w:rPr>
        <w:t>lengkap, mengedan</w:t>
      </w:r>
      <w:r w:rsidRPr="004348C8">
        <w:rPr>
          <w:rFonts w:ascii="Times New Roman" w:hAnsi="Times New Roman"/>
          <w:lang w:val="id-ID"/>
        </w:rPr>
        <w:t xml:space="preserve"> </w:t>
      </w:r>
      <w:r w:rsidRPr="004348C8">
        <w:rPr>
          <w:rFonts w:ascii="Times New Roman" w:hAnsi="Times New Roman"/>
        </w:rPr>
        <w:t>dengan</w:t>
      </w:r>
      <w:r w:rsidRPr="004348C8">
        <w:rPr>
          <w:rFonts w:ascii="Times New Roman" w:hAnsi="Times New Roman"/>
          <w:lang w:val="id-ID"/>
        </w:rPr>
        <w:t xml:space="preserve"> </w:t>
      </w:r>
      <w:r w:rsidRPr="004348C8">
        <w:rPr>
          <w:rFonts w:ascii="Times New Roman" w:hAnsi="Times New Roman"/>
        </w:rPr>
        <w:t>menahan</w:t>
      </w:r>
      <w:r w:rsidRPr="004348C8">
        <w:rPr>
          <w:rFonts w:ascii="Times New Roman" w:hAnsi="Times New Roman"/>
          <w:lang w:val="id-ID"/>
        </w:rPr>
        <w:t xml:space="preserve"> </w:t>
      </w:r>
      <w:r w:rsidRPr="004348C8">
        <w:rPr>
          <w:rFonts w:ascii="Times New Roman" w:hAnsi="Times New Roman"/>
        </w:rPr>
        <w:t>nafas</w:t>
      </w:r>
      <w:r w:rsidRPr="004348C8">
        <w:rPr>
          <w:rFonts w:ascii="Times New Roman" w:hAnsi="Times New Roman"/>
          <w:lang w:val="id-ID"/>
        </w:rPr>
        <w:t xml:space="preserve"> </w:t>
      </w:r>
      <w:r w:rsidRPr="004348C8">
        <w:rPr>
          <w:rFonts w:ascii="Times New Roman" w:hAnsi="Times New Roman"/>
        </w:rPr>
        <w:t>panjang, mengedan</w:t>
      </w:r>
      <w:r w:rsidRPr="004348C8">
        <w:rPr>
          <w:rFonts w:ascii="Times New Roman" w:hAnsi="Times New Roman"/>
          <w:lang w:val="id-ID"/>
        </w:rPr>
        <w:t xml:space="preserve"> </w:t>
      </w:r>
      <w:r w:rsidRPr="004348C8">
        <w:rPr>
          <w:rFonts w:ascii="Times New Roman" w:hAnsi="Times New Roman"/>
        </w:rPr>
        <w:t>dengan</w:t>
      </w:r>
      <w:r w:rsidRPr="004348C8">
        <w:rPr>
          <w:rFonts w:ascii="Times New Roman" w:hAnsi="Times New Roman"/>
          <w:lang w:val="id-ID"/>
        </w:rPr>
        <w:t xml:space="preserve"> </w:t>
      </w:r>
      <w:r w:rsidRPr="004348C8">
        <w:rPr>
          <w:rFonts w:ascii="Times New Roman" w:hAnsi="Times New Roman"/>
        </w:rPr>
        <w:t>posisi</w:t>
      </w:r>
      <w:r w:rsidRPr="004348C8">
        <w:rPr>
          <w:rFonts w:ascii="Times New Roman" w:hAnsi="Times New Roman"/>
          <w:lang w:val="id-ID"/>
        </w:rPr>
        <w:t xml:space="preserve"> </w:t>
      </w:r>
      <w:r w:rsidRPr="004348C8">
        <w:rPr>
          <w:rFonts w:ascii="Times New Roman" w:hAnsi="Times New Roman"/>
        </w:rPr>
        <w:t>frustasi</w:t>
      </w:r>
      <w:r w:rsidRPr="004348C8">
        <w:rPr>
          <w:rFonts w:ascii="Times New Roman" w:hAnsi="Times New Roman"/>
          <w:lang w:val="id-ID"/>
        </w:rPr>
        <w:t xml:space="preserve"> </w:t>
      </w:r>
      <w:r w:rsidRPr="004348C8">
        <w:rPr>
          <w:rFonts w:ascii="Times New Roman" w:hAnsi="Times New Roman"/>
        </w:rPr>
        <w:t>karena proses persalinan yang berlangsung lama. Pada</w:t>
      </w:r>
      <w:r w:rsidRPr="004348C8">
        <w:rPr>
          <w:rFonts w:ascii="Times New Roman" w:hAnsi="Times New Roman"/>
          <w:lang w:val="id-ID"/>
        </w:rPr>
        <w:t xml:space="preserve"> </w:t>
      </w:r>
      <w:r w:rsidRPr="004348C8">
        <w:rPr>
          <w:rFonts w:ascii="Times New Roman" w:hAnsi="Times New Roman"/>
        </w:rPr>
        <w:t>umumnya</w:t>
      </w:r>
      <w:r w:rsidRPr="004348C8">
        <w:rPr>
          <w:rFonts w:ascii="Times New Roman" w:hAnsi="Times New Roman"/>
          <w:lang w:val="id-ID"/>
        </w:rPr>
        <w:t xml:space="preserve"> </w:t>
      </w:r>
      <w:r w:rsidRPr="004348C8">
        <w:rPr>
          <w:rFonts w:ascii="Times New Roman" w:hAnsi="Times New Roman"/>
        </w:rPr>
        <w:t>seorang</w:t>
      </w:r>
      <w:r w:rsidRPr="004348C8">
        <w:rPr>
          <w:rFonts w:ascii="Times New Roman" w:hAnsi="Times New Roman"/>
          <w:lang w:val="id-ID"/>
        </w:rPr>
        <w:t xml:space="preserve"> </w:t>
      </w:r>
      <w:r w:rsidRPr="004348C8">
        <w:rPr>
          <w:rFonts w:ascii="Times New Roman" w:hAnsi="Times New Roman"/>
        </w:rPr>
        <w:t>ibu</w:t>
      </w:r>
      <w:r w:rsidRPr="004348C8">
        <w:rPr>
          <w:rFonts w:ascii="Times New Roman" w:hAnsi="Times New Roman"/>
          <w:lang w:val="id-ID"/>
        </w:rPr>
        <w:t xml:space="preserve"> </w:t>
      </w:r>
      <w:r w:rsidRPr="004348C8">
        <w:rPr>
          <w:rFonts w:ascii="Times New Roman" w:hAnsi="Times New Roman"/>
        </w:rPr>
        <w:t>akan</w:t>
      </w:r>
      <w:r w:rsidRPr="004348C8">
        <w:rPr>
          <w:rFonts w:ascii="Times New Roman" w:hAnsi="Times New Roman"/>
          <w:lang w:val="id-ID"/>
        </w:rPr>
        <w:t xml:space="preserve"> </w:t>
      </w:r>
      <w:r w:rsidRPr="004348C8">
        <w:rPr>
          <w:rFonts w:ascii="Times New Roman" w:hAnsi="Times New Roman"/>
        </w:rPr>
        <w:t>mengedan</w:t>
      </w:r>
      <w:r w:rsidRPr="004348C8">
        <w:rPr>
          <w:rFonts w:ascii="Times New Roman" w:hAnsi="Times New Roman"/>
          <w:lang w:val="id-ID"/>
        </w:rPr>
        <w:t xml:space="preserve"> </w:t>
      </w:r>
      <w:r w:rsidRPr="004348C8">
        <w:rPr>
          <w:rFonts w:ascii="Times New Roman" w:hAnsi="Times New Roman"/>
        </w:rPr>
        <w:t>sekuat</w:t>
      </w:r>
      <w:r w:rsidRPr="004348C8">
        <w:rPr>
          <w:rFonts w:ascii="Times New Roman" w:hAnsi="Times New Roman"/>
          <w:lang w:val="id-ID"/>
        </w:rPr>
        <w:t xml:space="preserve"> </w:t>
      </w:r>
      <w:r w:rsidRPr="004348C8">
        <w:rPr>
          <w:rFonts w:ascii="Times New Roman" w:hAnsi="Times New Roman"/>
        </w:rPr>
        <w:t>mungkin</w:t>
      </w:r>
      <w:r w:rsidRPr="004348C8">
        <w:rPr>
          <w:rFonts w:ascii="Times New Roman" w:hAnsi="Times New Roman"/>
          <w:lang w:val="id-ID"/>
        </w:rPr>
        <w:t xml:space="preserve"> </w:t>
      </w:r>
      <w:r w:rsidRPr="004348C8">
        <w:rPr>
          <w:rFonts w:ascii="Times New Roman" w:hAnsi="Times New Roman"/>
        </w:rPr>
        <w:t>karena</w:t>
      </w:r>
      <w:r w:rsidRPr="004348C8">
        <w:rPr>
          <w:rFonts w:ascii="Times New Roman" w:hAnsi="Times New Roman"/>
          <w:lang w:val="id-ID"/>
        </w:rPr>
        <w:t xml:space="preserve"> </w:t>
      </w:r>
      <w:r w:rsidRPr="004348C8">
        <w:rPr>
          <w:rFonts w:ascii="Times New Roman" w:hAnsi="Times New Roman"/>
        </w:rPr>
        <w:t>adanya</w:t>
      </w:r>
      <w:r w:rsidRPr="004348C8">
        <w:rPr>
          <w:rFonts w:ascii="Times New Roman" w:hAnsi="Times New Roman"/>
          <w:lang w:val="id-ID"/>
        </w:rPr>
        <w:t xml:space="preserve"> </w:t>
      </w:r>
      <w:r w:rsidRPr="004348C8">
        <w:rPr>
          <w:rFonts w:ascii="Times New Roman" w:hAnsi="Times New Roman"/>
        </w:rPr>
        <w:t>dorongan his atau</w:t>
      </w:r>
      <w:r w:rsidRPr="004348C8">
        <w:rPr>
          <w:rFonts w:ascii="Times New Roman" w:hAnsi="Times New Roman"/>
          <w:lang w:val="id-ID"/>
        </w:rPr>
        <w:t xml:space="preserve"> </w:t>
      </w:r>
      <w:r w:rsidRPr="004348C8">
        <w:rPr>
          <w:rFonts w:ascii="Times New Roman" w:hAnsi="Times New Roman"/>
        </w:rPr>
        <w:t>kontraksi</w:t>
      </w:r>
      <w:r w:rsidRPr="004348C8">
        <w:rPr>
          <w:rFonts w:ascii="Times New Roman" w:hAnsi="Times New Roman"/>
          <w:lang w:val="id-ID"/>
        </w:rPr>
        <w:t xml:space="preserve"> </w:t>
      </w:r>
      <w:r w:rsidRPr="004348C8">
        <w:rPr>
          <w:rFonts w:ascii="Times New Roman" w:hAnsi="Times New Roman"/>
        </w:rPr>
        <w:t>pada</w:t>
      </w:r>
      <w:r w:rsidRPr="004348C8">
        <w:rPr>
          <w:rFonts w:ascii="Times New Roman" w:hAnsi="Times New Roman"/>
          <w:lang w:val="id-ID"/>
        </w:rPr>
        <w:t xml:space="preserve"> </w:t>
      </w:r>
      <w:r w:rsidRPr="004348C8">
        <w:rPr>
          <w:rFonts w:ascii="Times New Roman" w:hAnsi="Times New Roman"/>
        </w:rPr>
        <w:t>kala II, teknik</w:t>
      </w:r>
      <w:r w:rsidRPr="004348C8">
        <w:rPr>
          <w:rFonts w:ascii="Times New Roman" w:hAnsi="Times New Roman"/>
          <w:lang w:val="id-ID"/>
        </w:rPr>
        <w:t xml:space="preserve"> </w:t>
      </w:r>
      <w:r w:rsidRPr="004348C8">
        <w:rPr>
          <w:rFonts w:ascii="Times New Roman" w:hAnsi="Times New Roman"/>
        </w:rPr>
        <w:t>mengedan yang salah</w:t>
      </w:r>
      <w:r w:rsidRPr="004348C8">
        <w:rPr>
          <w:rFonts w:ascii="Times New Roman" w:hAnsi="Times New Roman"/>
          <w:lang w:val="id-ID"/>
        </w:rPr>
        <w:t xml:space="preserve"> </w:t>
      </w:r>
      <w:proofErr w:type="gramStart"/>
      <w:r w:rsidRPr="004348C8">
        <w:rPr>
          <w:rFonts w:ascii="Times New Roman" w:hAnsi="Times New Roman"/>
        </w:rPr>
        <w:t>akan</w:t>
      </w:r>
      <w:r w:rsidRPr="004348C8">
        <w:rPr>
          <w:rFonts w:ascii="Times New Roman" w:hAnsi="Times New Roman"/>
          <w:lang w:val="id-ID"/>
        </w:rPr>
        <w:t xml:space="preserve">  </w:t>
      </w:r>
      <w:r w:rsidRPr="004348C8">
        <w:rPr>
          <w:rFonts w:ascii="Times New Roman" w:hAnsi="Times New Roman"/>
        </w:rPr>
        <w:t>dapat</w:t>
      </w:r>
      <w:proofErr w:type="gramEnd"/>
      <w:r w:rsidRPr="004348C8">
        <w:rPr>
          <w:rFonts w:ascii="Times New Roman" w:hAnsi="Times New Roman"/>
          <w:lang w:val="id-ID"/>
        </w:rPr>
        <w:t xml:space="preserve"> </w:t>
      </w:r>
      <w:r w:rsidRPr="004348C8">
        <w:rPr>
          <w:rFonts w:ascii="Times New Roman" w:hAnsi="Times New Roman"/>
        </w:rPr>
        <w:t>memperlama</w:t>
      </w:r>
      <w:r w:rsidRPr="004348C8">
        <w:rPr>
          <w:rFonts w:ascii="Times New Roman" w:hAnsi="Times New Roman"/>
          <w:lang w:val="id-ID"/>
        </w:rPr>
        <w:t xml:space="preserve"> </w:t>
      </w:r>
      <w:r w:rsidRPr="004348C8">
        <w:rPr>
          <w:rFonts w:ascii="Times New Roman" w:hAnsi="Times New Roman"/>
        </w:rPr>
        <w:t>persalinan</w:t>
      </w:r>
      <w:r w:rsidRPr="004348C8">
        <w:rPr>
          <w:rFonts w:ascii="Times New Roman" w:hAnsi="Times New Roman"/>
          <w:lang w:val="id-ID"/>
        </w:rPr>
        <w:t xml:space="preserve"> </w:t>
      </w:r>
      <w:r w:rsidRPr="004348C8">
        <w:rPr>
          <w:rFonts w:ascii="Times New Roman" w:hAnsi="Times New Roman"/>
        </w:rPr>
        <w:t>kala II/ kala</w:t>
      </w:r>
      <w:r w:rsidRPr="004348C8">
        <w:rPr>
          <w:rFonts w:ascii="Times New Roman" w:hAnsi="Times New Roman"/>
          <w:lang w:val="id-ID"/>
        </w:rPr>
        <w:t xml:space="preserve"> </w:t>
      </w:r>
      <w:r w:rsidRPr="004348C8">
        <w:rPr>
          <w:rFonts w:ascii="Times New Roman" w:hAnsi="Times New Roman"/>
        </w:rPr>
        <w:t>pengeluaran. (Edjun, 2009)</w:t>
      </w:r>
    </w:p>
    <w:p w:rsidR="00757A35" w:rsidRPr="004348C8" w:rsidRDefault="00BD71F0" w:rsidP="00BD71F0">
      <w:pPr>
        <w:pStyle w:val="NoSpacing"/>
        <w:ind w:firstLine="567"/>
        <w:jc w:val="both"/>
        <w:rPr>
          <w:rFonts w:ascii="Times New Roman" w:hAnsi="Times New Roman"/>
          <w:b/>
          <w:lang w:val="id-ID"/>
        </w:rPr>
      </w:pPr>
      <w:proofErr w:type="gramStart"/>
      <w:r w:rsidRPr="004348C8">
        <w:rPr>
          <w:rFonts w:ascii="Times New Roman" w:hAnsi="Times New Roman"/>
        </w:rPr>
        <w:t>Berdasarkan</w:t>
      </w:r>
      <w:r w:rsidRPr="004348C8">
        <w:rPr>
          <w:rFonts w:ascii="Times New Roman" w:hAnsi="Times New Roman"/>
          <w:lang w:val="id-ID"/>
        </w:rPr>
        <w:t xml:space="preserve"> </w:t>
      </w:r>
      <w:r w:rsidRPr="004348C8">
        <w:rPr>
          <w:rFonts w:ascii="Times New Roman" w:hAnsi="Times New Roman"/>
        </w:rPr>
        <w:t>uraian</w:t>
      </w:r>
      <w:r w:rsidRPr="004348C8">
        <w:rPr>
          <w:rFonts w:ascii="Times New Roman" w:hAnsi="Times New Roman"/>
          <w:lang w:val="id-ID"/>
        </w:rPr>
        <w:t xml:space="preserve"> </w:t>
      </w:r>
      <w:r w:rsidRPr="004348C8">
        <w:rPr>
          <w:rFonts w:ascii="Times New Roman" w:hAnsi="Times New Roman"/>
        </w:rPr>
        <w:t>di</w:t>
      </w:r>
      <w:r w:rsidRPr="004348C8">
        <w:rPr>
          <w:rFonts w:ascii="Times New Roman" w:hAnsi="Times New Roman"/>
          <w:lang w:val="id-ID"/>
        </w:rPr>
        <w:t xml:space="preserve"> </w:t>
      </w:r>
      <w:r w:rsidRPr="004348C8">
        <w:rPr>
          <w:rFonts w:ascii="Times New Roman" w:hAnsi="Times New Roman"/>
        </w:rPr>
        <w:t>atas</w:t>
      </w:r>
      <w:r w:rsidRPr="004348C8">
        <w:rPr>
          <w:rFonts w:ascii="Times New Roman" w:hAnsi="Times New Roman"/>
          <w:lang w:val="id-ID"/>
        </w:rPr>
        <w:t xml:space="preserve"> </w:t>
      </w:r>
      <w:r w:rsidRPr="004348C8">
        <w:rPr>
          <w:rFonts w:ascii="Times New Roman" w:hAnsi="Times New Roman"/>
        </w:rPr>
        <w:t>maka</w:t>
      </w:r>
      <w:r w:rsidRPr="004348C8">
        <w:rPr>
          <w:rFonts w:ascii="Times New Roman" w:hAnsi="Times New Roman"/>
          <w:lang w:val="id-ID"/>
        </w:rPr>
        <w:t xml:space="preserve"> </w:t>
      </w:r>
      <w:r w:rsidRPr="004348C8">
        <w:rPr>
          <w:rFonts w:ascii="Times New Roman" w:hAnsi="Times New Roman"/>
        </w:rPr>
        <w:t>peneliti</w:t>
      </w:r>
      <w:r w:rsidRPr="004348C8">
        <w:rPr>
          <w:rFonts w:ascii="Times New Roman" w:hAnsi="Times New Roman"/>
          <w:lang w:val="id-ID"/>
        </w:rPr>
        <w:t xml:space="preserve"> </w:t>
      </w:r>
      <w:r w:rsidRPr="004348C8">
        <w:rPr>
          <w:rFonts w:ascii="Times New Roman" w:hAnsi="Times New Roman"/>
        </w:rPr>
        <w:t>ingin</w:t>
      </w:r>
      <w:r w:rsidRPr="004348C8">
        <w:rPr>
          <w:rFonts w:ascii="Times New Roman" w:hAnsi="Times New Roman"/>
          <w:lang w:val="id-ID"/>
        </w:rPr>
        <w:t xml:space="preserve"> </w:t>
      </w:r>
      <w:r w:rsidRPr="004348C8">
        <w:rPr>
          <w:rFonts w:ascii="Times New Roman" w:hAnsi="Times New Roman"/>
        </w:rPr>
        <w:t>melakukan</w:t>
      </w:r>
      <w:r w:rsidRPr="004348C8">
        <w:rPr>
          <w:rFonts w:ascii="Times New Roman" w:hAnsi="Times New Roman"/>
          <w:lang w:val="id-ID"/>
        </w:rPr>
        <w:t xml:space="preserve"> </w:t>
      </w:r>
      <w:r w:rsidRPr="004348C8">
        <w:rPr>
          <w:rFonts w:ascii="Times New Roman" w:hAnsi="Times New Roman"/>
        </w:rPr>
        <w:t>penelitian</w:t>
      </w:r>
      <w:r w:rsidRPr="004348C8">
        <w:rPr>
          <w:rFonts w:ascii="Times New Roman" w:hAnsi="Times New Roman"/>
          <w:lang w:val="id-ID"/>
        </w:rPr>
        <w:t xml:space="preserve"> </w:t>
      </w:r>
      <w:r w:rsidRPr="004348C8">
        <w:rPr>
          <w:rFonts w:ascii="Times New Roman" w:hAnsi="Times New Roman"/>
        </w:rPr>
        <w:t>tentang</w:t>
      </w:r>
      <w:r w:rsidRPr="004348C8">
        <w:rPr>
          <w:rFonts w:ascii="Times New Roman" w:hAnsi="Times New Roman"/>
          <w:lang w:val="id-ID"/>
        </w:rPr>
        <w:t xml:space="preserve"> </w:t>
      </w:r>
      <w:r w:rsidRPr="004348C8">
        <w:rPr>
          <w:rFonts w:ascii="Times New Roman" w:hAnsi="Times New Roman"/>
          <w:b/>
          <w:lang w:val="id-ID"/>
        </w:rPr>
        <w:t>“Faktor-Faktor</w:t>
      </w:r>
      <w:r w:rsidRPr="004348C8">
        <w:rPr>
          <w:rFonts w:ascii="Times New Roman" w:hAnsi="Times New Roman"/>
          <w:b/>
        </w:rPr>
        <w:t xml:space="preserve"> </w:t>
      </w:r>
      <w:r w:rsidRPr="004348C8">
        <w:rPr>
          <w:rFonts w:ascii="Times New Roman" w:hAnsi="Times New Roman"/>
          <w:b/>
          <w:lang w:val="id-ID"/>
        </w:rPr>
        <w:t xml:space="preserve">yang Berhubungan dengan </w:t>
      </w:r>
      <w:r w:rsidRPr="004348C8">
        <w:rPr>
          <w:rFonts w:ascii="Times New Roman" w:hAnsi="Times New Roman"/>
          <w:b/>
        </w:rPr>
        <w:t>Kejadian Persalinan</w:t>
      </w:r>
      <w:r w:rsidRPr="004348C8">
        <w:rPr>
          <w:rFonts w:ascii="Times New Roman" w:hAnsi="Times New Roman"/>
          <w:b/>
          <w:lang w:val="id-ID"/>
        </w:rPr>
        <w:t xml:space="preserve"> Normal</w:t>
      </w:r>
      <w:r w:rsidRPr="004348C8">
        <w:rPr>
          <w:rFonts w:ascii="Times New Roman" w:hAnsi="Times New Roman"/>
          <w:b/>
        </w:rPr>
        <w:t xml:space="preserve"> di </w:t>
      </w:r>
      <w:r w:rsidR="00E55D99">
        <w:rPr>
          <w:rFonts w:ascii="Times New Roman" w:hAnsi="Times New Roman"/>
          <w:b/>
          <w:lang w:val="id-ID"/>
        </w:rPr>
        <w:t>Klinik Bersalin Budi Mulia Medika</w:t>
      </w:r>
      <w:r w:rsidR="00C11EDD">
        <w:rPr>
          <w:rFonts w:ascii="Times New Roman" w:hAnsi="Times New Roman"/>
          <w:b/>
          <w:lang w:val="id-ID"/>
        </w:rPr>
        <w:t xml:space="preserve"> Palembang</w:t>
      </w:r>
      <w:r w:rsidR="004348C8">
        <w:rPr>
          <w:rFonts w:ascii="Times New Roman" w:hAnsi="Times New Roman"/>
          <w:b/>
          <w:lang w:val="id-ID"/>
        </w:rPr>
        <w:t xml:space="preserve"> Pada Tahun </w:t>
      </w:r>
      <w:r w:rsidR="00E55D99">
        <w:rPr>
          <w:rFonts w:ascii="Times New Roman" w:hAnsi="Times New Roman"/>
          <w:b/>
          <w:lang w:val="id-ID"/>
        </w:rPr>
        <w:t>2011</w:t>
      </w:r>
      <w:r w:rsidRPr="004348C8">
        <w:rPr>
          <w:rFonts w:ascii="Times New Roman" w:hAnsi="Times New Roman"/>
          <w:b/>
          <w:lang w:val="id-ID"/>
        </w:rPr>
        <w:t>”</w:t>
      </w:r>
      <w:r w:rsidRPr="004348C8">
        <w:rPr>
          <w:rFonts w:ascii="Times New Roman" w:hAnsi="Times New Roman"/>
          <w:b/>
        </w:rPr>
        <w:t>.</w:t>
      </w:r>
      <w:proofErr w:type="gramEnd"/>
    </w:p>
    <w:p w:rsidR="00BD71F0" w:rsidRPr="004348C8" w:rsidRDefault="00BD71F0" w:rsidP="00BD71F0">
      <w:pPr>
        <w:pStyle w:val="NoSpacing"/>
        <w:ind w:firstLine="567"/>
        <w:jc w:val="both"/>
        <w:rPr>
          <w:rFonts w:ascii="Times New Roman" w:hAnsi="Times New Roman"/>
          <w:b/>
          <w:lang w:val="id-ID"/>
        </w:rPr>
      </w:pPr>
    </w:p>
    <w:p w:rsidR="00757A35" w:rsidRPr="004348C8" w:rsidRDefault="00757A35" w:rsidP="00757A35">
      <w:pPr>
        <w:spacing w:line="240" w:lineRule="auto"/>
        <w:jc w:val="both"/>
        <w:rPr>
          <w:rFonts w:ascii="Times New Roman" w:hAnsi="Times New Roman" w:cs="Times New Roman"/>
          <w:b/>
          <w:bCs/>
        </w:rPr>
      </w:pPr>
      <w:r w:rsidRPr="004348C8">
        <w:rPr>
          <w:rFonts w:ascii="Times New Roman" w:hAnsi="Times New Roman" w:cs="Times New Roman"/>
          <w:b/>
          <w:bCs/>
        </w:rPr>
        <w:t>METODE PENELITIAN</w:t>
      </w:r>
    </w:p>
    <w:p w:rsidR="000701F2" w:rsidRPr="004348C8" w:rsidRDefault="00BD71F0" w:rsidP="004348C8">
      <w:pPr>
        <w:pStyle w:val="ListParagraph"/>
        <w:spacing w:after="0" w:line="240" w:lineRule="auto"/>
        <w:ind w:left="0" w:firstLine="567"/>
        <w:jc w:val="both"/>
        <w:rPr>
          <w:rFonts w:ascii="Times New Roman" w:hAnsi="Times New Roman"/>
        </w:rPr>
      </w:pPr>
      <w:r w:rsidRPr="004348C8">
        <w:rPr>
          <w:rFonts w:ascii="Times New Roman" w:hAnsi="Times New Roman"/>
        </w:rPr>
        <w:t xml:space="preserve">Penelitian ini menggunakan metode </w:t>
      </w:r>
      <w:r w:rsidRPr="004348C8">
        <w:rPr>
          <w:rFonts w:ascii="Times New Roman" w:hAnsi="Times New Roman"/>
          <w:i/>
        </w:rPr>
        <w:t>Survey Analitik</w:t>
      </w:r>
      <w:r w:rsidRPr="004348C8">
        <w:rPr>
          <w:rFonts w:ascii="Times New Roman" w:hAnsi="Times New Roman"/>
        </w:rPr>
        <w:t xml:space="preserve"> dengan pendekatan </w:t>
      </w:r>
      <w:r w:rsidRPr="004348C8">
        <w:rPr>
          <w:rFonts w:ascii="Times New Roman" w:hAnsi="Times New Roman"/>
          <w:i/>
        </w:rPr>
        <w:t>Cross Sectional</w:t>
      </w:r>
      <w:r w:rsidRPr="004348C8">
        <w:rPr>
          <w:rFonts w:ascii="Times New Roman" w:hAnsi="Times New Roman"/>
        </w:rPr>
        <w:t xml:space="preserve"> pada waktu pengumpulan data variabel dependen dan variabel independen dilakukan pada waktu yang bersamaan. (Notoatmodjo, 20</w:t>
      </w:r>
      <w:r w:rsidRPr="004348C8">
        <w:rPr>
          <w:rFonts w:ascii="Times New Roman" w:hAnsi="Times New Roman"/>
          <w:lang w:val="en-US"/>
        </w:rPr>
        <w:t>10</w:t>
      </w:r>
      <w:r w:rsidRPr="004348C8">
        <w:rPr>
          <w:rFonts w:ascii="Times New Roman" w:hAnsi="Times New Roman"/>
        </w:rPr>
        <w:t>)</w:t>
      </w:r>
    </w:p>
    <w:p w:rsidR="000701F2" w:rsidRPr="004348C8" w:rsidRDefault="00BD71F0" w:rsidP="00905427">
      <w:pPr>
        <w:pStyle w:val="ListParagraph"/>
        <w:spacing w:after="0" w:line="240" w:lineRule="auto"/>
        <w:ind w:left="0" w:firstLine="567"/>
        <w:jc w:val="both"/>
        <w:rPr>
          <w:rFonts w:ascii="Times New Roman" w:hAnsi="Times New Roman"/>
        </w:rPr>
      </w:pPr>
      <w:r w:rsidRPr="004348C8">
        <w:rPr>
          <w:rFonts w:ascii="Times New Roman" w:hAnsi="Times New Roman"/>
        </w:rPr>
        <w:t>Populasi adalah keseluruhan objek penelitian atau objek yang diteliti (Notoatmodjo, 20</w:t>
      </w:r>
      <w:r w:rsidRPr="004348C8">
        <w:rPr>
          <w:rFonts w:ascii="Times New Roman" w:hAnsi="Times New Roman"/>
          <w:lang w:val="en-US"/>
        </w:rPr>
        <w:t>10</w:t>
      </w:r>
      <w:r w:rsidRPr="004348C8">
        <w:rPr>
          <w:rFonts w:ascii="Times New Roman" w:hAnsi="Times New Roman"/>
        </w:rPr>
        <w:t xml:space="preserve">). Populasi pada penelitian ini adalah semua ibu yang bersalin di </w:t>
      </w:r>
      <w:r w:rsidR="00E55D99">
        <w:rPr>
          <w:rFonts w:ascii="Times New Roman" w:hAnsi="Times New Roman"/>
        </w:rPr>
        <w:t>Klinik Bersalin Budi Mulia Medika</w:t>
      </w:r>
      <w:r w:rsidR="00C11EDD">
        <w:rPr>
          <w:rFonts w:ascii="Times New Roman" w:hAnsi="Times New Roman"/>
        </w:rPr>
        <w:t xml:space="preserve"> Palembang</w:t>
      </w:r>
      <w:r w:rsidR="004348C8">
        <w:rPr>
          <w:rFonts w:ascii="Times New Roman" w:hAnsi="Times New Roman"/>
        </w:rPr>
        <w:t xml:space="preserve"> Pada Tahun </w:t>
      </w:r>
      <w:r w:rsidR="00E55D99">
        <w:rPr>
          <w:rFonts w:ascii="Times New Roman" w:hAnsi="Times New Roman"/>
        </w:rPr>
        <w:t>2011</w:t>
      </w:r>
      <w:r w:rsidRPr="004348C8">
        <w:rPr>
          <w:rFonts w:ascii="Times New Roman" w:hAnsi="Times New Roman"/>
          <w:lang w:val="en-US"/>
        </w:rPr>
        <w:t xml:space="preserve"> yaitu sebanyak 38 orang</w:t>
      </w:r>
      <w:r w:rsidRPr="004348C8">
        <w:rPr>
          <w:rFonts w:ascii="Times New Roman" w:hAnsi="Times New Roman"/>
        </w:rPr>
        <w:t>.</w:t>
      </w:r>
    </w:p>
    <w:p w:rsidR="00FE3999" w:rsidRDefault="00BD71F0" w:rsidP="00FE3999">
      <w:pPr>
        <w:pStyle w:val="ListParagraph"/>
        <w:spacing w:after="0" w:line="240" w:lineRule="auto"/>
        <w:ind w:left="0" w:firstLine="567"/>
        <w:jc w:val="both"/>
        <w:rPr>
          <w:rFonts w:ascii="Times New Roman" w:hAnsi="Times New Roman"/>
        </w:rPr>
      </w:pPr>
      <w:r w:rsidRPr="004348C8">
        <w:rPr>
          <w:rFonts w:ascii="Times New Roman" w:hAnsi="Times New Roman"/>
        </w:rPr>
        <w:t>Sampel penelitian adalah sebagian diambil dari keseluruhan objek yang diteliti dan dianggap mewakili seluruh populasi, pengambilan sampel dilakukan secara non random dengan teknik “</w:t>
      </w:r>
      <w:r w:rsidRPr="004348C8">
        <w:rPr>
          <w:rFonts w:ascii="Times New Roman" w:hAnsi="Times New Roman"/>
          <w:i/>
        </w:rPr>
        <w:t>Accidental Sampling</w:t>
      </w:r>
      <w:r w:rsidRPr="004348C8">
        <w:rPr>
          <w:rFonts w:ascii="Times New Roman" w:hAnsi="Times New Roman"/>
        </w:rPr>
        <w:t>” dengan responden yang kebetulan ada atau tersedia. (Notoatmodjo, 20</w:t>
      </w:r>
      <w:r w:rsidRPr="004348C8">
        <w:rPr>
          <w:rFonts w:ascii="Times New Roman" w:hAnsi="Times New Roman"/>
          <w:lang w:val="en-US"/>
        </w:rPr>
        <w:t>10</w:t>
      </w:r>
      <w:r w:rsidRPr="004348C8">
        <w:rPr>
          <w:rFonts w:ascii="Times New Roman" w:hAnsi="Times New Roman"/>
        </w:rPr>
        <w:t xml:space="preserve">) Sampel pada penelitian ini adalah total populasi atau semua ibu yang bersalin di </w:t>
      </w:r>
      <w:r w:rsidR="00E55D99">
        <w:rPr>
          <w:rFonts w:ascii="Times New Roman" w:hAnsi="Times New Roman"/>
        </w:rPr>
        <w:t>Klinik Bersalin Budi Mulia Medika</w:t>
      </w:r>
      <w:r w:rsidR="00C11EDD">
        <w:rPr>
          <w:rFonts w:ascii="Times New Roman" w:hAnsi="Times New Roman"/>
        </w:rPr>
        <w:t xml:space="preserve"> Palembang</w:t>
      </w:r>
      <w:r w:rsidR="004348C8">
        <w:rPr>
          <w:rFonts w:ascii="Times New Roman" w:hAnsi="Times New Roman"/>
        </w:rPr>
        <w:t xml:space="preserve"> Pada Tahun </w:t>
      </w:r>
      <w:r w:rsidR="00E55D99">
        <w:rPr>
          <w:rFonts w:ascii="Times New Roman" w:hAnsi="Times New Roman"/>
        </w:rPr>
        <w:t>2011</w:t>
      </w:r>
      <w:r w:rsidRPr="004348C8">
        <w:rPr>
          <w:rFonts w:ascii="Times New Roman" w:hAnsi="Times New Roman"/>
          <w:lang w:val="en-US"/>
        </w:rPr>
        <w:t xml:space="preserve"> yaitu sebanyak 38 sampel</w:t>
      </w:r>
      <w:r w:rsidRPr="004348C8">
        <w:rPr>
          <w:rFonts w:ascii="Times New Roman" w:hAnsi="Times New Roman"/>
        </w:rPr>
        <w:t>.</w:t>
      </w:r>
      <w:r w:rsidRPr="004348C8">
        <w:rPr>
          <w:rFonts w:ascii="Times New Roman" w:hAnsi="Times New Roman"/>
          <w:lang w:val="en-US"/>
        </w:rPr>
        <w:t xml:space="preserve"> </w:t>
      </w:r>
    </w:p>
    <w:p w:rsidR="00FE3999" w:rsidRPr="00FE3999" w:rsidRDefault="00FE3999" w:rsidP="00FE3999">
      <w:pPr>
        <w:pStyle w:val="ListParagraph"/>
        <w:spacing w:after="0" w:line="240" w:lineRule="auto"/>
        <w:ind w:left="0" w:firstLine="567"/>
        <w:jc w:val="both"/>
        <w:rPr>
          <w:rFonts w:ascii="Times New Roman" w:hAnsi="Times New Roman"/>
        </w:rPr>
      </w:pPr>
    </w:p>
    <w:p w:rsidR="00757A35" w:rsidRPr="004348C8" w:rsidRDefault="00757A35" w:rsidP="00757A35">
      <w:pPr>
        <w:spacing w:line="240" w:lineRule="auto"/>
        <w:jc w:val="both"/>
        <w:rPr>
          <w:rFonts w:ascii="Times New Roman" w:hAnsi="Times New Roman" w:cs="Times New Roman"/>
          <w:b/>
          <w:bCs/>
        </w:rPr>
      </w:pPr>
      <w:r w:rsidRPr="004348C8">
        <w:rPr>
          <w:rFonts w:ascii="Times New Roman" w:hAnsi="Times New Roman" w:cs="Times New Roman"/>
          <w:b/>
          <w:bCs/>
        </w:rPr>
        <w:t>HASIL PENELITIAN</w:t>
      </w:r>
    </w:p>
    <w:p w:rsidR="00757A35" w:rsidRPr="004348C8" w:rsidRDefault="00757A35" w:rsidP="00757A35">
      <w:pPr>
        <w:numPr>
          <w:ilvl w:val="1"/>
          <w:numId w:val="1"/>
        </w:numPr>
        <w:tabs>
          <w:tab w:val="clear" w:pos="480"/>
          <w:tab w:val="num" w:pos="284"/>
        </w:tabs>
        <w:spacing w:after="0" w:line="240" w:lineRule="auto"/>
        <w:contextualSpacing/>
        <w:jc w:val="both"/>
        <w:rPr>
          <w:rFonts w:ascii="Times New Roman" w:hAnsi="Times New Roman" w:cs="Times New Roman"/>
          <w:b/>
        </w:rPr>
      </w:pPr>
      <w:r w:rsidRPr="004348C8">
        <w:rPr>
          <w:rFonts w:ascii="Times New Roman" w:hAnsi="Times New Roman" w:cs="Times New Roman"/>
          <w:b/>
        </w:rPr>
        <w:t>Analisis Data</w:t>
      </w:r>
    </w:p>
    <w:p w:rsidR="003340D9" w:rsidRPr="004348C8" w:rsidRDefault="00757A35" w:rsidP="000701F2">
      <w:pPr>
        <w:numPr>
          <w:ilvl w:val="2"/>
          <w:numId w:val="1"/>
        </w:numPr>
        <w:tabs>
          <w:tab w:val="clear" w:pos="720"/>
          <w:tab w:val="left" w:pos="284"/>
          <w:tab w:val="num" w:pos="567"/>
        </w:tabs>
        <w:spacing w:before="120" w:after="0" w:line="240" w:lineRule="auto"/>
        <w:ind w:left="567" w:hanging="425"/>
        <w:contextualSpacing/>
        <w:jc w:val="both"/>
        <w:rPr>
          <w:rFonts w:ascii="Times New Roman" w:hAnsi="Times New Roman" w:cs="Times New Roman"/>
          <w:b/>
        </w:rPr>
      </w:pPr>
      <w:r w:rsidRPr="004348C8">
        <w:rPr>
          <w:rFonts w:ascii="Times New Roman" w:hAnsi="Times New Roman" w:cs="Times New Roman"/>
          <w:b/>
        </w:rPr>
        <w:t>Analisis  Univariat</w:t>
      </w:r>
    </w:p>
    <w:p w:rsidR="00905427" w:rsidRDefault="000701F2" w:rsidP="00905427">
      <w:pPr>
        <w:pStyle w:val="ListParagraph"/>
        <w:numPr>
          <w:ilvl w:val="0"/>
          <w:numId w:val="24"/>
        </w:numPr>
        <w:spacing w:after="0" w:line="240" w:lineRule="auto"/>
        <w:ind w:left="284" w:hanging="284"/>
        <w:jc w:val="both"/>
        <w:rPr>
          <w:rFonts w:ascii="Times New Roman" w:hAnsi="Times New Roman"/>
          <w:b/>
        </w:rPr>
      </w:pPr>
      <w:r w:rsidRPr="004348C8">
        <w:rPr>
          <w:rFonts w:ascii="Times New Roman" w:hAnsi="Times New Roman"/>
          <w:b/>
          <w:lang w:val="en-US"/>
        </w:rPr>
        <w:t>Kejadian Persalinan Normal</w:t>
      </w:r>
    </w:p>
    <w:p w:rsidR="000701F2" w:rsidRPr="00905427" w:rsidRDefault="00905427" w:rsidP="00905427">
      <w:pPr>
        <w:pStyle w:val="ListParagraph"/>
        <w:spacing w:after="0" w:line="240" w:lineRule="auto"/>
        <w:ind w:left="284"/>
        <w:jc w:val="both"/>
        <w:rPr>
          <w:rFonts w:ascii="Times New Roman" w:hAnsi="Times New Roman"/>
          <w:b/>
        </w:rPr>
      </w:pPr>
      <w:r>
        <w:rPr>
          <w:rFonts w:ascii="Times New Roman" w:hAnsi="Times New Roman"/>
          <w:b/>
        </w:rPr>
        <w:t xml:space="preserve">         </w:t>
      </w:r>
      <w:r w:rsidRPr="00905427">
        <w:rPr>
          <w:rFonts w:ascii="Times New Roman" w:hAnsi="Times New Roman"/>
        </w:rPr>
        <w:t xml:space="preserve"> </w:t>
      </w:r>
      <w:r w:rsidR="000701F2" w:rsidRPr="00905427">
        <w:rPr>
          <w:rFonts w:ascii="Times New Roman" w:hAnsi="Times New Roman"/>
        </w:rPr>
        <w:t xml:space="preserve">Kejadian persalinan normal dikelompokkan menjadi 2 (dua) kategori yaitu normal (bila persalinan ibu berjalan normal) dan abnormal (bila persalinan ibu </w:t>
      </w:r>
      <w:r w:rsidR="000701F2" w:rsidRPr="00905427">
        <w:rPr>
          <w:rFonts w:ascii="Times New Roman" w:hAnsi="Times New Roman"/>
        </w:rPr>
        <w:lastRenderedPageBreak/>
        <w:t>berjalan tidak normal). Untuk lebih jel</w:t>
      </w:r>
      <w:r w:rsidRPr="00905427">
        <w:rPr>
          <w:rFonts w:ascii="Times New Roman" w:hAnsi="Times New Roman"/>
        </w:rPr>
        <w:t>as dapat dilihat dalam tabel 1</w:t>
      </w:r>
      <w:r w:rsidR="000701F2" w:rsidRPr="00905427">
        <w:rPr>
          <w:rFonts w:ascii="Times New Roman" w:hAnsi="Times New Roman"/>
        </w:rPr>
        <w:t xml:space="preserve"> di bawah ini:</w:t>
      </w:r>
    </w:p>
    <w:p w:rsidR="000701F2" w:rsidRPr="00905427" w:rsidRDefault="00905427" w:rsidP="000701F2">
      <w:pPr>
        <w:pStyle w:val="ListParagraph"/>
        <w:spacing w:after="0"/>
        <w:ind w:left="0"/>
        <w:jc w:val="center"/>
        <w:rPr>
          <w:rFonts w:ascii="Times New Roman" w:hAnsi="Times New Roman"/>
          <w:b/>
        </w:rPr>
      </w:pPr>
      <w:r>
        <w:rPr>
          <w:rFonts w:ascii="Times New Roman" w:hAnsi="Times New Roman"/>
          <w:b/>
        </w:rPr>
        <w:t>Tabel 1</w:t>
      </w:r>
    </w:p>
    <w:p w:rsidR="000701F2" w:rsidRPr="004348C8" w:rsidRDefault="000701F2" w:rsidP="00FE3999">
      <w:pPr>
        <w:pStyle w:val="ListParagraph"/>
        <w:spacing w:after="0" w:line="240" w:lineRule="auto"/>
        <w:ind w:left="0"/>
        <w:jc w:val="center"/>
        <w:rPr>
          <w:rFonts w:ascii="Times New Roman" w:hAnsi="Times New Roman"/>
          <w:b/>
          <w:lang w:val="en-US"/>
        </w:rPr>
      </w:pPr>
      <w:r w:rsidRPr="004348C8">
        <w:rPr>
          <w:rFonts w:ascii="Times New Roman" w:hAnsi="Times New Roman"/>
          <w:b/>
        </w:rPr>
        <w:t xml:space="preserve">Distribusi </w:t>
      </w:r>
      <w:r w:rsidRPr="004348C8">
        <w:rPr>
          <w:rFonts w:ascii="Times New Roman" w:hAnsi="Times New Roman"/>
          <w:b/>
          <w:lang w:val="en-US"/>
        </w:rPr>
        <w:t>Frekuensi Responden Berdasarkan Kejadian Persalinan Normal</w:t>
      </w:r>
    </w:p>
    <w:p w:rsidR="003340D9" w:rsidRPr="004348C8" w:rsidRDefault="000701F2" w:rsidP="00FE3999">
      <w:pPr>
        <w:spacing w:after="0" w:line="240" w:lineRule="auto"/>
        <w:jc w:val="center"/>
        <w:rPr>
          <w:rFonts w:ascii="Times New Roman" w:hAnsi="Times New Roman" w:cs="Times New Roman"/>
        </w:rPr>
      </w:pPr>
      <w:proofErr w:type="gramStart"/>
      <w:r w:rsidRPr="004348C8">
        <w:rPr>
          <w:rFonts w:ascii="Times New Roman" w:hAnsi="Times New Roman"/>
          <w:b/>
          <w:lang w:val="en-US"/>
        </w:rPr>
        <w:t>di</w:t>
      </w:r>
      <w:proofErr w:type="gramEnd"/>
      <w:r w:rsidRPr="004348C8">
        <w:rPr>
          <w:rFonts w:ascii="Times New Roman" w:hAnsi="Times New Roman"/>
          <w:b/>
          <w:lang w:val="en-US"/>
        </w:rPr>
        <w:t xml:space="preserve"> </w:t>
      </w:r>
      <w:r w:rsidR="00E55D99">
        <w:rPr>
          <w:rFonts w:ascii="Times New Roman" w:hAnsi="Times New Roman"/>
          <w:b/>
          <w:lang w:val="en-US"/>
        </w:rPr>
        <w:t>Klinik Bersalin Budi Mulia Medika</w:t>
      </w:r>
      <w:r w:rsidR="00C11EDD">
        <w:rPr>
          <w:rFonts w:ascii="Times New Roman" w:hAnsi="Times New Roman"/>
          <w:b/>
          <w:lang w:val="en-US"/>
        </w:rPr>
        <w:t xml:space="preserve"> Palembang</w:t>
      </w:r>
      <w:r w:rsidR="00905427">
        <w:rPr>
          <w:rFonts w:ascii="Times New Roman" w:hAnsi="Times New Roman"/>
          <w:b/>
        </w:rPr>
        <w:t xml:space="preserve"> </w:t>
      </w:r>
      <w:r w:rsidRPr="004348C8">
        <w:rPr>
          <w:rFonts w:ascii="Times New Roman" w:hAnsi="Times New Roman"/>
          <w:b/>
        </w:rPr>
        <w:t xml:space="preserve">Tahun </w:t>
      </w:r>
      <w:r w:rsidR="00E55D99">
        <w:rPr>
          <w:rFonts w:ascii="Times New Roman" w:hAnsi="Times New Roman"/>
          <w:b/>
        </w:rPr>
        <w:t>2011</w:t>
      </w:r>
    </w:p>
    <w:tbl>
      <w:tblPr>
        <w:tblpPr w:leftFromText="180" w:rightFromText="180" w:vertAnchor="text" w:horzAnchor="margin" w:tblpY="305"/>
        <w:tblW w:w="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409"/>
        <w:gridCol w:w="426"/>
        <w:gridCol w:w="918"/>
      </w:tblGrid>
      <w:tr w:rsidR="00905427" w:rsidRPr="004348C8" w:rsidTr="009C6C34">
        <w:trPr>
          <w:trHeight w:val="423"/>
        </w:trPr>
        <w:tc>
          <w:tcPr>
            <w:tcW w:w="534" w:type="dxa"/>
            <w:vAlign w:val="center"/>
          </w:tcPr>
          <w:p w:rsidR="00905427" w:rsidRPr="004348C8" w:rsidRDefault="00905427" w:rsidP="00FE3999">
            <w:pPr>
              <w:pStyle w:val="BodyTextIndent"/>
              <w:spacing w:line="240" w:lineRule="auto"/>
              <w:ind w:right="-11" w:firstLine="0"/>
              <w:jc w:val="left"/>
              <w:rPr>
                <w:b/>
                <w:sz w:val="22"/>
                <w:szCs w:val="22"/>
              </w:rPr>
            </w:pPr>
            <w:r w:rsidRPr="004348C8">
              <w:rPr>
                <w:b/>
                <w:sz w:val="22"/>
                <w:szCs w:val="22"/>
              </w:rPr>
              <w:t xml:space="preserve">No </w:t>
            </w:r>
          </w:p>
        </w:tc>
        <w:tc>
          <w:tcPr>
            <w:tcW w:w="2409" w:type="dxa"/>
            <w:vAlign w:val="center"/>
          </w:tcPr>
          <w:p w:rsidR="00905427" w:rsidRPr="004348C8" w:rsidRDefault="00905427" w:rsidP="00FE3999">
            <w:pPr>
              <w:pStyle w:val="BodyTextIndent"/>
              <w:spacing w:line="240" w:lineRule="auto"/>
              <w:ind w:left="-40" w:right="-11" w:firstLine="0"/>
              <w:jc w:val="center"/>
              <w:rPr>
                <w:b/>
                <w:sz w:val="22"/>
                <w:szCs w:val="22"/>
              </w:rPr>
            </w:pPr>
            <w:r w:rsidRPr="004348C8">
              <w:rPr>
                <w:b/>
                <w:sz w:val="22"/>
                <w:szCs w:val="22"/>
              </w:rPr>
              <w:t>Kejadian Persalinan Normal</w:t>
            </w:r>
          </w:p>
        </w:tc>
        <w:tc>
          <w:tcPr>
            <w:tcW w:w="426" w:type="dxa"/>
            <w:vAlign w:val="center"/>
          </w:tcPr>
          <w:p w:rsidR="00905427" w:rsidRPr="004348C8" w:rsidRDefault="00905427" w:rsidP="00FE3999">
            <w:pPr>
              <w:pStyle w:val="BodyTextIndent"/>
              <w:spacing w:line="240" w:lineRule="auto"/>
              <w:ind w:left="-40" w:right="-11" w:firstLine="0"/>
              <w:jc w:val="center"/>
              <w:rPr>
                <w:b/>
                <w:sz w:val="22"/>
                <w:szCs w:val="22"/>
              </w:rPr>
            </w:pPr>
            <w:r w:rsidRPr="004348C8">
              <w:rPr>
                <w:b/>
                <w:sz w:val="22"/>
                <w:szCs w:val="22"/>
              </w:rPr>
              <w:t>n</w:t>
            </w:r>
          </w:p>
        </w:tc>
        <w:tc>
          <w:tcPr>
            <w:tcW w:w="918" w:type="dxa"/>
            <w:vAlign w:val="center"/>
          </w:tcPr>
          <w:p w:rsidR="00905427" w:rsidRPr="004348C8" w:rsidRDefault="00905427" w:rsidP="00FE3999">
            <w:pPr>
              <w:pStyle w:val="BodyTextIndent"/>
              <w:spacing w:line="240" w:lineRule="auto"/>
              <w:ind w:left="-40" w:right="-11" w:firstLine="0"/>
              <w:jc w:val="center"/>
              <w:rPr>
                <w:b/>
                <w:sz w:val="22"/>
                <w:szCs w:val="22"/>
              </w:rPr>
            </w:pPr>
            <w:r w:rsidRPr="004348C8">
              <w:rPr>
                <w:b/>
                <w:sz w:val="22"/>
                <w:szCs w:val="22"/>
              </w:rPr>
              <w:t>Persentase</w:t>
            </w:r>
          </w:p>
        </w:tc>
      </w:tr>
      <w:tr w:rsidR="00905427" w:rsidRPr="004348C8" w:rsidTr="009C6C34">
        <w:trPr>
          <w:trHeight w:val="931"/>
        </w:trPr>
        <w:tc>
          <w:tcPr>
            <w:tcW w:w="534" w:type="dxa"/>
            <w:vAlign w:val="center"/>
          </w:tcPr>
          <w:p w:rsidR="00905427" w:rsidRPr="004348C8" w:rsidRDefault="00905427" w:rsidP="00FE3999">
            <w:pPr>
              <w:pStyle w:val="BodyTextIndent"/>
              <w:spacing w:line="240" w:lineRule="auto"/>
              <w:ind w:left="-40" w:right="-11" w:firstLine="0"/>
              <w:jc w:val="left"/>
              <w:rPr>
                <w:sz w:val="22"/>
                <w:szCs w:val="22"/>
              </w:rPr>
            </w:pPr>
            <w:r w:rsidRPr="004348C8">
              <w:rPr>
                <w:sz w:val="22"/>
                <w:szCs w:val="22"/>
              </w:rPr>
              <w:t>1.</w:t>
            </w:r>
          </w:p>
          <w:p w:rsidR="00905427" w:rsidRPr="004348C8" w:rsidRDefault="00905427" w:rsidP="00FE3999">
            <w:pPr>
              <w:pStyle w:val="BodyTextIndent"/>
              <w:spacing w:line="240" w:lineRule="auto"/>
              <w:ind w:left="-40" w:right="-11" w:firstLine="0"/>
              <w:jc w:val="left"/>
              <w:rPr>
                <w:sz w:val="22"/>
                <w:szCs w:val="22"/>
              </w:rPr>
            </w:pPr>
            <w:r w:rsidRPr="004348C8">
              <w:rPr>
                <w:sz w:val="22"/>
                <w:szCs w:val="22"/>
              </w:rPr>
              <w:t>2.</w:t>
            </w:r>
          </w:p>
        </w:tc>
        <w:tc>
          <w:tcPr>
            <w:tcW w:w="2409" w:type="dxa"/>
            <w:vAlign w:val="center"/>
          </w:tcPr>
          <w:p w:rsidR="00905427" w:rsidRPr="004348C8" w:rsidRDefault="00905427" w:rsidP="00FE3999">
            <w:pPr>
              <w:pStyle w:val="BodyTextIndent"/>
              <w:spacing w:line="240" w:lineRule="auto"/>
              <w:ind w:right="-11" w:firstLine="0"/>
              <w:jc w:val="left"/>
              <w:rPr>
                <w:sz w:val="22"/>
                <w:szCs w:val="22"/>
              </w:rPr>
            </w:pPr>
            <w:r w:rsidRPr="004348C8">
              <w:rPr>
                <w:sz w:val="22"/>
                <w:szCs w:val="22"/>
              </w:rPr>
              <w:t xml:space="preserve">Normal </w:t>
            </w:r>
          </w:p>
          <w:p w:rsidR="00905427" w:rsidRPr="004348C8" w:rsidRDefault="00905427" w:rsidP="00FE3999">
            <w:pPr>
              <w:pStyle w:val="BodyTextIndent"/>
              <w:spacing w:line="240" w:lineRule="auto"/>
              <w:ind w:right="-11" w:firstLine="0"/>
              <w:jc w:val="left"/>
              <w:rPr>
                <w:sz w:val="22"/>
                <w:szCs w:val="22"/>
              </w:rPr>
            </w:pPr>
            <w:r w:rsidRPr="004348C8">
              <w:rPr>
                <w:sz w:val="22"/>
                <w:szCs w:val="22"/>
              </w:rPr>
              <w:t xml:space="preserve">Abnormal </w:t>
            </w:r>
          </w:p>
        </w:tc>
        <w:tc>
          <w:tcPr>
            <w:tcW w:w="426" w:type="dxa"/>
            <w:vAlign w:val="center"/>
          </w:tcPr>
          <w:p w:rsidR="00905427" w:rsidRPr="004348C8" w:rsidRDefault="00905427" w:rsidP="00FE3999">
            <w:pPr>
              <w:pStyle w:val="BodyTextIndent"/>
              <w:spacing w:line="240" w:lineRule="auto"/>
              <w:ind w:left="-40" w:right="-11" w:firstLine="0"/>
              <w:jc w:val="center"/>
              <w:rPr>
                <w:sz w:val="22"/>
                <w:szCs w:val="22"/>
              </w:rPr>
            </w:pPr>
            <w:r w:rsidRPr="004348C8">
              <w:rPr>
                <w:sz w:val="22"/>
                <w:szCs w:val="22"/>
              </w:rPr>
              <w:t>26</w:t>
            </w:r>
          </w:p>
          <w:p w:rsidR="00905427" w:rsidRPr="004348C8" w:rsidRDefault="00905427" w:rsidP="00FE3999">
            <w:pPr>
              <w:pStyle w:val="BodyTextIndent"/>
              <w:spacing w:line="240" w:lineRule="auto"/>
              <w:ind w:left="-40" w:right="-11" w:firstLine="0"/>
              <w:jc w:val="center"/>
              <w:rPr>
                <w:sz w:val="22"/>
                <w:szCs w:val="22"/>
              </w:rPr>
            </w:pPr>
            <w:r w:rsidRPr="004348C8">
              <w:rPr>
                <w:sz w:val="22"/>
                <w:szCs w:val="22"/>
              </w:rPr>
              <w:t>12</w:t>
            </w:r>
          </w:p>
        </w:tc>
        <w:tc>
          <w:tcPr>
            <w:tcW w:w="918" w:type="dxa"/>
            <w:vAlign w:val="center"/>
          </w:tcPr>
          <w:p w:rsidR="00905427" w:rsidRPr="004348C8" w:rsidRDefault="00905427" w:rsidP="00FE3999">
            <w:pPr>
              <w:pStyle w:val="BodyTextIndent"/>
              <w:spacing w:line="240" w:lineRule="auto"/>
              <w:ind w:left="-40" w:right="-11" w:firstLine="0"/>
              <w:jc w:val="center"/>
              <w:rPr>
                <w:sz w:val="22"/>
                <w:szCs w:val="22"/>
              </w:rPr>
            </w:pPr>
            <w:r w:rsidRPr="004348C8">
              <w:rPr>
                <w:sz w:val="22"/>
                <w:szCs w:val="22"/>
              </w:rPr>
              <w:t>68, 4%</w:t>
            </w:r>
          </w:p>
          <w:p w:rsidR="00905427" w:rsidRPr="004348C8" w:rsidRDefault="00905427" w:rsidP="00FE3999">
            <w:pPr>
              <w:pStyle w:val="BodyTextIndent"/>
              <w:spacing w:line="240" w:lineRule="auto"/>
              <w:ind w:left="-40" w:right="-11" w:firstLine="0"/>
              <w:jc w:val="center"/>
              <w:rPr>
                <w:sz w:val="22"/>
                <w:szCs w:val="22"/>
              </w:rPr>
            </w:pPr>
            <w:r w:rsidRPr="004348C8">
              <w:rPr>
                <w:sz w:val="22"/>
                <w:szCs w:val="22"/>
              </w:rPr>
              <w:t>31,6%</w:t>
            </w:r>
          </w:p>
        </w:tc>
      </w:tr>
      <w:tr w:rsidR="00905427" w:rsidRPr="004348C8" w:rsidTr="009C6C34">
        <w:trPr>
          <w:trHeight w:val="423"/>
        </w:trPr>
        <w:tc>
          <w:tcPr>
            <w:tcW w:w="534" w:type="dxa"/>
          </w:tcPr>
          <w:p w:rsidR="00905427" w:rsidRPr="004348C8" w:rsidRDefault="00905427" w:rsidP="00FE3999">
            <w:pPr>
              <w:pStyle w:val="BodyTextIndent"/>
              <w:spacing w:line="240" w:lineRule="auto"/>
              <w:ind w:left="-40" w:right="-11"/>
              <w:jc w:val="left"/>
              <w:rPr>
                <w:sz w:val="22"/>
                <w:szCs w:val="22"/>
              </w:rPr>
            </w:pPr>
          </w:p>
        </w:tc>
        <w:tc>
          <w:tcPr>
            <w:tcW w:w="2409" w:type="dxa"/>
          </w:tcPr>
          <w:p w:rsidR="00905427" w:rsidRPr="004348C8" w:rsidRDefault="00905427" w:rsidP="00FE3999">
            <w:pPr>
              <w:pStyle w:val="BodyTextIndent"/>
              <w:spacing w:line="240" w:lineRule="auto"/>
              <w:ind w:left="-40" w:right="-11"/>
              <w:jc w:val="left"/>
              <w:rPr>
                <w:sz w:val="22"/>
                <w:szCs w:val="22"/>
              </w:rPr>
            </w:pPr>
            <w:r w:rsidRPr="004348C8">
              <w:rPr>
                <w:sz w:val="22"/>
                <w:szCs w:val="22"/>
              </w:rPr>
              <w:t xml:space="preserve">Jumlah </w:t>
            </w:r>
          </w:p>
        </w:tc>
        <w:tc>
          <w:tcPr>
            <w:tcW w:w="426" w:type="dxa"/>
          </w:tcPr>
          <w:p w:rsidR="00905427" w:rsidRPr="004348C8" w:rsidRDefault="00905427" w:rsidP="00FE3999">
            <w:pPr>
              <w:pStyle w:val="BodyTextIndent"/>
              <w:spacing w:line="240" w:lineRule="auto"/>
              <w:ind w:left="-40" w:right="-11" w:firstLine="0"/>
              <w:jc w:val="center"/>
              <w:rPr>
                <w:sz w:val="22"/>
                <w:szCs w:val="22"/>
              </w:rPr>
            </w:pPr>
            <w:r w:rsidRPr="004348C8">
              <w:rPr>
                <w:sz w:val="22"/>
                <w:szCs w:val="22"/>
              </w:rPr>
              <w:t>38</w:t>
            </w:r>
          </w:p>
        </w:tc>
        <w:tc>
          <w:tcPr>
            <w:tcW w:w="918" w:type="dxa"/>
          </w:tcPr>
          <w:p w:rsidR="00905427" w:rsidRPr="004348C8" w:rsidRDefault="00905427" w:rsidP="00FE3999">
            <w:pPr>
              <w:pStyle w:val="BodyTextIndent"/>
              <w:spacing w:line="240" w:lineRule="auto"/>
              <w:ind w:left="-40" w:right="-11" w:firstLine="0"/>
              <w:jc w:val="center"/>
              <w:rPr>
                <w:sz w:val="22"/>
                <w:szCs w:val="22"/>
              </w:rPr>
            </w:pPr>
            <w:r w:rsidRPr="004348C8">
              <w:rPr>
                <w:sz w:val="22"/>
                <w:szCs w:val="22"/>
              </w:rPr>
              <w:t>100</w:t>
            </w:r>
          </w:p>
        </w:tc>
      </w:tr>
    </w:tbl>
    <w:p w:rsidR="00006BAA" w:rsidRPr="009C6C34" w:rsidRDefault="00006BAA" w:rsidP="00905427">
      <w:pPr>
        <w:tabs>
          <w:tab w:val="left" w:pos="284"/>
        </w:tabs>
        <w:spacing w:line="240" w:lineRule="auto"/>
        <w:ind w:left="284" w:firstLine="425"/>
        <w:jc w:val="both"/>
        <w:rPr>
          <w:rFonts w:ascii="Times New Roman" w:hAnsi="Times New Roman"/>
          <w:sz w:val="6"/>
          <w:szCs w:val="6"/>
        </w:rPr>
      </w:pPr>
    </w:p>
    <w:p w:rsidR="00006BAA" w:rsidRPr="009C6C34" w:rsidRDefault="00905427" w:rsidP="009C6C34">
      <w:pPr>
        <w:tabs>
          <w:tab w:val="left" w:pos="284"/>
        </w:tabs>
        <w:spacing w:line="240" w:lineRule="auto"/>
        <w:ind w:left="284" w:firstLine="425"/>
        <w:jc w:val="both"/>
        <w:rPr>
          <w:rFonts w:ascii="Times New Roman" w:hAnsi="Times New Roman"/>
        </w:rPr>
      </w:pPr>
      <w:r>
        <w:rPr>
          <w:rFonts w:ascii="Times New Roman" w:hAnsi="Times New Roman"/>
        </w:rPr>
        <w:t>Dari tabel 1</w:t>
      </w:r>
      <w:r w:rsidR="008A05B3" w:rsidRPr="004348C8">
        <w:rPr>
          <w:rFonts w:ascii="Times New Roman" w:hAnsi="Times New Roman"/>
        </w:rPr>
        <w:t xml:space="preserve"> </w:t>
      </w:r>
      <w:r w:rsidR="008A05B3" w:rsidRPr="004348C8">
        <w:rPr>
          <w:rFonts w:ascii="Times New Roman" w:hAnsi="Times New Roman"/>
          <w:lang w:val="en-US"/>
        </w:rPr>
        <w:t xml:space="preserve">diketahui dari 38 responden, yang  mengalami persalinan normal </w:t>
      </w:r>
      <w:r w:rsidR="008A05B3" w:rsidRPr="004348C8">
        <w:rPr>
          <w:rFonts w:ascii="Times New Roman" w:hAnsi="Times New Roman"/>
        </w:rPr>
        <w:t>sebanyak</w:t>
      </w:r>
      <w:r w:rsidR="008A05B3" w:rsidRPr="004348C8">
        <w:rPr>
          <w:rFonts w:ascii="Times New Roman" w:hAnsi="Times New Roman"/>
          <w:lang w:val="en-US"/>
        </w:rPr>
        <w:t xml:space="preserve"> 26 </w:t>
      </w:r>
      <w:r w:rsidR="008A05B3" w:rsidRPr="004348C8">
        <w:rPr>
          <w:rFonts w:ascii="Times New Roman" w:hAnsi="Times New Roman"/>
        </w:rPr>
        <w:t>responden (</w:t>
      </w:r>
      <w:r w:rsidR="008A05B3" w:rsidRPr="004348C8">
        <w:rPr>
          <w:rFonts w:ascii="Times New Roman" w:hAnsi="Times New Roman"/>
          <w:lang w:val="en-US"/>
        </w:rPr>
        <w:t>68,4</w:t>
      </w:r>
      <w:r w:rsidR="008A05B3" w:rsidRPr="004348C8">
        <w:rPr>
          <w:rFonts w:ascii="Times New Roman" w:hAnsi="Times New Roman"/>
        </w:rPr>
        <w:t xml:space="preserve">%) </w:t>
      </w:r>
      <w:r w:rsidR="008A05B3" w:rsidRPr="004348C8">
        <w:rPr>
          <w:rFonts w:ascii="Times New Roman" w:hAnsi="Times New Roman"/>
          <w:lang w:val="en-US"/>
        </w:rPr>
        <w:t xml:space="preserve">dan responden yang mengalami persalinan abnormal </w:t>
      </w:r>
      <w:r w:rsidR="008A05B3" w:rsidRPr="004348C8">
        <w:rPr>
          <w:rFonts w:ascii="Times New Roman" w:hAnsi="Times New Roman"/>
        </w:rPr>
        <w:t xml:space="preserve">sebanyak </w:t>
      </w:r>
      <w:r w:rsidR="008A05B3" w:rsidRPr="004348C8">
        <w:rPr>
          <w:rFonts w:ascii="Times New Roman" w:hAnsi="Times New Roman"/>
          <w:lang w:val="en-US"/>
        </w:rPr>
        <w:t>12</w:t>
      </w:r>
      <w:r w:rsidR="008A05B3" w:rsidRPr="004348C8">
        <w:rPr>
          <w:rFonts w:ascii="Times New Roman" w:hAnsi="Times New Roman"/>
        </w:rPr>
        <w:t xml:space="preserve"> responden (</w:t>
      </w:r>
      <w:r w:rsidR="008A05B3" w:rsidRPr="004348C8">
        <w:rPr>
          <w:rFonts w:ascii="Times New Roman" w:hAnsi="Times New Roman"/>
          <w:lang w:val="en-US"/>
        </w:rPr>
        <w:t>31,6</w:t>
      </w:r>
      <w:r w:rsidR="008A05B3" w:rsidRPr="004348C8">
        <w:rPr>
          <w:rFonts w:ascii="Times New Roman" w:hAnsi="Times New Roman"/>
        </w:rPr>
        <w:t>%).</w:t>
      </w:r>
    </w:p>
    <w:p w:rsidR="008A05B3" w:rsidRPr="004348C8" w:rsidRDefault="008A05B3" w:rsidP="00905427">
      <w:pPr>
        <w:pStyle w:val="ListParagraph"/>
        <w:numPr>
          <w:ilvl w:val="0"/>
          <w:numId w:val="24"/>
        </w:numPr>
        <w:spacing w:after="0" w:line="240" w:lineRule="auto"/>
        <w:ind w:left="284" w:hanging="284"/>
        <w:jc w:val="both"/>
        <w:rPr>
          <w:rFonts w:ascii="Times New Roman" w:hAnsi="Times New Roman"/>
          <w:b/>
        </w:rPr>
      </w:pPr>
      <w:r w:rsidRPr="004348C8">
        <w:rPr>
          <w:rFonts w:ascii="Times New Roman" w:hAnsi="Times New Roman"/>
          <w:b/>
          <w:lang w:val="en-US"/>
        </w:rPr>
        <w:t>Pengetahuan Ibu</w:t>
      </w:r>
    </w:p>
    <w:p w:rsidR="008A05B3" w:rsidRPr="004348C8" w:rsidRDefault="008A05B3" w:rsidP="00905427">
      <w:pPr>
        <w:pStyle w:val="ListParagraph"/>
        <w:spacing w:after="0" w:line="240" w:lineRule="auto"/>
        <w:ind w:left="284" w:firstLine="425"/>
        <w:jc w:val="both"/>
        <w:rPr>
          <w:rFonts w:ascii="Times New Roman" w:hAnsi="Times New Roman"/>
        </w:rPr>
      </w:pPr>
      <w:r w:rsidRPr="00FE3999">
        <w:rPr>
          <w:rFonts w:ascii="Times New Roman" w:hAnsi="Times New Roman"/>
        </w:rPr>
        <w:t>Pengetahuanresponden</w:t>
      </w:r>
      <w:r w:rsidRPr="004348C8">
        <w:rPr>
          <w:rFonts w:ascii="Times New Roman" w:hAnsi="Times New Roman"/>
        </w:rPr>
        <w:t xml:space="preserve"> dikelompokkan menjadi 2 (dua) kategori yaitu </w:t>
      </w:r>
      <w:r w:rsidRPr="00FE3999">
        <w:rPr>
          <w:rFonts w:ascii="Times New Roman" w:hAnsi="Times New Roman"/>
        </w:rPr>
        <w:t>baik</w:t>
      </w:r>
      <w:r w:rsidRPr="004348C8">
        <w:rPr>
          <w:rFonts w:ascii="Times New Roman" w:hAnsi="Times New Roman"/>
        </w:rPr>
        <w:t xml:space="preserve"> (</w:t>
      </w:r>
      <w:r w:rsidRPr="004348C8">
        <w:rPr>
          <w:rFonts w:ascii="Times New Roman" w:hAnsi="Times New Roman" w:cs="Times New Roman"/>
        </w:rPr>
        <w:t>jika ≥ 75% pertanyaan dijawab benar</w:t>
      </w:r>
      <w:r w:rsidRPr="004348C8">
        <w:rPr>
          <w:rFonts w:ascii="Times New Roman" w:hAnsi="Times New Roman"/>
        </w:rPr>
        <w:t xml:space="preserve">) dan </w:t>
      </w:r>
      <w:r w:rsidRPr="00FE3999">
        <w:rPr>
          <w:rFonts w:ascii="Times New Roman" w:hAnsi="Times New Roman"/>
        </w:rPr>
        <w:t xml:space="preserve">kurang </w:t>
      </w:r>
      <w:r w:rsidRPr="004348C8">
        <w:rPr>
          <w:rFonts w:ascii="Times New Roman" w:hAnsi="Times New Roman"/>
        </w:rPr>
        <w:t xml:space="preserve">(jika </w:t>
      </w:r>
      <w:r w:rsidRPr="00FE3999">
        <w:rPr>
          <w:rFonts w:ascii="Times New Roman" w:hAnsi="Times New Roman"/>
        </w:rPr>
        <w:t>&lt;</w:t>
      </w:r>
      <w:r w:rsidRPr="004348C8">
        <w:rPr>
          <w:rFonts w:ascii="Times New Roman" w:hAnsi="Times New Roman" w:cs="Times New Roman"/>
        </w:rPr>
        <w:t xml:space="preserve"> 75% pertanyaan dijawab benar</w:t>
      </w:r>
      <w:r w:rsidRPr="004348C8">
        <w:rPr>
          <w:rFonts w:ascii="Times New Roman" w:hAnsi="Times New Roman"/>
        </w:rPr>
        <w:t>). Untuk lebih je</w:t>
      </w:r>
      <w:r w:rsidR="00905427">
        <w:rPr>
          <w:rFonts w:ascii="Times New Roman" w:hAnsi="Times New Roman"/>
        </w:rPr>
        <w:t>las dapat dilihat dalam tabel 2</w:t>
      </w:r>
      <w:r w:rsidRPr="004348C8">
        <w:rPr>
          <w:rFonts w:ascii="Times New Roman" w:hAnsi="Times New Roman"/>
        </w:rPr>
        <w:t xml:space="preserve"> di</w:t>
      </w:r>
      <w:r w:rsidRPr="004348C8">
        <w:rPr>
          <w:rFonts w:ascii="Times New Roman" w:hAnsi="Times New Roman"/>
          <w:lang w:val="en-US"/>
        </w:rPr>
        <w:t xml:space="preserve"> </w:t>
      </w:r>
      <w:r w:rsidRPr="004348C8">
        <w:rPr>
          <w:rFonts w:ascii="Times New Roman" w:hAnsi="Times New Roman"/>
        </w:rPr>
        <w:t>bawah ini</w:t>
      </w:r>
      <w:r w:rsidRPr="004348C8">
        <w:rPr>
          <w:rFonts w:ascii="Times New Roman" w:hAnsi="Times New Roman"/>
          <w:lang w:val="en-US"/>
        </w:rPr>
        <w:t>:</w:t>
      </w:r>
    </w:p>
    <w:p w:rsidR="003E3E35" w:rsidRPr="00905427" w:rsidRDefault="00905427" w:rsidP="003E3E35">
      <w:pPr>
        <w:pStyle w:val="ListParagraph"/>
        <w:spacing w:after="0"/>
        <w:ind w:left="142"/>
        <w:jc w:val="center"/>
        <w:rPr>
          <w:rFonts w:ascii="Times New Roman" w:hAnsi="Times New Roman"/>
          <w:b/>
        </w:rPr>
      </w:pPr>
      <w:r>
        <w:rPr>
          <w:rFonts w:ascii="Times New Roman" w:hAnsi="Times New Roman"/>
          <w:b/>
        </w:rPr>
        <w:t>Tabel 2</w:t>
      </w:r>
    </w:p>
    <w:p w:rsidR="003E3E35" w:rsidRPr="004348C8" w:rsidRDefault="003E3E35" w:rsidP="003E3E35">
      <w:pPr>
        <w:pStyle w:val="ListParagraph"/>
        <w:spacing w:after="0"/>
        <w:ind w:left="142"/>
        <w:jc w:val="center"/>
        <w:rPr>
          <w:rFonts w:ascii="Times New Roman" w:hAnsi="Times New Roman"/>
          <w:b/>
          <w:lang w:val="en-US"/>
        </w:rPr>
      </w:pPr>
      <w:r w:rsidRPr="004348C8">
        <w:rPr>
          <w:rFonts w:ascii="Times New Roman" w:hAnsi="Times New Roman"/>
          <w:b/>
        </w:rPr>
        <w:t xml:space="preserve">Distribusi </w:t>
      </w:r>
      <w:r w:rsidRPr="004348C8">
        <w:rPr>
          <w:rFonts w:ascii="Times New Roman" w:hAnsi="Times New Roman"/>
          <w:b/>
          <w:lang w:val="en-US"/>
        </w:rPr>
        <w:t xml:space="preserve">Frekuensi Responden Berdasarkan Pengetahuan Ibu </w:t>
      </w:r>
      <w:r w:rsidRPr="004348C8">
        <w:rPr>
          <w:rFonts w:ascii="Times New Roman" w:hAnsi="Times New Roman"/>
          <w:b/>
        </w:rPr>
        <w:t>di</w:t>
      </w:r>
    </w:p>
    <w:p w:rsidR="00DE797D" w:rsidRDefault="00E55D99" w:rsidP="00905427">
      <w:pPr>
        <w:pStyle w:val="ListParagraph"/>
        <w:spacing w:after="0" w:line="240" w:lineRule="auto"/>
        <w:ind w:left="142"/>
        <w:jc w:val="center"/>
        <w:rPr>
          <w:rFonts w:ascii="Times New Roman" w:hAnsi="Times New Roman"/>
          <w:b/>
        </w:rPr>
      </w:pPr>
      <w:r>
        <w:rPr>
          <w:rFonts w:ascii="Times New Roman" w:hAnsi="Times New Roman"/>
          <w:b/>
          <w:lang w:val="en-US"/>
        </w:rPr>
        <w:t>Klinik Bersalin Budi Mulia Medika</w:t>
      </w:r>
      <w:r w:rsidR="00C11EDD">
        <w:rPr>
          <w:rFonts w:ascii="Times New Roman" w:hAnsi="Times New Roman"/>
          <w:b/>
          <w:lang w:val="en-US"/>
        </w:rPr>
        <w:t xml:space="preserve"> Palembang</w:t>
      </w:r>
      <w:r w:rsidR="003E3E35" w:rsidRPr="004348C8">
        <w:rPr>
          <w:rFonts w:ascii="Times New Roman" w:hAnsi="Times New Roman"/>
          <w:b/>
          <w:lang w:val="en-US"/>
        </w:rPr>
        <w:t xml:space="preserve"> </w:t>
      </w:r>
      <w:r w:rsidR="003E3E35" w:rsidRPr="004348C8">
        <w:rPr>
          <w:rFonts w:ascii="Times New Roman" w:hAnsi="Times New Roman"/>
          <w:b/>
        </w:rPr>
        <w:t xml:space="preserve">Tahun </w:t>
      </w:r>
      <w:r>
        <w:rPr>
          <w:rFonts w:ascii="Times New Roman" w:hAnsi="Times New Roman"/>
          <w:b/>
        </w:rPr>
        <w:t>2011</w:t>
      </w:r>
    </w:p>
    <w:p w:rsidR="00905427" w:rsidRPr="00905427" w:rsidRDefault="00905427" w:rsidP="00905427">
      <w:pPr>
        <w:pStyle w:val="ListParagraph"/>
        <w:spacing w:after="0" w:line="240" w:lineRule="auto"/>
        <w:ind w:left="142"/>
        <w:jc w:val="center"/>
        <w:rPr>
          <w:rFonts w:ascii="Times New Roman" w:hAnsi="Times New Roman"/>
        </w:rPr>
      </w:pP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842"/>
        <w:gridCol w:w="709"/>
        <w:gridCol w:w="1276"/>
      </w:tblGrid>
      <w:tr w:rsidR="00DE797D" w:rsidRPr="004348C8" w:rsidTr="00F960CC">
        <w:trPr>
          <w:trHeight w:val="341"/>
        </w:trPr>
        <w:tc>
          <w:tcPr>
            <w:tcW w:w="534" w:type="dxa"/>
            <w:vAlign w:val="center"/>
          </w:tcPr>
          <w:p w:rsidR="00DE797D" w:rsidRPr="004348C8" w:rsidRDefault="00DE797D" w:rsidP="00F960CC">
            <w:pPr>
              <w:pStyle w:val="BodyTextIndent"/>
              <w:spacing w:after="60" w:line="240" w:lineRule="auto"/>
              <w:ind w:right="-11" w:firstLine="0"/>
              <w:jc w:val="center"/>
              <w:rPr>
                <w:b/>
                <w:sz w:val="22"/>
                <w:szCs w:val="22"/>
              </w:rPr>
            </w:pPr>
            <w:r w:rsidRPr="004348C8">
              <w:rPr>
                <w:b/>
                <w:sz w:val="22"/>
                <w:szCs w:val="22"/>
              </w:rPr>
              <w:t>No</w:t>
            </w:r>
          </w:p>
        </w:tc>
        <w:tc>
          <w:tcPr>
            <w:tcW w:w="1842" w:type="dxa"/>
            <w:vAlign w:val="center"/>
          </w:tcPr>
          <w:p w:rsidR="00DE797D" w:rsidRPr="004348C8" w:rsidRDefault="00DE797D" w:rsidP="00F960CC">
            <w:pPr>
              <w:pStyle w:val="BodyTextIndent"/>
              <w:spacing w:after="60" w:line="240" w:lineRule="auto"/>
              <w:ind w:right="-11" w:firstLine="0"/>
              <w:jc w:val="center"/>
              <w:rPr>
                <w:b/>
                <w:sz w:val="22"/>
                <w:szCs w:val="22"/>
              </w:rPr>
            </w:pPr>
            <w:r w:rsidRPr="004348C8">
              <w:rPr>
                <w:b/>
                <w:sz w:val="22"/>
                <w:szCs w:val="22"/>
              </w:rPr>
              <w:t>Pengetahuan</w:t>
            </w:r>
            <w:r w:rsidR="00F960CC" w:rsidRPr="004348C8">
              <w:rPr>
                <w:b/>
                <w:sz w:val="22"/>
                <w:szCs w:val="22"/>
              </w:rPr>
              <w:t xml:space="preserve"> Ibu</w:t>
            </w:r>
          </w:p>
        </w:tc>
        <w:tc>
          <w:tcPr>
            <w:tcW w:w="709" w:type="dxa"/>
            <w:vAlign w:val="center"/>
          </w:tcPr>
          <w:p w:rsidR="00DE797D" w:rsidRPr="004348C8" w:rsidRDefault="00F960CC" w:rsidP="00F960CC">
            <w:pPr>
              <w:pStyle w:val="BodyTextIndent"/>
              <w:spacing w:after="60" w:line="240" w:lineRule="auto"/>
              <w:ind w:left="-40" w:right="-11" w:firstLine="0"/>
              <w:jc w:val="center"/>
              <w:rPr>
                <w:b/>
                <w:sz w:val="22"/>
                <w:szCs w:val="22"/>
              </w:rPr>
            </w:pPr>
            <w:r w:rsidRPr="004348C8">
              <w:rPr>
                <w:b/>
                <w:sz w:val="22"/>
                <w:szCs w:val="22"/>
              </w:rPr>
              <w:t>n</w:t>
            </w:r>
          </w:p>
        </w:tc>
        <w:tc>
          <w:tcPr>
            <w:tcW w:w="1276" w:type="dxa"/>
            <w:vAlign w:val="center"/>
          </w:tcPr>
          <w:p w:rsidR="00DE797D" w:rsidRPr="004348C8" w:rsidRDefault="00DE797D" w:rsidP="00F960CC">
            <w:pPr>
              <w:pStyle w:val="BodyTextIndent"/>
              <w:spacing w:after="60" w:line="240" w:lineRule="auto"/>
              <w:ind w:left="-40" w:right="-11" w:firstLine="0"/>
              <w:jc w:val="center"/>
              <w:rPr>
                <w:b/>
                <w:sz w:val="22"/>
                <w:szCs w:val="22"/>
              </w:rPr>
            </w:pPr>
            <w:r w:rsidRPr="004348C8">
              <w:rPr>
                <w:b/>
                <w:sz w:val="22"/>
                <w:szCs w:val="22"/>
              </w:rPr>
              <w:t>Persentase</w:t>
            </w:r>
          </w:p>
        </w:tc>
      </w:tr>
      <w:tr w:rsidR="00DE797D" w:rsidRPr="004348C8" w:rsidTr="00F960CC">
        <w:trPr>
          <w:trHeight w:val="682"/>
        </w:trPr>
        <w:tc>
          <w:tcPr>
            <w:tcW w:w="534" w:type="dxa"/>
            <w:vAlign w:val="center"/>
          </w:tcPr>
          <w:p w:rsidR="00DE797D" w:rsidRPr="004348C8" w:rsidRDefault="00DE797D" w:rsidP="00F960CC">
            <w:pPr>
              <w:pStyle w:val="BodyTextIndent"/>
              <w:spacing w:after="60" w:line="240" w:lineRule="auto"/>
              <w:ind w:right="-11" w:firstLine="0"/>
              <w:jc w:val="center"/>
              <w:rPr>
                <w:sz w:val="22"/>
                <w:szCs w:val="22"/>
              </w:rPr>
            </w:pPr>
            <w:r w:rsidRPr="004348C8">
              <w:rPr>
                <w:sz w:val="22"/>
                <w:szCs w:val="22"/>
              </w:rPr>
              <w:t>1.</w:t>
            </w:r>
          </w:p>
          <w:p w:rsidR="00DE797D" w:rsidRPr="004348C8" w:rsidRDefault="00DE797D" w:rsidP="00F960CC">
            <w:pPr>
              <w:pStyle w:val="BodyTextIndent"/>
              <w:spacing w:after="60" w:line="240" w:lineRule="auto"/>
              <w:ind w:left="-40" w:right="-11" w:firstLine="0"/>
              <w:jc w:val="center"/>
              <w:rPr>
                <w:sz w:val="22"/>
                <w:szCs w:val="22"/>
              </w:rPr>
            </w:pPr>
            <w:r w:rsidRPr="004348C8">
              <w:rPr>
                <w:sz w:val="22"/>
                <w:szCs w:val="22"/>
              </w:rPr>
              <w:t>2.</w:t>
            </w:r>
          </w:p>
        </w:tc>
        <w:tc>
          <w:tcPr>
            <w:tcW w:w="1842" w:type="dxa"/>
            <w:vAlign w:val="center"/>
          </w:tcPr>
          <w:p w:rsidR="00DE797D" w:rsidRPr="004348C8" w:rsidRDefault="00DE797D" w:rsidP="00F960CC">
            <w:pPr>
              <w:pStyle w:val="BodyTextIndent"/>
              <w:spacing w:after="60" w:line="240" w:lineRule="auto"/>
              <w:ind w:right="-11" w:firstLine="0"/>
              <w:jc w:val="center"/>
              <w:rPr>
                <w:sz w:val="22"/>
                <w:szCs w:val="22"/>
              </w:rPr>
            </w:pPr>
            <w:r w:rsidRPr="004348C8">
              <w:rPr>
                <w:sz w:val="22"/>
                <w:szCs w:val="22"/>
              </w:rPr>
              <w:t>Baik</w:t>
            </w:r>
          </w:p>
          <w:p w:rsidR="00DE797D" w:rsidRPr="004348C8" w:rsidRDefault="00DE797D" w:rsidP="00F960CC">
            <w:pPr>
              <w:pStyle w:val="BodyTextIndent"/>
              <w:spacing w:after="60" w:line="240" w:lineRule="auto"/>
              <w:ind w:right="-11" w:firstLine="0"/>
              <w:jc w:val="center"/>
              <w:rPr>
                <w:sz w:val="22"/>
                <w:szCs w:val="22"/>
              </w:rPr>
            </w:pPr>
            <w:r w:rsidRPr="004348C8">
              <w:rPr>
                <w:sz w:val="22"/>
                <w:szCs w:val="22"/>
              </w:rPr>
              <w:t>Kurang</w:t>
            </w:r>
          </w:p>
        </w:tc>
        <w:tc>
          <w:tcPr>
            <w:tcW w:w="709" w:type="dxa"/>
            <w:vAlign w:val="center"/>
          </w:tcPr>
          <w:p w:rsidR="00DE797D" w:rsidRPr="004348C8" w:rsidRDefault="00F960CC" w:rsidP="00F960CC">
            <w:pPr>
              <w:pStyle w:val="BodyTextIndent"/>
              <w:spacing w:after="60" w:line="240" w:lineRule="auto"/>
              <w:ind w:left="-40" w:right="-11" w:firstLine="0"/>
              <w:jc w:val="center"/>
              <w:rPr>
                <w:sz w:val="22"/>
                <w:szCs w:val="22"/>
              </w:rPr>
            </w:pPr>
            <w:r w:rsidRPr="004348C8">
              <w:rPr>
                <w:sz w:val="22"/>
                <w:szCs w:val="22"/>
              </w:rPr>
              <w:t>25</w:t>
            </w:r>
          </w:p>
          <w:p w:rsidR="00F960CC" w:rsidRPr="004348C8" w:rsidRDefault="00F960CC" w:rsidP="00F960CC">
            <w:pPr>
              <w:pStyle w:val="BodyTextIndent"/>
              <w:spacing w:after="60" w:line="240" w:lineRule="auto"/>
              <w:ind w:left="-40" w:right="-11" w:firstLine="0"/>
              <w:jc w:val="center"/>
              <w:rPr>
                <w:sz w:val="22"/>
                <w:szCs w:val="22"/>
              </w:rPr>
            </w:pPr>
            <w:r w:rsidRPr="004348C8">
              <w:rPr>
                <w:sz w:val="22"/>
                <w:szCs w:val="22"/>
              </w:rPr>
              <w:t>13</w:t>
            </w:r>
          </w:p>
        </w:tc>
        <w:tc>
          <w:tcPr>
            <w:tcW w:w="1276" w:type="dxa"/>
            <w:vAlign w:val="center"/>
          </w:tcPr>
          <w:p w:rsidR="00DE797D" w:rsidRPr="004348C8" w:rsidRDefault="00F960CC" w:rsidP="00F960CC">
            <w:pPr>
              <w:pStyle w:val="BodyTextIndent"/>
              <w:spacing w:after="60" w:line="240" w:lineRule="auto"/>
              <w:ind w:left="-40" w:right="-11" w:firstLine="0"/>
              <w:jc w:val="center"/>
              <w:rPr>
                <w:sz w:val="22"/>
                <w:szCs w:val="22"/>
              </w:rPr>
            </w:pPr>
            <w:r w:rsidRPr="004348C8">
              <w:rPr>
                <w:sz w:val="22"/>
                <w:szCs w:val="22"/>
              </w:rPr>
              <w:t>65,8</w:t>
            </w:r>
          </w:p>
          <w:p w:rsidR="00F960CC" w:rsidRPr="004348C8" w:rsidRDefault="00F960CC" w:rsidP="00F960CC">
            <w:pPr>
              <w:pStyle w:val="BodyTextIndent"/>
              <w:spacing w:after="60" w:line="240" w:lineRule="auto"/>
              <w:ind w:left="-40" w:right="-11" w:firstLine="0"/>
              <w:jc w:val="center"/>
              <w:rPr>
                <w:sz w:val="22"/>
                <w:szCs w:val="22"/>
              </w:rPr>
            </w:pPr>
            <w:r w:rsidRPr="004348C8">
              <w:rPr>
                <w:sz w:val="22"/>
                <w:szCs w:val="22"/>
              </w:rPr>
              <w:t>34,2</w:t>
            </w:r>
          </w:p>
        </w:tc>
      </w:tr>
      <w:tr w:rsidR="00DE797D" w:rsidRPr="004348C8" w:rsidTr="00F960CC">
        <w:trPr>
          <w:trHeight w:val="356"/>
        </w:trPr>
        <w:tc>
          <w:tcPr>
            <w:tcW w:w="534" w:type="dxa"/>
          </w:tcPr>
          <w:p w:rsidR="00DE797D" w:rsidRPr="004348C8" w:rsidRDefault="00DE797D" w:rsidP="00CE2E94">
            <w:pPr>
              <w:pStyle w:val="BodyTextIndent"/>
              <w:spacing w:after="60" w:line="240" w:lineRule="auto"/>
              <w:ind w:left="-40" w:right="-11"/>
              <w:jc w:val="center"/>
              <w:rPr>
                <w:sz w:val="22"/>
                <w:szCs w:val="22"/>
              </w:rPr>
            </w:pPr>
          </w:p>
        </w:tc>
        <w:tc>
          <w:tcPr>
            <w:tcW w:w="1842" w:type="dxa"/>
          </w:tcPr>
          <w:p w:rsidR="00DE797D" w:rsidRPr="004348C8" w:rsidRDefault="00DE797D" w:rsidP="00F960CC">
            <w:pPr>
              <w:pStyle w:val="BodyTextIndent"/>
              <w:spacing w:after="60" w:line="240" w:lineRule="auto"/>
              <w:ind w:right="-11" w:firstLine="0"/>
              <w:jc w:val="center"/>
              <w:rPr>
                <w:sz w:val="22"/>
                <w:szCs w:val="22"/>
              </w:rPr>
            </w:pPr>
            <w:r w:rsidRPr="004348C8">
              <w:rPr>
                <w:sz w:val="22"/>
                <w:szCs w:val="22"/>
              </w:rPr>
              <w:t>Jumlah</w:t>
            </w:r>
          </w:p>
        </w:tc>
        <w:tc>
          <w:tcPr>
            <w:tcW w:w="709" w:type="dxa"/>
          </w:tcPr>
          <w:p w:rsidR="00DE797D" w:rsidRPr="004348C8" w:rsidRDefault="00F960CC" w:rsidP="00F960CC">
            <w:pPr>
              <w:pStyle w:val="BodyTextIndent"/>
              <w:spacing w:after="60" w:line="240" w:lineRule="auto"/>
              <w:ind w:left="-40" w:right="-11" w:firstLine="0"/>
              <w:jc w:val="center"/>
              <w:rPr>
                <w:sz w:val="22"/>
                <w:szCs w:val="22"/>
              </w:rPr>
            </w:pPr>
            <w:r w:rsidRPr="004348C8">
              <w:rPr>
                <w:sz w:val="22"/>
                <w:szCs w:val="22"/>
              </w:rPr>
              <w:t>38</w:t>
            </w:r>
          </w:p>
        </w:tc>
        <w:tc>
          <w:tcPr>
            <w:tcW w:w="1276" w:type="dxa"/>
          </w:tcPr>
          <w:p w:rsidR="00DE797D" w:rsidRPr="004348C8" w:rsidRDefault="00DE797D" w:rsidP="00F960CC">
            <w:pPr>
              <w:pStyle w:val="BodyTextIndent"/>
              <w:spacing w:after="60" w:line="240" w:lineRule="auto"/>
              <w:ind w:left="-40" w:right="-11" w:firstLine="0"/>
              <w:jc w:val="center"/>
              <w:rPr>
                <w:sz w:val="22"/>
                <w:szCs w:val="22"/>
              </w:rPr>
            </w:pPr>
            <w:r w:rsidRPr="004348C8">
              <w:rPr>
                <w:sz w:val="22"/>
                <w:szCs w:val="22"/>
              </w:rPr>
              <w:t>100</w:t>
            </w:r>
          </w:p>
        </w:tc>
      </w:tr>
    </w:tbl>
    <w:p w:rsidR="00006BAA" w:rsidRDefault="00006BAA" w:rsidP="00905427">
      <w:pPr>
        <w:pStyle w:val="ListParagraph"/>
        <w:spacing w:after="0" w:line="240" w:lineRule="auto"/>
        <w:ind w:left="284" w:firstLine="425"/>
        <w:jc w:val="both"/>
        <w:rPr>
          <w:rFonts w:ascii="Times New Roman" w:hAnsi="Times New Roman" w:cs="Times New Roman"/>
          <w:spacing w:val="-2"/>
        </w:rPr>
      </w:pPr>
    </w:p>
    <w:p w:rsidR="00831EE3" w:rsidRPr="004348C8" w:rsidRDefault="00CE2E94" w:rsidP="00905427">
      <w:pPr>
        <w:pStyle w:val="ListParagraph"/>
        <w:spacing w:after="0" w:line="240" w:lineRule="auto"/>
        <w:ind w:left="284" w:firstLine="425"/>
        <w:jc w:val="both"/>
        <w:rPr>
          <w:rFonts w:ascii="Times New Roman" w:hAnsi="Times New Roman"/>
        </w:rPr>
      </w:pPr>
      <w:r w:rsidRPr="004348C8">
        <w:rPr>
          <w:rFonts w:ascii="Times New Roman" w:hAnsi="Times New Roman" w:cs="Times New Roman"/>
          <w:spacing w:val="-2"/>
        </w:rPr>
        <w:tab/>
      </w:r>
      <w:r w:rsidR="00905427">
        <w:rPr>
          <w:rFonts w:ascii="Times New Roman" w:hAnsi="Times New Roman"/>
        </w:rPr>
        <w:t>Dari tabel 2</w:t>
      </w:r>
      <w:r w:rsidR="00F960CC" w:rsidRPr="004348C8">
        <w:rPr>
          <w:rFonts w:ascii="Times New Roman" w:hAnsi="Times New Roman"/>
        </w:rPr>
        <w:t xml:space="preserve"> </w:t>
      </w:r>
      <w:r w:rsidR="00F960CC" w:rsidRPr="004348C8">
        <w:rPr>
          <w:rFonts w:ascii="Times New Roman" w:hAnsi="Times New Roman"/>
          <w:lang w:val="en-US"/>
        </w:rPr>
        <w:t>diketahui dari 38 responden yang berpengetahuan baik</w:t>
      </w:r>
      <w:r w:rsidR="00F960CC" w:rsidRPr="004348C8">
        <w:rPr>
          <w:rFonts w:ascii="Times New Roman" w:hAnsi="Times New Roman"/>
        </w:rPr>
        <w:t xml:space="preserve"> sebanyak</w:t>
      </w:r>
      <w:r w:rsidR="00F960CC" w:rsidRPr="004348C8">
        <w:rPr>
          <w:rFonts w:ascii="Times New Roman" w:hAnsi="Times New Roman"/>
          <w:lang w:val="en-US"/>
        </w:rPr>
        <w:t xml:space="preserve"> 25 </w:t>
      </w:r>
      <w:r w:rsidR="00F960CC" w:rsidRPr="004348C8">
        <w:rPr>
          <w:rFonts w:ascii="Times New Roman" w:hAnsi="Times New Roman"/>
        </w:rPr>
        <w:t>responden (</w:t>
      </w:r>
      <w:r w:rsidR="00F960CC" w:rsidRPr="004348C8">
        <w:rPr>
          <w:rFonts w:ascii="Times New Roman" w:hAnsi="Times New Roman"/>
          <w:lang w:val="en-US"/>
        </w:rPr>
        <w:t>65,8</w:t>
      </w:r>
      <w:r w:rsidR="00F960CC" w:rsidRPr="004348C8">
        <w:rPr>
          <w:rFonts w:ascii="Times New Roman" w:hAnsi="Times New Roman"/>
        </w:rPr>
        <w:t xml:space="preserve">%) </w:t>
      </w:r>
      <w:r w:rsidR="00F960CC" w:rsidRPr="004348C8">
        <w:rPr>
          <w:rFonts w:ascii="Times New Roman" w:hAnsi="Times New Roman"/>
          <w:lang w:val="en-US"/>
        </w:rPr>
        <w:t>dan</w:t>
      </w:r>
      <w:r w:rsidR="00F960CC" w:rsidRPr="004348C8">
        <w:rPr>
          <w:rFonts w:ascii="Times New Roman" w:hAnsi="Times New Roman"/>
        </w:rPr>
        <w:t xml:space="preserve"> </w:t>
      </w:r>
      <w:r w:rsidR="00F960CC" w:rsidRPr="004348C8">
        <w:rPr>
          <w:rFonts w:ascii="Times New Roman" w:hAnsi="Times New Roman"/>
          <w:lang w:val="en-US"/>
        </w:rPr>
        <w:t>responden yang berpengetahuan kurang</w:t>
      </w:r>
      <w:r w:rsidR="00F960CC" w:rsidRPr="004348C8">
        <w:rPr>
          <w:rFonts w:ascii="Times New Roman" w:hAnsi="Times New Roman"/>
        </w:rPr>
        <w:t xml:space="preserve"> sebanyak </w:t>
      </w:r>
      <w:r w:rsidR="00F960CC" w:rsidRPr="004348C8">
        <w:rPr>
          <w:rFonts w:ascii="Times New Roman" w:hAnsi="Times New Roman"/>
          <w:lang w:val="en-US"/>
        </w:rPr>
        <w:t xml:space="preserve">13 </w:t>
      </w:r>
      <w:r w:rsidR="00F960CC" w:rsidRPr="004348C8">
        <w:rPr>
          <w:rFonts w:ascii="Times New Roman" w:hAnsi="Times New Roman"/>
        </w:rPr>
        <w:t>responden (</w:t>
      </w:r>
      <w:r w:rsidR="00F960CC" w:rsidRPr="004348C8">
        <w:rPr>
          <w:rFonts w:ascii="Times New Roman" w:hAnsi="Times New Roman"/>
          <w:lang w:val="en-US"/>
        </w:rPr>
        <w:t>34,2%).</w:t>
      </w:r>
    </w:p>
    <w:p w:rsidR="00F960CC" w:rsidRPr="004348C8" w:rsidRDefault="00F960CC" w:rsidP="00F960CC">
      <w:pPr>
        <w:pStyle w:val="ListParagraph"/>
        <w:spacing w:after="0" w:line="240" w:lineRule="auto"/>
        <w:ind w:left="567" w:firstLine="567"/>
        <w:jc w:val="both"/>
        <w:rPr>
          <w:rFonts w:ascii="Times New Roman" w:hAnsi="Times New Roman"/>
        </w:rPr>
      </w:pPr>
    </w:p>
    <w:p w:rsidR="00F960CC" w:rsidRPr="004348C8" w:rsidRDefault="00F960CC" w:rsidP="00905427">
      <w:pPr>
        <w:pStyle w:val="ListParagraph"/>
        <w:numPr>
          <w:ilvl w:val="0"/>
          <w:numId w:val="24"/>
        </w:numPr>
        <w:spacing w:line="240" w:lineRule="auto"/>
        <w:ind w:left="284" w:hanging="284"/>
        <w:jc w:val="both"/>
        <w:rPr>
          <w:rFonts w:ascii="Times New Roman" w:hAnsi="Times New Roman"/>
          <w:b/>
        </w:rPr>
      </w:pPr>
      <w:r w:rsidRPr="004348C8">
        <w:rPr>
          <w:rFonts w:ascii="Times New Roman" w:hAnsi="Times New Roman"/>
          <w:b/>
          <w:lang w:val="en-US"/>
        </w:rPr>
        <w:t>Umur Ibu</w:t>
      </w:r>
    </w:p>
    <w:p w:rsidR="009C6C34" w:rsidRPr="007E6D78" w:rsidRDefault="00905427" w:rsidP="007E6D78">
      <w:pPr>
        <w:pStyle w:val="ListParagraph"/>
        <w:spacing w:after="0" w:line="240" w:lineRule="auto"/>
        <w:ind w:left="284" w:hanging="284"/>
        <w:jc w:val="both"/>
        <w:rPr>
          <w:rFonts w:ascii="Times New Roman" w:hAnsi="Times New Roman"/>
        </w:rPr>
      </w:pPr>
      <w:r>
        <w:rPr>
          <w:rFonts w:ascii="Times New Roman" w:hAnsi="Times New Roman"/>
        </w:rPr>
        <w:t xml:space="preserve">               </w:t>
      </w:r>
      <w:r w:rsidR="00F960CC" w:rsidRPr="004348C8">
        <w:rPr>
          <w:rFonts w:ascii="Times New Roman" w:hAnsi="Times New Roman"/>
          <w:lang w:val="en-US"/>
        </w:rPr>
        <w:t>Umur ibu</w:t>
      </w:r>
      <w:r w:rsidR="00F960CC" w:rsidRPr="004348C8">
        <w:rPr>
          <w:rFonts w:ascii="Times New Roman" w:hAnsi="Times New Roman"/>
        </w:rPr>
        <w:t xml:space="preserve"> </w:t>
      </w:r>
      <w:r w:rsidR="00F960CC" w:rsidRPr="004348C8">
        <w:rPr>
          <w:rFonts w:ascii="Times New Roman" w:hAnsi="Times New Roman"/>
          <w:lang w:val="en-US"/>
        </w:rPr>
        <w:t>responden</w:t>
      </w:r>
      <w:r w:rsidR="00F960CC" w:rsidRPr="004348C8">
        <w:rPr>
          <w:rFonts w:ascii="Times New Roman" w:hAnsi="Times New Roman"/>
        </w:rPr>
        <w:t xml:space="preserve"> dikelompokkan menjadi 2 (dua) kategori yaitu </w:t>
      </w:r>
      <w:r w:rsidR="00F960CC" w:rsidRPr="004348C8">
        <w:rPr>
          <w:rFonts w:ascii="Times New Roman" w:hAnsi="Times New Roman"/>
          <w:lang w:val="en-US"/>
        </w:rPr>
        <w:t>resiko tinggi</w:t>
      </w:r>
      <w:r w:rsidR="00F960CC" w:rsidRPr="004348C8">
        <w:rPr>
          <w:rFonts w:ascii="Times New Roman" w:hAnsi="Times New Roman"/>
        </w:rPr>
        <w:t xml:space="preserve"> (</w:t>
      </w:r>
      <w:r w:rsidR="00F960CC" w:rsidRPr="004348C8">
        <w:rPr>
          <w:rFonts w:ascii="Times New Roman" w:hAnsi="Times New Roman"/>
          <w:lang w:val="en-US"/>
        </w:rPr>
        <w:t xml:space="preserve">bila </w:t>
      </w:r>
      <w:proofErr w:type="gramStart"/>
      <w:r w:rsidR="00F960CC" w:rsidRPr="004348C8">
        <w:rPr>
          <w:rFonts w:ascii="Times New Roman" w:hAnsi="Times New Roman"/>
          <w:lang w:val="en-US"/>
        </w:rPr>
        <w:t>usia</w:t>
      </w:r>
      <w:proofErr w:type="gramEnd"/>
      <w:r w:rsidR="00F960CC" w:rsidRPr="004348C8">
        <w:rPr>
          <w:rFonts w:ascii="Times New Roman" w:hAnsi="Times New Roman"/>
          <w:lang w:val="en-US"/>
        </w:rPr>
        <w:t xml:space="preserve"> &lt; 20 dan &gt; 35 tahun</w:t>
      </w:r>
      <w:r w:rsidR="00F960CC" w:rsidRPr="004348C8">
        <w:rPr>
          <w:rFonts w:ascii="Times New Roman" w:hAnsi="Times New Roman"/>
        </w:rPr>
        <w:t xml:space="preserve">) dan </w:t>
      </w:r>
      <w:r w:rsidR="00F960CC" w:rsidRPr="004348C8">
        <w:rPr>
          <w:rFonts w:ascii="Times New Roman" w:hAnsi="Times New Roman"/>
          <w:lang w:val="en-US"/>
        </w:rPr>
        <w:t xml:space="preserve">resiko rendah </w:t>
      </w:r>
      <w:r w:rsidR="00F960CC" w:rsidRPr="004348C8">
        <w:rPr>
          <w:rFonts w:ascii="Times New Roman" w:hAnsi="Times New Roman"/>
        </w:rPr>
        <w:t>(</w:t>
      </w:r>
      <w:r w:rsidR="00F960CC" w:rsidRPr="004348C8">
        <w:rPr>
          <w:rFonts w:ascii="Times New Roman" w:hAnsi="Times New Roman"/>
          <w:lang w:val="en-US"/>
        </w:rPr>
        <w:t>bila usia 20-35 tahun</w:t>
      </w:r>
      <w:r w:rsidR="00F960CC" w:rsidRPr="004348C8">
        <w:rPr>
          <w:rFonts w:ascii="Times New Roman" w:hAnsi="Times New Roman"/>
        </w:rPr>
        <w:t>). Untuk lebih je</w:t>
      </w:r>
      <w:r>
        <w:rPr>
          <w:rFonts w:ascii="Times New Roman" w:hAnsi="Times New Roman"/>
        </w:rPr>
        <w:t>las dapat dilihat dalam tabel 3</w:t>
      </w:r>
      <w:r w:rsidR="00F960CC" w:rsidRPr="004348C8">
        <w:rPr>
          <w:rFonts w:ascii="Times New Roman" w:hAnsi="Times New Roman"/>
        </w:rPr>
        <w:t xml:space="preserve"> di</w:t>
      </w:r>
      <w:r w:rsidR="00F960CC" w:rsidRPr="004348C8">
        <w:rPr>
          <w:rFonts w:ascii="Times New Roman" w:hAnsi="Times New Roman"/>
          <w:lang w:val="en-US"/>
        </w:rPr>
        <w:t xml:space="preserve"> </w:t>
      </w:r>
      <w:r w:rsidR="00F960CC" w:rsidRPr="004348C8">
        <w:rPr>
          <w:rFonts w:ascii="Times New Roman" w:hAnsi="Times New Roman"/>
        </w:rPr>
        <w:t>bawah ini</w:t>
      </w:r>
      <w:r w:rsidR="00F960CC" w:rsidRPr="004348C8">
        <w:rPr>
          <w:rFonts w:ascii="Times New Roman" w:hAnsi="Times New Roman"/>
          <w:lang w:val="en-US"/>
        </w:rPr>
        <w:t>:</w:t>
      </w:r>
    </w:p>
    <w:p w:rsidR="00863083" w:rsidRDefault="00863083" w:rsidP="00F960CC">
      <w:pPr>
        <w:pStyle w:val="ListParagraph"/>
        <w:spacing w:after="0" w:line="240" w:lineRule="auto"/>
        <w:ind w:left="0"/>
        <w:jc w:val="center"/>
        <w:rPr>
          <w:rFonts w:ascii="Times New Roman" w:hAnsi="Times New Roman"/>
          <w:b/>
        </w:rPr>
      </w:pPr>
    </w:p>
    <w:p w:rsidR="00F960CC" w:rsidRPr="00905427" w:rsidRDefault="00905427" w:rsidP="00F960CC">
      <w:pPr>
        <w:pStyle w:val="ListParagraph"/>
        <w:spacing w:after="0" w:line="240" w:lineRule="auto"/>
        <w:ind w:left="0"/>
        <w:jc w:val="center"/>
        <w:rPr>
          <w:rFonts w:ascii="Times New Roman" w:hAnsi="Times New Roman"/>
          <w:b/>
        </w:rPr>
      </w:pPr>
      <w:r>
        <w:rPr>
          <w:rFonts w:ascii="Times New Roman" w:hAnsi="Times New Roman"/>
          <w:b/>
        </w:rPr>
        <w:lastRenderedPageBreak/>
        <w:t>Tabel 3</w:t>
      </w:r>
    </w:p>
    <w:p w:rsidR="00006BAA" w:rsidRPr="00006BAA" w:rsidRDefault="00F960CC" w:rsidP="00FE3999">
      <w:pPr>
        <w:pStyle w:val="ListParagraph"/>
        <w:spacing w:after="0" w:line="240" w:lineRule="auto"/>
        <w:ind w:left="0"/>
        <w:jc w:val="center"/>
        <w:rPr>
          <w:rFonts w:ascii="Times New Roman" w:hAnsi="Times New Roman"/>
          <w:b/>
        </w:rPr>
      </w:pPr>
      <w:r w:rsidRPr="004348C8">
        <w:rPr>
          <w:rFonts w:ascii="Times New Roman" w:hAnsi="Times New Roman"/>
          <w:b/>
        </w:rPr>
        <w:t xml:space="preserve">Distribusi </w:t>
      </w:r>
      <w:r w:rsidRPr="004348C8">
        <w:rPr>
          <w:rFonts w:ascii="Times New Roman" w:hAnsi="Times New Roman"/>
          <w:b/>
          <w:lang w:val="en-US"/>
        </w:rPr>
        <w:t>Frekuensi Responde</w:t>
      </w:r>
      <w:r w:rsidRPr="004348C8">
        <w:rPr>
          <w:rFonts w:ascii="Times New Roman" w:hAnsi="Times New Roman"/>
          <w:b/>
        </w:rPr>
        <w:t xml:space="preserve">n </w:t>
      </w:r>
      <w:r w:rsidRPr="004348C8">
        <w:rPr>
          <w:rFonts w:ascii="Times New Roman" w:hAnsi="Times New Roman"/>
          <w:b/>
          <w:lang w:val="en-US"/>
        </w:rPr>
        <w:t>Berdasarkan Umur Ibu</w:t>
      </w:r>
      <w:r w:rsidRPr="004348C8">
        <w:rPr>
          <w:rFonts w:ascii="Times New Roman" w:hAnsi="Times New Roman"/>
          <w:b/>
        </w:rPr>
        <w:t xml:space="preserve"> di </w:t>
      </w:r>
      <w:r w:rsidR="00E55D99">
        <w:rPr>
          <w:rFonts w:ascii="Times New Roman" w:hAnsi="Times New Roman"/>
          <w:b/>
          <w:lang w:val="en-US"/>
        </w:rPr>
        <w:t>Klinik Bersalin Budi Mulia Medika</w:t>
      </w:r>
      <w:r w:rsidR="00C11EDD">
        <w:rPr>
          <w:rFonts w:ascii="Times New Roman" w:hAnsi="Times New Roman"/>
          <w:b/>
          <w:lang w:val="en-US"/>
        </w:rPr>
        <w:t xml:space="preserve"> Palembang</w:t>
      </w:r>
      <w:r w:rsidR="004348C8">
        <w:rPr>
          <w:rFonts w:ascii="Times New Roman" w:hAnsi="Times New Roman"/>
          <w:b/>
          <w:lang w:val="en-US"/>
        </w:rPr>
        <w:t xml:space="preserve"> Pada Tahun </w:t>
      </w:r>
      <w:r w:rsidR="00E55D99">
        <w:rPr>
          <w:rFonts w:ascii="Times New Roman" w:hAnsi="Times New Roman"/>
          <w:b/>
          <w:lang w:val="en-US"/>
        </w:rPr>
        <w:t>2011</w:t>
      </w:r>
    </w:p>
    <w:tbl>
      <w:tblPr>
        <w:tblpPr w:leftFromText="180" w:rightFromText="180" w:vertAnchor="text" w:horzAnchor="margin" w:tblpXSpec="right" w:tblpY="37"/>
        <w:tblW w:w="4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
        <w:gridCol w:w="1726"/>
        <w:gridCol w:w="873"/>
        <w:gridCol w:w="1261"/>
      </w:tblGrid>
      <w:tr w:rsidR="007E6D78" w:rsidRPr="004348C8" w:rsidTr="007E6D78">
        <w:trPr>
          <w:trHeight w:val="279"/>
        </w:trPr>
        <w:tc>
          <w:tcPr>
            <w:tcW w:w="482" w:type="dxa"/>
            <w:vAlign w:val="center"/>
          </w:tcPr>
          <w:p w:rsidR="007E6D78" w:rsidRPr="004348C8" w:rsidRDefault="007E6D78" w:rsidP="007E6D78">
            <w:pPr>
              <w:pStyle w:val="BodyTextIndent"/>
              <w:spacing w:line="240" w:lineRule="auto"/>
              <w:ind w:left="-40" w:right="-11" w:firstLine="0"/>
              <w:jc w:val="center"/>
              <w:rPr>
                <w:b/>
                <w:sz w:val="22"/>
                <w:szCs w:val="22"/>
              </w:rPr>
            </w:pPr>
            <w:r w:rsidRPr="004348C8">
              <w:rPr>
                <w:b/>
                <w:sz w:val="22"/>
                <w:szCs w:val="22"/>
              </w:rPr>
              <w:t>No</w:t>
            </w:r>
          </w:p>
        </w:tc>
        <w:tc>
          <w:tcPr>
            <w:tcW w:w="1726" w:type="dxa"/>
            <w:vAlign w:val="center"/>
          </w:tcPr>
          <w:p w:rsidR="007E6D78" w:rsidRPr="004348C8" w:rsidRDefault="007E6D78" w:rsidP="007E6D78">
            <w:pPr>
              <w:pStyle w:val="BodyTextIndent"/>
              <w:spacing w:line="240" w:lineRule="auto"/>
              <w:ind w:right="-11" w:firstLine="0"/>
              <w:jc w:val="center"/>
              <w:rPr>
                <w:b/>
                <w:sz w:val="22"/>
                <w:szCs w:val="22"/>
              </w:rPr>
            </w:pPr>
            <w:r w:rsidRPr="004348C8">
              <w:rPr>
                <w:b/>
                <w:sz w:val="22"/>
                <w:szCs w:val="22"/>
              </w:rPr>
              <w:t>Umur Ibu</w:t>
            </w:r>
          </w:p>
        </w:tc>
        <w:tc>
          <w:tcPr>
            <w:tcW w:w="873" w:type="dxa"/>
            <w:vAlign w:val="center"/>
          </w:tcPr>
          <w:p w:rsidR="007E6D78" w:rsidRPr="004348C8" w:rsidRDefault="007E6D78" w:rsidP="007E6D78">
            <w:pPr>
              <w:pStyle w:val="BodyTextIndent"/>
              <w:spacing w:line="240" w:lineRule="auto"/>
              <w:ind w:left="-40" w:right="-11" w:firstLine="0"/>
              <w:jc w:val="center"/>
              <w:rPr>
                <w:b/>
                <w:sz w:val="22"/>
                <w:szCs w:val="22"/>
              </w:rPr>
            </w:pPr>
            <w:r w:rsidRPr="004348C8">
              <w:rPr>
                <w:b/>
                <w:sz w:val="22"/>
                <w:szCs w:val="22"/>
              </w:rPr>
              <w:t>n</w:t>
            </w:r>
          </w:p>
        </w:tc>
        <w:tc>
          <w:tcPr>
            <w:tcW w:w="1261" w:type="dxa"/>
            <w:vAlign w:val="center"/>
          </w:tcPr>
          <w:p w:rsidR="007E6D78" w:rsidRPr="004348C8" w:rsidRDefault="007E6D78" w:rsidP="007E6D78">
            <w:pPr>
              <w:pStyle w:val="BodyTextIndent"/>
              <w:spacing w:line="240" w:lineRule="auto"/>
              <w:ind w:left="-40" w:right="-11" w:firstLine="0"/>
              <w:jc w:val="center"/>
              <w:rPr>
                <w:b/>
                <w:sz w:val="22"/>
                <w:szCs w:val="22"/>
              </w:rPr>
            </w:pPr>
            <w:r w:rsidRPr="004348C8">
              <w:rPr>
                <w:b/>
                <w:sz w:val="22"/>
                <w:szCs w:val="22"/>
              </w:rPr>
              <w:t>Persentase</w:t>
            </w:r>
          </w:p>
        </w:tc>
      </w:tr>
      <w:tr w:rsidR="007E6D78" w:rsidRPr="004348C8" w:rsidTr="007E6D78">
        <w:trPr>
          <w:trHeight w:val="557"/>
        </w:trPr>
        <w:tc>
          <w:tcPr>
            <w:tcW w:w="482" w:type="dxa"/>
            <w:vAlign w:val="center"/>
          </w:tcPr>
          <w:p w:rsidR="007E6D78" w:rsidRPr="004348C8" w:rsidRDefault="007E6D78" w:rsidP="007E6D78">
            <w:pPr>
              <w:pStyle w:val="BodyTextIndent"/>
              <w:spacing w:line="240" w:lineRule="auto"/>
              <w:ind w:right="-11" w:firstLine="0"/>
              <w:jc w:val="center"/>
              <w:rPr>
                <w:sz w:val="22"/>
                <w:szCs w:val="22"/>
              </w:rPr>
            </w:pPr>
            <w:r w:rsidRPr="004348C8">
              <w:rPr>
                <w:sz w:val="22"/>
                <w:szCs w:val="22"/>
              </w:rPr>
              <w:t>1.</w:t>
            </w:r>
          </w:p>
          <w:p w:rsidR="007E6D78" w:rsidRPr="004348C8" w:rsidRDefault="007E6D78" w:rsidP="007E6D78">
            <w:pPr>
              <w:pStyle w:val="BodyTextIndent"/>
              <w:spacing w:line="240" w:lineRule="auto"/>
              <w:ind w:right="-11" w:firstLine="0"/>
              <w:jc w:val="center"/>
              <w:rPr>
                <w:sz w:val="22"/>
                <w:szCs w:val="22"/>
              </w:rPr>
            </w:pPr>
            <w:r w:rsidRPr="004348C8">
              <w:rPr>
                <w:sz w:val="22"/>
                <w:szCs w:val="22"/>
              </w:rPr>
              <w:t>2.</w:t>
            </w:r>
          </w:p>
        </w:tc>
        <w:tc>
          <w:tcPr>
            <w:tcW w:w="1726" w:type="dxa"/>
            <w:vAlign w:val="center"/>
          </w:tcPr>
          <w:p w:rsidR="007E6D78" w:rsidRPr="004348C8" w:rsidRDefault="007E6D78" w:rsidP="007E6D78">
            <w:pPr>
              <w:pStyle w:val="BodyTextIndent"/>
              <w:spacing w:line="240" w:lineRule="auto"/>
              <w:ind w:right="-11" w:firstLine="0"/>
              <w:jc w:val="left"/>
              <w:rPr>
                <w:sz w:val="22"/>
                <w:szCs w:val="22"/>
              </w:rPr>
            </w:pPr>
            <w:r w:rsidRPr="004348C8">
              <w:rPr>
                <w:sz w:val="22"/>
                <w:szCs w:val="22"/>
              </w:rPr>
              <w:t>Resiko Tinggi</w:t>
            </w:r>
          </w:p>
          <w:p w:rsidR="007E6D78" w:rsidRPr="004348C8" w:rsidRDefault="007E6D78" w:rsidP="007E6D78">
            <w:pPr>
              <w:pStyle w:val="BodyTextIndent"/>
              <w:spacing w:line="240" w:lineRule="auto"/>
              <w:ind w:right="-11" w:firstLine="0"/>
              <w:jc w:val="left"/>
              <w:rPr>
                <w:sz w:val="22"/>
                <w:szCs w:val="22"/>
              </w:rPr>
            </w:pPr>
            <w:r w:rsidRPr="004348C8">
              <w:rPr>
                <w:sz w:val="22"/>
                <w:szCs w:val="22"/>
              </w:rPr>
              <w:t>Resiko Rendah</w:t>
            </w:r>
          </w:p>
        </w:tc>
        <w:tc>
          <w:tcPr>
            <w:tcW w:w="873" w:type="dxa"/>
            <w:vAlign w:val="center"/>
          </w:tcPr>
          <w:p w:rsidR="007E6D78" w:rsidRPr="004348C8" w:rsidRDefault="007E6D78" w:rsidP="007E6D78">
            <w:pPr>
              <w:pStyle w:val="BodyTextIndent"/>
              <w:spacing w:line="240" w:lineRule="auto"/>
              <w:ind w:left="-40" w:right="-11" w:firstLine="0"/>
              <w:jc w:val="center"/>
              <w:rPr>
                <w:sz w:val="22"/>
                <w:szCs w:val="22"/>
              </w:rPr>
            </w:pPr>
            <w:r w:rsidRPr="004348C8">
              <w:rPr>
                <w:sz w:val="22"/>
                <w:szCs w:val="22"/>
              </w:rPr>
              <w:t>10</w:t>
            </w:r>
          </w:p>
          <w:p w:rsidR="007E6D78" w:rsidRPr="004348C8" w:rsidRDefault="007E6D78" w:rsidP="007E6D78">
            <w:pPr>
              <w:pStyle w:val="BodyTextIndent"/>
              <w:spacing w:line="240" w:lineRule="auto"/>
              <w:ind w:left="-40" w:right="-11" w:firstLine="0"/>
              <w:jc w:val="center"/>
              <w:rPr>
                <w:sz w:val="22"/>
                <w:szCs w:val="22"/>
              </w:rPr>
            </w:pPr>
            <w:r w:rsidRPr="004348C8">
              <w:rPr>
                <w:sz w:val="22"/>
                <w:szCs w:val="22"/>
              </w:rPr>
              <w:t>28</w:t>
            </w:r>
          </w:p>
        </w:tc>
        <w:tc>
          <w:tcPr>
            <w:tcW w:w="1261" w:type="dxa"/>
            <w:vAlign w:val="center"/>
          </w:tcPr>
          <w:p w:rsidR="007E6D78" w:rsidRPr="004348C8" w:rsidRDefault="007E6D78" w:rsidP="007E6D78">
            <w:pPr>
              <w:pStyle w:val="BodyTextIndent"/>
              <w:spacing w:line="240" w:lineRule="auto"/>
              <w:ind w:left="-40" w:right="-11" w:firstLine="0"/>
              <w:jc w:val="center"/>
              <w:rPr>
                <w:sz w:val="22"/>
                <w:szCs w:val="22"/>
              </w:rPr>
            </w:pPr>
            <w:r w:rsidRPr="004348C8">
              <w:rPr>
                <w:sz w:val="22"/>
                <w:szCs w:val="22"/>
              </w:rPr>
              <w:t>26,3</w:t>
            </w:r>
          </w:p>
          <w:p w:rsidR="007E6D78" w:rsidRPr="004348C8" w:rsidRDefault="007E6D78" w:rsidP="007E6D78">
            <w:pPr>
              <w:pStyle w:val="BodyTextIndent"/>
              <w:spacing w:line="240" w:lineRule="auto"/>
              <w:ind w:left="-40" w:right="-11" w:firstLine="0"/>
              <w:jc w:val="center"/>
              <w:rPr>
                <w:sz w:val="22"/>
                <w:szCs w:val="22"/>
              </w:rPr>
            </w:pPr>
            <w:r w:rsidRPr="004348C8">
              <w:rPr>
                <w:sz w:val="22"/>
                <w:szCs w:val="22"/>
              </w:rPr>
              <w:t>73,7</w:t>
            </w:r>
          </w:p>
        </w:tc>
      </w:tr>
      <w:tr w:rsidR="007E6D78" w:rsidRPr="004348C8" w:rsidTr="007E6D78">
        <w:trPr>
          <w:trHeight w:val="341"/>
        </w:trPr>
        <w:tc>
          <w:tcPr>
            <w:tcW w:w="482" w:type="dxa"/>
          </w:tcPr>
          <w:p w:rsidR="007E6D78" w:rsidRPr="004348C8" w:rsidRDefault="007E6D78" w:rsidP="007E6D78">
            <w:pPr>
              <w:pStyle w:val="BodyTextIndent"/>
              <w:spacing w:line="240" w:lineRule="auto"/>
              <w:ind w:right="-11" w:firstLine="0"/>
              <w:jc w:val="center"/>
              <w:rPr>
                <w:sz w:val="22"/>
                <w:szCs w:val="22"/>
              </w:rPr>
            </w:pPr>
          </w:p>
        </w:tc>
        <w:tc>
          <w:tcPr>
            <w:tcW w:w="1726" w:type="dxa"/>
          </w:tcPr>
          <w:p w:rsidR="007E6D78" w:rsidRPr="004348C8" w:rsidRDefault="007E6D78" w:rsidP="007E6D78">
            <w:pPr>
              <w:pStyle w:val="BodyTextIndent"/>
              <w:spacing w:line="240" w:lineRule="auto"/>
              <w:ind w:right="-11" w:firstLine="0"/>
              <w:jc w:val="center"/>
              <w:rPr>
                <w:sz w:val="22"/>
                <w:szCs w:val="22"/>
              </w:rPr>
            </w:pPr>
            <w:r w:rsidRPr="004348C8">
              <w:rPr>
                <w:sz w:val="22"/>
                <w:szCs w:val="22"/>
              </w:rPr>
              <w:t>Jumlah</w:t>
            </w:r>
          </w:p>
        </w:tc>
        <w:tc>
          <w:tcPr>
            <w:tcW w:w="873" w:type="dxa"/>
          </w:tcPr>
          <w:p w:rsidR="007E6D78" w:rsidRPr="004348C8" w:rsidRDefault="007E6D78" w:rsidP="007E6D78">
            <w:pPr>
              <w:pStyle w:val="BodyTextIndent"/>
              <w:spacing w:line="240" w:lineRule="auto"/>
              <w:ind w:left="-40" w:right="-11" w:firstLine="0"/>
              <w:jc w:val="center"/>
              <w:rPr>
                <w:sz w:val="22"/>
                <w:szCs w:val="22"/>
              </w:rPr>
            </w:pPr>
            <w:r w:rsidRPr="004348C8">
              <w:rPr>
                <w:sz w:val="22"/>
                <w:szCs w:val="22"/>
              </w:rPr>
              <w:t>38</w:t>
            </w:r>
          </w:p>
        </w:tc>
        <w:tc>
          <w:tcPr>
            <w:tcW w:w="1261" w:type="dxa"/>
          </w:tcPr>
          <w:p w:rsidR="007E6D78" w:rsidRPr="004348C8" w:rsidRDefault="007E6D78" w:rsidP="007E6D78">
            <w:pPr>
              <w:pStyle w:val="BodyTextIndent"/>
              <w:spacing w:line="240" w:lineRule="auto"/>
              <w:ind w:left="-40" w:right="-11" w:firstLine="0"/>
              <w:jc w:val="center"/>
              <w:rPr>
                <w:sz w:val="22"/>
                <w:szCs w:val="22"/>
              </w:rPr>
            </w:pPr>
            <w:r w:rsidRPr="004348C8">
              <w:rPr>
                <w:sz w:val="22"/>
                <w:szCs w:val="22"/>
              </w:rPr>
              <w:t>100</w:t>
            </w:r>
          </w:p>
        </w:tc>
      </w:tr>
    </w:tbl>
    <w:p w:rsidR="00006BAA" w:rsidRDefault="00006BAA" w:rsidP="00905427">
      <w:pPr>
        <w:pStyle w:val="ListParagraph"/>
        <w:spacing w:after="0" w:line="240" w:lineRule="auto"/>
        <w:ind w:left="284" w:firstLine="567"/>
        <w:jc w:val="both"/>
        <w:rPr>
          <w:rFonts w:ascii="Times New Roman" w:hAnsi="Times New Roman"/>
        </w:rPr>
      </w:pPr>
    </w:p>
    <w:p w:rsidR="004667A7" w:rsidRPr="004348C8" w:rsidRDefault="00905427" w:rsidP="00905427">
      <w:pPr>
        <w:pStyle w:val="ListParagraph"/>
        <w:spacing w:after="0" w:line="240" w:lineRule="auto"/>
        <w:ind w:left="284" w:firstLine="567"/>
        <w:jc w:val="both"/>
        <w:rPr>
          <w:rFonts w:ascii="Times New Roman" w:hAnsi="Times New Roman"/>
        </w:rPr>
      </w:pPr>
      <w:r>
        <w:rPr>
          <w:rFonts w:ascii="Times New Roman" w:hAnsi="Times New Roman"/>
        </w:rPr>
        <w:t>Dari tabel 3</w:t>
      </w:r>
      <w:r w:rsidR="004667A7" w:rsidRPr="004348C8">
        <w:rPr>
          <w:rFonts w:ascii="Times New Roman" w:hAnsi="Times New Roman"/>
        </w:rPr>
        <w:t xml:space="preserve"> </w:t>
      </w:r>
      <w:r w:rsidR="004667A7" w:rsidRPr="004348C8">
        <w:rPr>
          <w:rFonts w:ascii="Times New Roman" w:hAnsi="Times New Roman"/>
          <w:lang w:val="en-US"/>
        </w:rPr>
        <w:t>diketahui dari 38 responden yang berumur resiko tinggi</w:t>
      </w:r>
      <w:r w:rsidR="004667A7" w:rsidRPr="004348C8">
        <w:rPr>
          <w:rFonts w:ascii="Times New Roman" w:hAnsi="Times New Roman"/>
        </w:rPr>
        <w:t xml:space="preserve"> sebanyak</w:t>
      </w:r>
      <w:r w:rsidR="004667A7" w:rsidRPr="004348C8">
        <w:rPr>
          <w:rFonts w:ascii="Times New Roman" w:hAnsi="Times New Roman"/>
          <w:lang w:val="en-US"/>
        </w:rPr>
        <w:t xml:space="preserve"> 10 </w:t>
      </w:r>
      <w:r w:rsidR="004667A7" w:rsidRPr="004348C8">
        <w:rPr>
          <w:rFonts w:ascii="Times New Roman" w:hAnsi="Times New Roman"/>
        </w:rPr>
        <w:t>responden (</w:t>
      </w:r>
      <w:r w:rsidR="004667A7" w:rsidRPr="004348C8">
        <w:rPr>
          <w:rFonts w:ascii="Times New Roman" w:hAnsi="Times New Roman"/>
          <w:lang w:val="en-US"/>
        </w:rPr>
        <w:t>26,3</w:t>
      </w:r>
      <w:r w:rsidR="004667A7" w:rsidRPr="004348C8">
        <w:rPr>
          <w:rFonts w:ascii="Times New Roman" w:hAnsi="Times New Roman"/>
        </w:rPr>
        <w:t xml:space="preserve">%) </w:t>
      </w:r>
      <w:r w:rsidR="004667A7" w:rsidRPr="004348C8">
        <w:rPr>
          <w:rFonts w:ascii="Times New Roman" w:hAnsi="Times New Roman"/>
          <w:lang w:val="en-US"/>
        </w:rPr>
        <w:t>dan</w:t>
      </w:r>
      <w:r w:rsidR="004667A7" w:rsidRPr="004348C8">
        <w:rPr>
          <w:rFonts w:ascii="Times New Roman" w:hAnsi="Times New Roman"/>
        </w:rPr>
        <w:t xml:space="preserve"> </w:t>
      </w:r>
      <w:r w:rsidR="004667A7" w:rsidRPr="004348C8">
        <w:rPr>
          <w:rFonts w:ascii="Times New Roman" w:hAnsi="Times New Roman"/>
          <w:lang w:val="en-US"/>
        </w:rPr>
        <w:t>responden yang berumur resiko rendah</w:t>
      </w:r>
      <w:r w:rsidR="004667A7" w:rsidRPr="004348C8">
        <w:rPr>
          <w:rFonts w:ascii="Times New Roman" w:hAnsi="Times New Roman"/>
        </w:rPr>
        <w:t xml:space="preserve"> sebanyak </w:t>
      </w:r>
      <w:r w:rsidR="004667A7" w:rsidRPr="004348C8">
        <w:rPr>
          <w:rFonts w:ascii="Times New Roman" w:hAnsi="Times New Roman"/>
          <w:lang w:val="en-US"/>
        </w:rPr>
        <w:t xml:space="preserve">28 </w:t>
      </w:r>
      <w:r w:rsidR="004667A7" w:rsidRPr="004348C8">
        <w:rPr>
          <w:rFonts w:ascii="Times New Roman" w:hAnsi="Times New Roman"/>
        </w:rPr>
        <w:t>responden (</w:t>
      </w:r>
      <w:r w:rsidR="004667A7" w:rsidRPr="004348C8">
        <w:rPr>
          <w:rFonts w:ascii="Times New Roman" w:hAnsi="Times New Roman"/>
          <w:lang w:val="en-US"/>
        </w:rPr>
        <w:t>73,7</w:t>
      </w:r>
      <w:r w:rsidR="004667A7" w:rsidRPr="004348C8">
        <w:rPr>
          <w:rFonts w:ascii="Times New Roman" w:hAnsi="Times New Roman"/>
        </w:rPr>
        <w:t>%).</w:t>
      </w:r>
    </w:p>
    <w:p w:rsidR="004667A7" w:rsidRPr="004348C8" w:rsidRDefault="004667A7" w:rsidP="004667A7">
      <w:pPr>
        <w:pStyle w:val="ListParagraph"/>
        <w:spacing w:after="0" w:line="240" w:lineRule="auto"/>
        <w:ind w:left="567" w:firstLine="567"/>
        <w:jc w:val="both"/>
        <w:rPr>
          <w:rFonts w:ascii="Times New Roman" w:hAnsi="Times New Roman"/>
        </w:rPr>
      </w:pPr>
    </w:p>
    <w:p w:rsidR="004667A7" w:rsidRPr="004348C8" w:rsidRDefault="004667A7" w:rsidP="00905427">
      <w:pPr>
        <w:pStyle w:val="ListParagraph"/>
        <w:numPr>
          <w:ilvl w:val="0"/>
          <w:numId w:val="24"/>
        </w:numPr>
        <w:spacing w:after="0" w:line="240" w:lineRule="auto"/>
        <w:ind w:left="284" w:hanging="284"/>
        <w:contextualSpacing w:val="0"/>
        <w:jc w:val="both"/>
        <w:rPr>
          <w:rFonts w:ascii="Times New Roman" w:hAnsi="Times New Roman"/>
          <w:b/>
          <w:lang w:val="en-US"/>
        </w:rPr>
      </w:pPr>
      <w:r w:rsidRPr="004348C8">
        <w:rPr>
          <w:rFonts w:ascii="Times New Roman" w:hAnsi="Times New Roman"/>
          <w:b/>
          <w:lang w:val="en-US"/>
        </w:rPr>
        <w:t>Paritas</w:t>
      </w:r>
    </w:p>
    <w:p w:rsidR="004667A7" w:rsidRDefault="00905427" w:rsidP="00006BAA">
      <w:pPr>
        <w:pStyle w:val="NoSpacing"/>
        <w:ind w:left="284" w:hanging="284"/>
        <w:jc w:val="both"/>
        <w:rPr>
          <w:rFonts w:ascii="Times New Roman" w:hAnsi="Times New Roman"/>
          <w:lang w:val="id-ID"/>
        </w:rPr>
      </w:pPr>
      <w:r>
        <w:rPr>
          <w:rFonts w:ascii="Times New Roman" w:hAnsi="Times New Roman"/>
          <w:lang w:val="id-ID"/>
        </w:rPr>
        <w:t xml:space="preserve">     </w:t>
      </w:r>
      <w:proofErr w:type="gramStart"/>
      <w:r w:rsidR="004667A7" w:rsidRPr="004348C8">
        <w:rPr>
          <w:rFonts w:ascii="Times New Roman" w:hAnsi="Times New Roman"/>
        </w:rPr>
        <w:t>Paritas responden dikelompokkan menjadi 2 (dua) kategori yaitu resiko tinggi (apabila ibu</w:t>
      </w:r>
      <w:r w:rsidR="004667A7" w:rsidRPr="004348C8">
        <w:rPr>
          <w:rFonts w:ascii="Times New Roman" w:hAnsi="Times New Roman"/>
          <w:lang w:val="id-ID"/>
        </w:rPr>
        <w:t xml:space="preserve"> </w:t>
      </w:r>
      <w:r w:rsidR="004667A7" w:rsidRPr="004348C8">
        <w:rPr>
          <w:rFonts w:ascii="Times New Roman" w:hAnsi="Times New Roman"/>
        </w:rPr>
        <w:t>memiliki</w:t>
      </w:r>
      <w:r w:rsidR="004667A7" w:rsidRPr="004348C8">
        <w:rPr>
          <w:rFonts w:ascii="Times New Roman" w:hAnsi="Times New Roman"/>
          <w:lang w:val="id-ID"/>
        </w:rPr>
        <w:t xml:space="preserve"> </w:t>
      </w:r>
      <w:r w:rsidR="004667A7" w:rsidRPr="004348C8">
        <w:rPr>
          <w:rFonts w:ascii="Times New Roman" w:hAnsi="Times New Roman"/>
        </w:rPr>
        <w:t>anak &gt; 3</w:t>
      </w:r>
      <w:r w:rsidR="004667A7" w:rsidRPr="004348C8">
        <w:rPr>
          <w:rFonts w:ascii="Times New Roman" w:hAnsi="Times New Roman"/>
          <w:lang w:val="id-ID"/>
        </w:rPr>
        <w:t xml:space="preserve"> </w:t>
      </w:r>
      <w:r w:rsidR="004667A7" w:rsidRPr="004348C8">
        <w:rPr>
          <w:rFonts w:ascii="Times New Roman" w:hAnsi="Times New Roman"/>
        </w:rPr>
        <w:t>orang) dan resiko rendah (apabila ibu</w:t>
      </w:r>
      <w:r w:rsidR="004667A7" w:rsidRPr="004348C8">
        <w:rPr>
          <w:rFonts w:ascii="Times New Roman" w:hAnsi="Times New Roman"/>
          <w:lang w:val="id-ID"/>
        </w:rPr>
        <w:t xml:space="preserve"> </w:t>
      </w:r>
      <w:r w:rsidR="004667A7" w:rsidRPr="004348C8">
        <w:rPr>
          <w:rFonts w:ascii="Times New Roman" w:hAnsi="Times New Roman"/>
        </w:rPr>
        <w:t>memiliki</w:t>
      </w:r>
      <w:r w:rsidR="004667A7" w:rsidRPr="004348C8">
        <w:rPr>
          <w:rFonts w:ascii="Times New Roman" w:hAnsi="Times New Roman"/>
          <w:lang w:val="id-ID"/>
        </w:rPr>
        <w:t xml:space="preserve"> </w:t>
      </w:r>
      <w:r w:rsidR="004667A7" w:rsidRPr="004348C8">
        <w:rPr>
          <w:rFonts w:ascii="Times New Roman" w:hAnsi="Times New Roman"/>
        </w:rPr>
        <w:t>anak ≤ 3</w:t>
      </w:r>
      <w:r w:rsidR="004667A7" w:rsidRPr="004348C8">
        <w:rPr>
          <w:rFonts w:ascii="Times New Roman" w:hAnsi="Times New Roman"/>
          <w:lang w:val="id-ID"/>
        </w:rPr>
        <w:t xml:space="preserve"> </w:t>
      </w:r>
      <w:r w:rsidR="004667A7" w:rsidRPr="004348C8">
        <w:rPr>
          <w:rFonts w:ascii="Times New Roman" w:hAnsi="Times New Roman"/>
        </w:rPr>
        <w:t>orang).</w:t>
      </w:r>
      <w:proofErr w:type="gramEnd"/>
      <w:r w:rsidR="004667A7" w:rsidRPr="004348C8">
        <w:rPr>
          <w:rFonts w:ascii="Times New Roman" w:hAnsi="Times New Roman"/>
        </w:rPr>
        <w:t xml:space="preserve"> Untuk lebih jel</w:t>
      </w:r>
      <w:r>
        <w:rPr>
          <w:rFonts w:ascii="Times New Roman" w:hAnsi="Times New Roman"/>
        </w:rPr>
        <w:t>as dapat dilihat dalam table</w:t>
      </w:r>
      <w:r>
        <w:rPr>
          <w:rFonts w:ascii="Times New Roman" w:hAnsi="Times New Roman"/>
          <w:lang w:val="id-ID"/>
        </w:rPr>
        <w:t xml:space="preserve"> 4</w:t>
      </w:r>
      <w:r w:rsidR="004667A7" w:rsidRPr="004348C8">
        <w:rPr>
          <w:rFonts w:ascii="Times New Roman" w:hAnsi="Times New Roman"/>
        </w:rPr>
        <w:t xml:space="preserve"> di bawah ini:</w:t>
      </w:r>
    </w:p>
    <w:p w:rsidR="00006BAA" w:rsidRPr="007E6D78" w:rsidRDefault="00006BAA" w:rsidP="00006BAA">
      <w:pPr>
        <w:pStyle w:val="NoSpacing"/>
        <w:ind w:left="284" w:hanging="284"/>
        <w:jc w:val="both"/>
        <w:rPr>
          <w:rFonts w:ascii="Times New Roman" w:hAnsi="Times New Roman"/>
          <w:sz w:val="2"/>
          <w:szCs w:val="2"/>
          <w:lang w:val="id-ID"/>
        </w:rPr>
      </w:pPr>
    </w:p>
    <w:p w:rsidR="004667A7" w:rsidRPr="00905427" w:rsidRDefault="00905427" w:rsidP="004667A7">
      <w:pPr>
        <w:pStyle w:val="ListParagraph"/>
        <w:spacing w:after="0"/>
        <w:ind w:left="0"/>
        <w:jc w:val="center"/>
        <w:rPr>
          <w:rFonts w:ascii="Times New Roman" w:hAnsi="Times New Roman"/>
          <w:b/>
        </w:rPr>
      </w:pPr>
      <w:r>
        <w:rPr>
          <w:rFonts w:ascii="Times New Roman" w:hAnsi="Times New Roman"/>
          <w:b/>
        </w:rPr>
        <w:t>Tabel 4</w:t>
      </w:r>
    </w:p>
    <w:p w:rsidR="004667A7" w:rsidRDefault="004667A7" w:rsidP="00905427">
      <w:pPr>
        <w:pStyle w:val="ListParagraph"/>
        <w:spacing w:after="0"/>
        <w:ind w:left="0"/>
        <w:jc w:val="center"/>
        <w:rPr>
          <w:rFonts w:ascii="Times New Roman" w:hAnsi="Times New Roman"/>
          <w:b/>
        </w:rPr>
      </w:pPr>
      <w:r w:rsidRPr="004348C8">
        <w:rPr>
          <w:rFonts w:ascii="Times New Roman" w:hAnsi="Times New Roman"/>
          <w:b/>
        </w:rPr>
        <w:t xml:space="preserve">Distribusi </w:t>
      </w:r>
      <w:r w:rsidRPr="004348C8">
        <w:rPr>
          <w:rFonts w:ascii="Times New Roman" w:hAnsi="Times New Roman"/>
          <w:b/>
          <w:lang w:val="en-US"/>
        </w:rPr>
        <w:t xml:space="preserve">Frekuensi Responden Berdasarkan Paritas </w:t>
      </w:r>
      <w:r w:rsidRPr="004348C8">
        <w:rPr>
          <w:rFonts w:ascii="Times New Roman" w:hAnsi="Times New Roman"/>
          <w:b/>
        </w:rPr>
        <w:t>di</w:t>
      </w:r>
      <w:r w:rsidRPr="004348C8">
        <w:rPr>
          <w:rFonts w:ascii="Times New Roman" w:hAnsi="Times New Roman"/>
          <w:b/>
          <w:lang w:val="en-US"/>
        </w:rPr>
        <w:t xml:space="preserve"> </w:t>
      </w:r>
      <w:r w:rsidR="00E55D99">
        <w:rPr>
          <w:rFonts w:ascii="Times New Roman" w:hAnsi="Times New Roman"/>
          <w:b/>
          <w:lang w:val="en-US"/>
        </w:rPr>
        <w:t>Klinik Bersalin Budi Mulia Medika</w:t>
      </w:r>
      <w:r w:rsidR="00C11EDD">
        <w:rPr>
          <w:rFonts w:ascii="Times New Roman" w:hAnsi="Times New Roman"/>
          <w:b/>
          <w:lang w:val="en-US"/>
        </w:rPr>
        <w:t xml:space="preserve"> Palembang</w:t>
      </w:r>
      <w:r w:rsidR="00905427">
        <w:rPr>
          <w:rFonts w:ascii="Times New Roman" w:hAnsi="Times New Roman"/>
          <w:b/>
          <w:lang w:val="en-US"/>
        </w:rPr>
        <w:t xml:space="preserve"> Pada Tahun </w:t>
      </w:r>
      <w:r w:rsidR="00E55D99">
        <w:rPr>
          <w:rFonts w:ascii="Times New Roman" w:hAnsi="Times New Roman"/>
          <w:b/>
          <w:lang w:val="en-US"/>
        </w:rPr>
        <w:t>2011</w:t>
      </w:r>
    </w:p>
    <w:tbl>
      <w:tblPr>
        <w:tblpPr w:leftFromText="180" w:rightFromText="180" w:vertAnchor="text" w:horzAnchor="margin" w:tblpXSpec="right" w:tblpY="383"/>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8"/>
        <w:gridCol w:w="1747"/>
        <w:gridCol w:w="884"/>
        <w:gridCol w:w="1276"/>
      </w:tblGrid>
      <w:tr w:rsidR="009C6C34" w:rsidRPr="004348C8" w:rsidTr="007E6D78">
        <w:trPr>
          <w:trHeight w:val="323"/>
        </w:trPr>
        <w:tc>
          <w:tcPr>
            <w:tcW w:w="488" w:type="dxa"/>
            <w:vAlign w:val="center"/>
          </w:tcPr>
          <w:p w:rsidR="009C6C34" w:rsidRPr="004348C8" w:rsidRDefault="009C6C34" w:rsidP="007E6D78">
            <w:pPr>
              <w:pStyle w:val="BodyTextIndent"/>
              <w:spacing w:line="240" w:lineRule="auto"/>
              <w:ind w:left="-40" w:right="-11" w:firstLine="0"/>
              <w:jc w:val="center"/>
              <w:rPr>
                <w:b/>
                <w:sz w:val="22"/>
                <w:szCs w:val="22"/>
              </w:rPr>
            </w:pPr>
            <w:r w:rsidRPr="004348C8">
              <w:rPr>
                <w:b/>
                <w:sz w:val="22"/>
                <w:szCs w:val="22"/>
              </w:rPr>
              <w:t>No</w:t>
            </w:r>
          </w:p>
        </w:tc>
        <w:tc>
          <w:tcPr>
            <w:tcW w:w="1747" w:type="dxa"/>
            <w:vAlign w:val="center"/>
          </w:tcPr>
          <w:p w:rsidR="009C6C34" w:rsidRPr="004348C8" w:rsidRDefault="009C6C34" w:rsidP="007E6D78">
            <w:pPr>
              <w:pStyle w:val="BodyTextIndent"/>
              <w:spacing w:line="240" w:lineRule="auto"/>
              <w:ind w:right="-11" w:firstLine="0"/>
              <w:rPr>
                <w:b/>
                <w:sz w:val="22"/>
                <w:szCs w:val="22"/>
              </w:rPr>
            </w:pPr>
            <w:r>
              <w:rPr>
                <w:b/>
                <w:sz w:val="22"/>
                <w:szCs w:val="22"/>
              </w:rPr>
              <w:t xml:space="preserve">Paritas </w:t>
            </w:r>
            <w:r w:rsidRPr="004348C8">
              <w:rPr>
                <w:b/>
                <w:sz w:val="22"/>
                <w:szCs w:val="22"/>
              </w:rPr>
              <w:t>Ibu</w:t>
            </w:r>
          </w:p>
        </w:tc>
        <w:tc>
          <w:tcPr>
            <w:tcW w:w="884" w:type="dxa"/>
            <w:vAlign w:val="center"/>
          </w:tcPr>
          <w:p w:rsidR="009C6C34" w:rsidRPr="004348C8" w:rsidRDefault="009C6C34" w:rsidP="007E6D78">
            <w:pPr>
              <w:pStyle w:val="BodyTextIndent"/>
              <w:spacing w:line="240" w:lineRule="auto"/>
              <w:ind w:left="-40" w:right="-11" w:firstLine="0"/>
              <w:jc w:val="center"/>
              <w:rPr>
                <w:b/>
                <w:sz w:val="22"/>
                <w:szCs w:val="22"/>
              </w:rPr>
            </w:pPr>
            <w:r w:rsidRPr="004348C8">
              <w:rPr>
                <w:b/>
                <w:sz w:val="22"/>
                <w:szCs w:val="22"/>
              </w:rPr>
              <w:t>n</w:t>
            </w:r>
          </w:p>
        </w:tc>
        <w:tc>
          <w:tcPr>
            <w:tcW w:w="1276" w:type="dxa"/>
            <w:vAlign w:val="center"/>
          </w:tcPr>
          <w:p w:rsidR="009C6C34" w:rsidRPr="004348C8" w:rsidRDefault="009C6C34" w:rsidP="007E6D78">
            <w:pPr>
              <w:pStyle w:val="BodyTextIndent"/>
              <w:spacing w:line="240" w:lineRule="auto"/>
              <w:ind w:left="-40" w:right="-11" w:firstLine="0"/>
              <w:jc w:val="center"/>
              <w:rPr>
                <w:b/>
                <w:sz w:val="22"/>
                <w:szCs w:val="22"/>
              </w:rPr>
            </w:pPr>
            <w:r w:rsidRPr="004348C8">
              <w:rPr>
                <w:b/>
                <w:sz w:val="22"/>
                <w:szCs w:val="22"/>
              </w:rPr>
              <w:t>Persentase</w:t>
            </w:r>
          </w:p>
        </w:tc>
      </w:tr>
      <w:tr w:rsidR="009C6C34" w:rsidRPr="004348C8" w:rsidTr="007E6D78">
        <w:trPr>
          <w:trHeight w:val="645"/>
        </w:trPr>
        <w:tc>
          <w:tcPr>
            <w:tcW w:w="488" w:type="dxa"/>
            <w:vAlign w:val="center"/>
          </w:tcPr>
          <w:p w:rsidR="009C6C34" w:rsidRPr="004348C8" w:rsidRDefault="009C6C34" w:rsidP="007E6D78">
            <w:pPr>
              <w:pStyle w:val="BodyTextIndent"/>
              <w:spacing w:line="240" w:lineRule="auto"/>
              <w:ind w:right="-11" w:firstLine="0"/>
              <w:jc w:val="center"/>
              <w:rPr>
                <w:sz w:val="22"/>
                <w:szCs w:val="22"/>
              </w:rPr>
            </w:pPr>
            <w:r w:rsidRPr="004348C8">
              <w:rPr>
                <w:sz w:val="22"/>
                <w:szCs w:val="22"/>
              </w:rPr>
              <w:t>1.</w:t>
            </w:r>
          </w:p>
          <w:p w:rsidR="009C6C34" w:rsidRPr="004348C8" w:rsidRDefault="009C6C34" w:rsidP="007E6D78">
            <w:pPr>
              <w:pStyle w:val="BodyTextIndent"/>
              <w:spacing w:line="240" w:lineRule="auto"/>
              <w:ind w:right="-11" w:firstLine="0"/>
              <w:jc w:val="center"/>
              <w:rPr>
                <w:sz w:val="22"/>
                <w:szCs w:val="22"/>
              </w:rPr>
            </w:pPr>
            <w:r w:rsidRPr="004348C8">
              <w:rPr>
                <w:sz w:val="22"/>
                <w:szCs w:val="22"/>
              </w:rPr>
              <w:t>2.</w:t>
            </w:r>
          </w:p>
        </w:tc>
        <w:tc>
          <w:tcPr>
            <w:tcW w:w="1747" w:type="dxa"/>
            <w:vAlign w:val="center"/>
          </w:tcPr>
          <w:p w:rsidR="009C6C34" w:rsidRPr="004348C8" w:rsidRDefault="009C6C34" w:rsidP="007E6D78">
            <w:pPr>
              <w:pStyle w:val="BodyTextIndent"/>
              <w:spacing w:line="240" w:lineRule="auto"/>
              <w:ind w:right="-11" w:firstLine="0"/>
              <w:rPr>
                <w:sz w:val="22"/>
                <w:szCs w:val="22"/>
              </w:rPr>
            </w:pPr>
            <w:r w:rsidRPr="004348C8">
              <w:rPr>
                <w:sz w:val="22"/>
                <w:szCs w:val="22"/>
              </w:rPr>
              <w:t>Resiko Tinggi</w:t>
            </w:r>
          </w:p>
          <w:p w:rsidR="009C6C34" w:rsidRPr="004348C8" w:rsidRDefault="009C6C34" w:rsidP="007E6D78">
            <w:pPr>
              <w:pStyle w:val="BodyTextIndent"/>
              <w:spacing w:line="240" w:lineRule="auto"/>
              <w:ind w:right="-11" w:firstLine="0"/>
              <w:rPr>
                <w:sz w:val="22"/>
                <w:szCs w:val="22"/>
              </w:rPr>
            </w:pPr>
            <w:r w:rsidRPr="004348C8">
              <w:rPr>
                <w:sz w:val="22"/>
                <w:szCs w:val="22"/>
              </w:rPr>
              <w:t>Resiko Rendah</w:t>
            </w:r>
          </w:p>
        </w:tc>
        <w:tc>
          <w:tcPr>
            <w:tcW w:w="884" w:type="dxa"/>
            <w:vAlign w:val="center"/>
          </w:tcPr>
          <w:p w:rsidR="009C6C34" w:rsidRPr="004348C8" w:rsidRDefault="009C6C34" w:rsidP="007E6D78">
            <w:pPr>
              <w:pStyle w:val="BodyTextIndent"/>
              <w:spacing w:line="240" w:lineRule="auto"/>
              <w:ind w:left="-40" w:right="-11" w:firstLine="0"/>
              <w:jc w:val="center"/>
              <w:rPr>
                <w:sz w:val="22"/>
                <w:szCs w:val="22"/>
              </w:rPr>
            </w:pPr>
            <w:r w:rsidRPr="004348C8">
              <w:rPr>
                <w:sz w:val="22"/>
                <w:szCs w:val="22"/>
              </w:rPr>
              <w:t>11</w:t>
            </w:r>
          </w:p>
          <w:p w:rsidR="009C6C34" w:rsidRPr="004348C8" w:rsidRDefault="009C6C34" w:rsidP="007E6D78">
            <w:pPr>
              <w:pStyle w:val="BodyTextIndent"/>
              <w:spacing w:line="240" w:lineRule="auto"/>
              <w:ind w:left="-40" w:right="-11" w:firstLine="0"/>
              <w:jc w:val="center"/>
              <w:rPr>
                <w:sz w:val="22"/>
                <w:szCs w:val="22"/>
              </w:rPr>
            </w:pPr>
            <w:r w:rsidRPr="004348C8">
              <w:rPr>
                <w:sz w:val="22"/>
                <w:szCs w:val="22"/>
              </w:rPr>
              <w:t>27</w:t>
            </w:r>
          </w:p>
        </w:tc>
        <w:tc>
          <w:tcPr>
            <w:tcW w:w="1276" w:type="dxa"/>
            <w:vAlign w:val="center"/>
          </w:tcPr>
          <w:p w:rsidR="009C6C34" w:rsidRPr="004348C8" w:rsidRDefault="009C6C34" w:rsidP="007E6D78">
            <w:pPr>
              <w:pStyle w:val="BodyTextIndent"/>
              <w:spacing w:line="240" w:lineRule="auto"/>
              <w:ind w:left="-40" w:right="-11" w:firstLine="0"/>
              <w:jc w:val="center"/>
              <w:rPr>
                <w:sz w:val="22"/>
                <w:szCs w:val="22"/>
              </w:rPr>
            </w:pPr>
            <w:r w:rsidRPr="004348C8">
              <w:rPr>
                <w:sz w:val="22"/>
                <w:szCs w:val="22"/>
              </w:rPr>
              <w:t>28,9</w:t>
            </w:r>
          </w:p>
          <w:p w:rsidR="009C6C34" w:rsidRPr="004348C8" w:rsidRDefault="009C6C34" w:rsidP="007E6D78">
            <w:pPr>
              <w:pStyle w:val="BodyTextIndent"/>
              <w:spacing w:line="240" w:lineRule="auto"/>
              <w:ind w:left="-40" w:right="-11" w:firstLine="0"/>
              <w:jc w:val="center"/>
              <w:rPr>
                <w:sz w:val="22"/>
                <w:szCs w:val="22"/>
              </w:rPr>
            </w:pPr>
            <w:r w:rsidRPr="004348C8">
              <w:rPr>
                <w:sz w:val="22"/>
                <w:szCs w:val="22"/>
              </w:rPr>
              <w:t>71,1</w:t>
            </w:r>
          </w:p>
        </w:tc>
      </w:tr>
      <w:tr w:rsidR="009C6C34" w:rsidRPr="004348C8" w:rsidTr="007E6D78">
        <w:trPr>
          <w:trHeight w:val="337"/>
        </w:trPr>
        <w:tc>
          <w:tcPr>
            <w:tcW w:w="488" w:type="dxa"/>
          </w:tcPr>
          <w:p w:rsidR="009C6C34" w:rsidRPr="004348C8" w:rsidRDefault="009C6C34" w:rsidP="007E6D78">
            <w:pPr>
              <w:pStyle w:val="BodyTextIndent"/>
              <w:spacing w:line="240" w:lineRule="auto"/>
              <w:ind w:right="-11" w:firstLine="0"/>
              <w:jc w:val="center"/>
              <w:rPr>
                <w:sz w:val="22"/>
                <w:szCs w:val="22"/>
              </w:rPr>
            </w:pPr>
          </w:p>
        </w:tc>
        <w:tc>
          <w:tcPr>
            <w:tcW w:w="1747" w:type="dxa"/>
          </w:tcPr>
          <w:p w:rsidR="009C6C34" w:rsidRPr="004348C8" w:rsidRDefault="009C6C34" w:rsidP="007E6D78">
            <w:pPr>
              <w:pStyle w:val="BodyTextIndent"/>
              <w:spacing w:line="240" w:lineRule="auto"/>
              <w:ind w:right="-11" w:firstLine="0"/>
              <w:rPr>
                <w:sz w:val="22"/>
                <w:szCs w:val="22"/>
              </w:rPr>
            </w:pPr>
            <w:r w:rsidRPr="004348C8">
              <w:rPr>
                <w:sz w:val="22"/>
                <w:szCs w:val="22"/>
              </w:rPr>
              <w:t xml:space="preserve">Jumlah </w:t>
            </w:r>
          </w:p>
        </w:tc>
        <w:tc>
          <w:tcPr>
            <w:tcW w:w="884" w:type="dxa"/>
          </w:tcPr>
          <w:p w:rsidR="009C6C34" w:rsidRPr="004348C8" w:rsidRDefault="009C6C34" w:rsidP="007E6D78">
            <w:pPr>
              <w:pStyle w:val="BodyTextIndent"/>
              <w:spacing w:line="240" w:lineRule="auto"/>
              <w:ind w:left="-40" w:right="-11" w:firstLine="0"/>
              <w:jc w:val="center"/>
              <w:rPr>
                <w:sz w:val="22"/>
                <w:szCs w:val="22"/>
              </w:rPr>
            </w:pPr>
            <w:r w:rsidRPr="004348C8">
              <w:rPr>
                <w:sz w:val="22"/>
                <w:szCs w:val="22"/>
              </w:rPr>
              <w:t>38</w:t>
            </w:r>
          </w:p>
        </w:tc>
        <w:tc>
          <w:tcPr>
            <w:tcW w:w="1276" w:type="dxa"/>
          </w:tcPr>
          <w:p w:rsidR="009C6C34" w:rsidRPr="004348C8" w:rsidRDefault="009C6C34" w:rsidP="007E6D78">
            <w:pPr>
              <w:pStyle w:val="BodyTextIndent"/>
              <w:spacing w:line="240" w:lineRule="auto"/>
              <w:ind w:left="-40" w:right="-11" w:firstLine="0"/>
              <w:jc w:val="center"/>
              <w:rPr>
                <w:sz w:val="22"/>
                <w:szCs w:val="22"/>
              </w:rPr>
            </w:pPr>
            <w:r w:rsidRPr="004348C8">
              <w:rPr>
                <w:sz w:val="22"/>
                <w:szCs w:val="22"/>
              </w:rPr>
              <w:t>100</w:t>
            </w:r>
          </w:p>
        </w:tc>
      </w:tr>
    </w:tbl>
    <w:p w:rsidR="00006BAA" w:rsidRPr="00006BAA" w:rsidRDefault="00006BAA" w:rsidP="00905427">
      <w:pPr>
        <w:pStyle w:val="ListParagraph"/>
        <w:spacing w:after="0"/>
        <w:ind w:left="0"/>
        <w:jc w:val="center"/>
        <w:rPr>
          <w:rFonts w:ascii="Times New Roman" w:hAnsi="Times New Roman"/>
        </w:rPr>
      </w:pPr>
    </w:p>
    <w:p w:rsidR="00CE2E94" w:rsidRPr="00905427" w:rsidRDefault="00CE2E94" w:rsidP="004667A7">
      <w:pPr>
        <w:tabs>
          <w:tab w:val="left" w:pos="1134"/>
        </w:tabs>
        <w:spacing w:line="240" w:lineRule="auto"/>
        <w:jc w:val="both"/>
        <w:rPr>
          <w:rFonts w:ascii="Times New Roman" w:hAnsi="Times New Roman" w:cs="Times New Roman"/>
          <w:spacing w:val="-2"/>
          <w:sz w:val="2"/>
          <w:szCs w:val="2"/>
        </w:rPr>
      </w:pPr>
    </w:p>
    <w:p w:rsidR="00006BAA" w:rsidRPr="007E6D78" w:rsidRDefault="009576BF" w:rsidP="007E6D78">
      <w:pPr>
        <w:pStyle w:val="ListParagraph"/>
        <w:numPr>
          <w:ilvl w:val="0"/>
          <w:numId w:val="18"/>
        </w:numPr>
        <w:spacing w:before="240" w:after="0" w:line="240" w:lineRule="auto"/>
        <w:ind w:left="284" w:hanging="284"/>
        <w:jc w:val="both"/>
        <w:rPr>
          <w:rFonts w:ascii="Times New Roman" w:hAnsi="Times New Roman" w:cs="Times New Roman"/>
          <w:b/>
          <w:lang w:val="en-US"/>
        </w:rPr>
      </w:pPr>
      <w:r w:rsidRPr="004348C8">
        <w:rPr>
          <w:rFonts w:ascii="Times New Roman" w:hAnsi="Times New Roman" w:cs="Times New Roman"/>
          <w:b/>
          <w:lang w:val="en-US"/>
        </w:rPr>
        <w:t>Analisis Bivariat</w:t>
      </w:r>
      <w:r w:rsidR="00905427" w:rsidRPr="007E6D78">
        <w:rPr>
          <w:rFonts w:ascii="Times New Roman" w:hAnsi="Times New Roman"/>
        </w:rPr>
        <w:t xml:space="preserve"> </w:t>
      </w:r>
    </w:p>
    <w:p w:rsidR="00CA3C48" w:rsidRPr="004348C8" w:rsidRDefault="00CA3C48" w:rsidP="00905427">
      <w:pPr>
        <w:numPr>
          <w:ilvl w:val="0"/>
          <w:numId w:val="25"/>
        </w:numPr>
        <w:spacing w:after="0" w:line="240" w:lineRule="auto"/>
        <w:ind w:left="284" w:hanging="284"/>
        <w:jc w:val="both"/>
        <w:rPr>
          <w:rFonts w:ascii="Times New Roman" w:hAnsi="Times New Roman"/>
          <w:b/>
        </w:rPr>
      </w:pPr>
      <w:r w:rsidRPr="004348C8">
        <w:rPr>
          <w:rFonts w:ascii="Times New Roman" w:hAnsi="Times New Roman"/>
          <w:b/>
        </w:rPr>
        <w:t xml:space="preserve">Hubungan antara </w:t>
      </w:r>
      <w:r w:rsidRPr="004348C8">
        <w:rPr>
          <w:rFonts w:ascii="Times New Roman" w:hAnsi="Times New Roman"/>
          <w:b/>
          <w:lang w:val="en-US"/>
        </w:rPr>
        <w:t>Pengetahuan Ibu</w:t>
      </w:r>
      <w:r w:rsidRPr="004348C8">
        <w:rPr>
          <w:rFonts w:ascii="Times New Roman" w:hAnsi="Times New Roman"/>
          <w:b/>
        </w:rPr>
        <w:t xml:space="preserve"> dengan </w:t>
      </w:r>
      <w:r w:rsidRPr="004348C8">
        <w:rPr>
          <w:rFonts w:ascii="Times New Roman" w:hAnsi="Times New Roman"/>
          <w:b/>
          <w:lang w:val="en-US"/>
        </w:rPr>
        <w:t>Kejadian Persalinan Normal</w:t>
      </w:r>
    </w:p>
    <w:p w:rsidR="007E6D78" w:rsidRDefault="00905427" w:rsidP="007E6D78">
      <w:pPr>
        <w:pStyle w:val="ListParagraph"/>
        <w:spacing w:after="0" w:line="240" w:lineRule="auto"/>
        <w:ind w:left="284" w:hanging="284"/>
        <w:jc w:val="both"/>
        <w:rPr>
          <w:rFonts w:ascii="Times New Roman" w:hAnsi="Times New Roman"/>
        </w:rPr>
      </w:pPr>
      <w:r>
        <w:rPr>
          <w:rFonts w:ascii="Times New Roman" w:hAnsi="Times New Roman"/>
        </w:rPr>
        <w:t xml:space="preserve">     </w:t>
      </w:r>
    </w:p>
    <w:tbl>
      <w:tblPr>
        <w:tblpPr w:leftFromText="180" w:rightFromText="180" w:vertAnchor="text" w:horzAnchor="page" w:tblpX="6157" w:tblpY="1537"/>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016"/>
        <w:gridCol w:w="497"/>
        <w:gridCol w:w="441"/>
        <w:gridCol w:w="441"/>
        <w:gridCol w:w="723"/>
        <w:gridCol w:w="426"/>
        <w:gridCol w:w="425"/>
        <w:gridCol w:w="850"/>
      </w:tblGrid>
      <w:tr w:rsidR="007E6D78" w:rsidRPr="004348C8" w:rsidTr="007E6D78">
        <w:trPr>
          <w:cantSplit/>
          <w:trHeight w:val="301"/>
        </w:trPr>
        <w:tc>
          <w:tcPr>
            <w:tcW w:w="392" w:type="dxa"/>
            <w:vMerge w:val="restart"/>
            <w:vAlign w:val="center"/>
          </w:tcPr>
          <w:p w:rsidR="007E6D78" w:rsidRPr="004348C8" w:rsidRDefault="007E6D78" w:rsidP="007E6D78">
            <w:pPr>
              <w:pStyle w:val="Heading6"/>
              <w:spacing w:before="0" w:line="240" w:lineRule="auto"/>
              <w:ind w:left="-85" w:right="-79"/>
              <w:jc w:val="center"/>
              <w:rPr>
                <w:rFonts w:ascii="Times New Roman" w:hAnsi="Times New Roman" w:cs="Times New Roman"/>
                <w:b/>
                <w:i w:val="0"/>
                <w:color w:val="auto"/>
              </w:rPr>
            </w:pPr>
            <w:r w:rsidRPr="004348C8">
              <w:rPr>
                <w:rFonts w:ascii="Times New Roman" w:hAnsi="Times New Roman" w:cs="Times New Roman"/>
                <w:b/>
                <w:i w:val="0"/>
                <w:color w:val="auto"/>
              </w:rPr>
              <w:t>No</w:t>
            </w:r>
          </w:p>
        </w:tc>
        <w:tc>
          <w:tcPr>
            <w:tcW w:w="1016" w:type="dxa"/>
            <w:vMerge w:val="restart"/>
            <w:vAlign w:val="center"/>
          </w:tcPr>
          <w:p w:rsidR="007E6D78" w:rsidRPr="004348C8" w:rsidRDefault="007E6D78" w:rsidP="007E6D78">
            <w:pPr>
              <w:pStyle w:val="Heading6"/>
              <w:spacing w:before="0" w:line="240" w:lineRule="auto"/>
              <w:ind w:left="-85" w:right="-79"/>
              <w:jc w:val="center"/>
              <w:rPr>
                <w:rFonts w:ascii="Times New Roman" w:hAnsi="Times New Roman" w:cs="Times New Roman"/>
                <w:b/>
                <w:i w:val="0"/>
                <w:color w:val="auto"/>
              </w:rPr>
            </w:pPr>
            <w:r w:rsidRPr="004348C8">
              <w:rPr>
                <w:rFonts w:ascii="Times New Roman" w:hAnsi="Times New Roman" w:cs="Times New Roman"/>
                <w:b/>
                <w:i w:val="0"/>
                <w:color w:val="auto"/>
              </w:rPr>
              <w:t>Pengetahuan</w:t>
            </w:r>
          </w:p>
        </w:tc>
        <w:tc>
          <w:tcPr>
            <w:tcW w:w="2102" w:type="dxa"/>
            <w:gridSpan w:val="4"/>
            <w:vAlign w:val="center"/>
          </w:tcPr>
          <w:p w:rsidR="007E6D78" w:rsidRPr="004348C8" w:rsidRDefault="007E6D78" w:rsidP="007E6D78">
            <w:pPr>
              <w:pStyle w:val="Heading1"/>
              <w:spacing w:line="240" w:lineRule="auto"/>
              <w:ind w:right="-79"/>
              <w:jc w:val="left"/>
              <w:rPr>
                <w:sz w:val="22"/>
                <w:szCs w:val="22"/>
              </w:rPr>
            </w:pPr>
            <w:r w:rsidRPr="004348C8">
              <w:rPr>
                <w:sz w:val="22"/>
                <w:szCs w:val="22"/>
              </w:rPr>
              <w:t>Kejadian Persalinan Normal</w:t>
            </w:r>
          </w:p>
        </w:tc>
        <w:tc>
          <w:tcPr>
            <w:tcW w:w="851" w:type="dxa"/>
            <w:gridSpan w:val="2"/>
            <w:vMerge w:val="restart"/>
            <w:vAlign w:val="center"/>
          </w:tcPr>
          <w:p w:rsidR="007E6D78" w:rsidRPr="004348C8" w:rsidRDefault="007E6D78" w:rsidP="007E6D78">
            <w:pPr>
              <w:spacing w:after="0" w:line="240" w:lineRule="auto"/>
              <w:ind w:left="-85" w:right="-79"/>
              <w:jc w:val="center"/>
              <w:rPr>
                <w:rFonts w:ascii="Times New Roman" w:hAnsi="Times New Roman" w:cs="Times New Roman"/>
                <w:b/>
              </w:rPr>
            </w:pPr>
            <w:r w:rsidRPr="004348C8">
              <w:rPr>
                <w:rFonts w:ascii="Times New Roman" w:hAnsi="Times New Roman" w:cs="Times New Roman"/>
                <w:b/>
              </w:rPr>
              <w:t>Jumlah</w:t>
            </w:r>
          </w:p>
        </w:tc>
        <w:tc>
          <w:tcPr>
            <w:tcW w:w="850" w:type="dxa"/>
            <w:vMerge w:val="restart"/>
            <w:vAlign w:val="center"/>
          </w:tcPr>
          <w:p w:rsidR="007E6D78" w:rsidRPr="004348C8" w:rsidRDefault="007E6D78" w:rsidP="007E6D78">
            <w:pPr>
              <w:pStyle w:val="Heading2"/>
              <w:spacing w:before="0" w:line="240" w:lineRule="auto"/>
              <w:ind w:left="-85"/>
              <w:rPr>
                <w:rFonts w:ascii="Times New Roman" w:hAnsi="Times New Roman" w:cs="Times New Roman"/>
                <w:color w:val="auto"/>
                <w:sz w:val="22"/>
                <w:szCs w:val="22"/>
                <w:vertAlign w:val="superscript"/>
              </w:rPr>
            </w:pPr>
            <w:r w:rsidRPr="004348C8">
              <w:rPr>
                <w:rFonts w:ascii="Times New Roman" w:hAnsi="Times New Roman" w:cs="Times New Roman"/>
                <w:color w:val="auto"/>
                <w:sz w:val="22"/>
                <w:szCs w:val="22"/>
              </w:rPr>
              <w:t>P value</w:t>
            </w:r>
          </w:p>
        </w:tc>
      </w:tr>
      <w:tr w:rsidR="007E6D78" w:rsidRPr="004348C8" w:rsidTr="007E6D78">
        <w:trPr>
          <w:cantSplit/>
          <w:trHeight w:val="138"/>
        </w:trPr>
        <w:tc>
          <w:tcPr>
            <w:tcW w:w="392" w:type="dxa"/>
            <w:vMerge/>
            <w:vAlign w:val="center"/>
          </w:tcPr>
          <w:p w:rsidR="007E6D78" w:rsidRPr="004348C8" w:rsidRDefault="007E6D78" w:rsidP="007E6D78">
            <w:pPr>
              <w:spacing w:after="0" w:line="240" w:lineRule="auto"/>
              <w:ind w:left="-85" w:right="-79"/>
              <w:jc w:val="center"/>
              <w:rPr>
                <w:rFonts w:ascii="Times New Roman" w:hAnsi="Times New Roman" w:cs="Times New Roman"/>
                <w:b/>
              </w:rPr>
            </w:pPr>
          </w:p>
        </w:tc>
        <w:tc>
          <w:tcPr>
            <w:tcW w:w="1016" w:type="dxa"/>
            <w:vMerge/>
            <w:vAlign w:val="center"/>
          </w:tcPr>
          <w:p w:rsidR="007E6D78" w:rsidRPr="004348C8" w:rsidRDefault="007E6D78" w:rsidP="007E6D78">
            <w:pPr>
              <w:spacing w:after="0" w:line="240" w:lineRule="auto"/>
              <w:ind w:left="-85" w:right="-79"/>
              <w:jc w:val="center"/>
              <w:rPr>
                <w:rFonts w:ascii="Times New Roman" w:hAnsi="Times New Roman" w:cs="Times New Roman"/>
                <w:b/>
              </w:rPr>
            </w:pPr>
          </w:p>
        </w:tc>
        <w:tc>
          <w:tcPr>
            <w:tcW w:w="938" w:type="dxa"/>
            <w:gridSpan w:val="2"/>
            <w:vAlign w:val="center"/>
          </w:tcPr>
          <w:p w:rsidR="007E6D78" w:rsidRPr="004348C8" w:rsidRDefault="007E6D78" w:rsidP="007E6D78">
            <w:pPr>
              <w:spacing w:after="0" w:line="240" w:lineRule="auto"/>
              <w:ind w:left="-85" w:right="-79"/>
              <w:jc w:val="center"/>
              <w:rPr>
                <w:rFonts w:ascii="Times New Roman" w:hAnsi="Times New Roman" w:cs="Times New Roman"/>
                <w:b/>
              </w:rPr>
            </w:pPr>
            <w:r w:rsidRPr="004348C8">
              <w:rPr>
                <w:rFonts w:ascii="Times New Roman" w:hAnsi="Times New Roman" w:cs="Times New Roman"/>
                <w:b/>
              </w:rPr>
              <w:t xml:space="preserve">Normal </w:t>
            </w:r>
          </w:p>
        </w:tc>
        <w:tc>
          <w:tcPr>
            <w:tcW w:w="1164" w:type="dxa"/>
            <w:gridSpan w:val="2"/>
            <w:vAlign w:val="center"/>
          </w:tcPr>
          <w:p w:rsidR="007E6D78" w:rsidRPr="004348C8" w:rsidRDefault="007E6D78" w:rsidP="007E6D78">
            <w:pPr>
              <w:spacing w:after="0" w:line="240" w:lineRule="auto"/>
              <w:ind w:left="-85" w:right="-79"/>
              <w:jc w:val="center"/>
              <w:rPr>
                <w:rFonts w:ascii="Times New Roman" w:hAnsi="Times New Roman" w:cs="Times New Roman"/>
                <w:b/>
              </w:rPr>
            </w:pPr>
            <w:r w:rsidRPr="004348C8">
              <w:rPr>
                <w:rFonts w:ascii="Times New Roman" w:hAnsi="Times New Roman" w:cs="Times New Roman"/>
                <w:b/>
              </w:rPr>
              <w:t xml:space="preserve">Abnormal </w:t>
            </w:r>
          </w:p>
        </w:tc>
        <w:tc>
          <w:tcPr>
            <w:tcW w:w="851" w:type="dxa"/>
            <w:gridSpan w:val="2"/>
            <w:vMerge/>
            <w:vAlign w:val="center"/>
          </w:tcPr>
          <w:p w:rsidR="007E6D78" w:rsidRPr="004348C8" w:rsidRDefault="007E6D78" w:rsidP="007E6D78">
            <w:pPr>
              <w:spacing w:after="0" w:line="240" w:lineRule="auto"/>
              <w:ind w:left="-85" w:right="-79"/>
              <w:jc w:val="center"/>
              <w:rPr>
                <w:rFonts w:ascii="Times New Roman" w:hAnsi="Times New Roman" w:cs="Times New Roman"/>
                <w:b/>
              </w:rPr>
            </w:pPr>
          </w:p>
        </w:tc>
        <w:tc>
          <w:tcPr>
            <w:tcW w:w="850" w:type="dxa"/>
            <w:vMerge/>
            <w:vAlign w:val="center"/>
          </w:tcPr>
          <w:p w:rsidR="007E6D78" w:rsidRPr="004348C8" w:rsidRDefault="007E6D78" w:rsidP="007E6D78">
            <w:pPr>
              <w:spacing w:after="0" w:line="240" w:lineRule="auto"/>
              <w:ind w:left="-85" w:right="-79"/>
              <w:jc w:val="center"/>
              <w:rPr>
                <w:rFonts w:ascii="Times New Roman" w:hAnsi="Times New Roman" w:cs="Times New Roman"/>
                <w:b/>
              </w:rPr>
            </w:pPr>
          </w:p>
        </w:tc>
      </w:tr>
      <w:tr w:rsidR="007E6D78" w:rsidRPr="004348C8" w:rsidTr="007E6D78">
        <w:trPr>
          <w:cantSplit/>
          <w:trHeight w:val="138"/>
        </w:trPr>
        <w:tc>
          <w:tcPr>
            <w:tcW w:w="392" w:type="dxa"/>
            <w:vMerge/>
            <w:vAlign w:val="center"/>
          </w:tcPr>
          <w:p w:rsidR="007E6D78" w:rsidRPr="004348C8" w:rsidRDefault="007E6D78" w:rsidP="007E6D78">
            <w:pPr>
              <w:spacing w:after="0" w:line="240" w:lineRule="auto"/>
              <w:ind w:left="-86" w:right="-80"/>
              <w:jc w:val="center"/>
              <w:rPr>
                <w:rFonts w:ascii="Times New Roman" w:hAnsi="Times New Roman" w:cs="Times New Roman"/>
                <w:b/>
              </w:rPr>
            </w:pPr>
          </w:p>
        </w:tc>
        <w:tc>
          <w:tcPr>
            <w:tcW w:w="1016" w:type="dxa"/>
            <w:vMerge/>
            <w:vAlign w:val="center"/>
          </w:tcPr>
          <w:p w:rsidR="007E6D78" w:rsidRPr="004348C8" w:rsidRDefault="007E6D78" w:rsidP="007E6D78">
            <w:pPr>
              <w:spacing w:after="0" w:line="240" w:lineRule="auto"/>
              <w:ind w:left="-85" w:right="-79"/>
              <w:jc w:val="center"/>
              <w:rPr>
                <w:rFonts w:ascii="Times New Roman" w:hAnsi="Times New Roman" w:cs="Times New Roman"/>
                <w:b/>
              </w:rPr>
            </w:pPr>
          </w:p>
        </w:tc>
        <w:tc>
          <w:tcPr>
            <w:tcW w:w="497" w:type="dxa"/>
            <w:vAlign w:val="center"/>
          </w:tcPr>
          <w:p w:rsidR="007E6D78" w:rsidRPr="004348C8" w:rsidRDefault="007E6D78" w:rsidP="007E6D78">
            <w:pPr>
              <w:spacing w:after="0" w:line="240" w:lineRule="auto"/>
              <w:ind w:left="-85" w:right="-79"/>
              <w:jc w:val="center"/>
              <w:rPr>
                <w:rFonts w:ascii="Times New Roman" w:hAnsi="Times New Roman" w:cs="Times New Roman"/>
                <w:b/>
              </w:rPr>
            </w:pPr>
            <w:r w:rsidRPr="004348C8">
              <w:rPr>
                <w:rFonts w:ascii="Times New Roman" w:hAnsi="Times New Roman" w:cs="Times New Roman"/>
                <w:b/>
              </w:rPr>
              <w:t>n</w:t>
            </w:r>
          </w:p>
        </w:tc>
        <w:tc>
          <w:tcPr>
            <w:tcW w:w="441" w:type="dxa"/>
            <w:vAlign w:val="center"/>
          </w:tcPr>
          <w:p w:rsidR="007E6D78" w:rsidRPr="004348C8" w:rsidRDefault="007E6D78" w:rsidP="007E6D78">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441" w:type="dxa"/>
            <w:vAlign w:val="center"/>
          </w:tcPr>
          <w:p w:rsidR="007E6D78" w:rsidRPr="004348C8" w:rsidRDefault="007E6D78" w:rsidP="007E6D78">
            <w:pPr>
              <w:spacing w:after="0" w:line="240" w:lineRule="auto"/>
              <w:ind w:left="-85" w:right="-79"/>
              <w:jc w:val="center"/>
              <w:rPr>
                <w:rFonts w:ascii="Times New Roman" w:hAnsi="Times New Roman" w:cs="Times New Roman"/>
                <w:b/>
                <w:lang w:val="en-US"/>
              </w:rPr>
            </w:pPr>
            <w:r w:rsidRPr="004348C8">
              <w:rPr>
                <w:rFonts w:ascii="Times New Roman" w:hAnsi="Times New Roman" w:cs="Times New Roman"/>
                <w:b/>
                <w:lang w:val="en-US"/>
              </w:rPr>
              <w:t>n</w:t>
            </w:r>
          </w:p>
        </w:tc>
        <w:tc>
          <w:tcPr>
            <w:tcW w:w="723" w:type="dxa"/>
            <w:vAlign w:val="center"/>
          </w:tcPr>
          <w:p w:rsidR="007E6D78" w:rsidRPr="004348C8" w:rsidRDefault="007E6D78" w:rsidP="007E6D78">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426" w:type="dxa"/>
            <w:vAlign w:val="center"/>
          </w:tcPr>
          <w:p w:rsidR="007E6D78" w:rsidRPr="004348C8" w:rsidRDefault="007E6D78" w:rsidP="007E6D78">
            <w:pPr>
              <w:spacing w:after="0" w:line="240" w:lineRule="auto"/>
              <w:ind w:left="-85" w:right="-79"/>
              <w:jc w:val="center"/>
              <w:rPr>
                <w:rFonts w:ascii="Times New Roman" w:hAnsi="Times New Roman" w:cs="Times New Roman"/>
                <w:b/>
              </w:rPr>
            </w:pPr>
            <w:r w:rsidRPr="004348C8">
              <w:rPr>
                <w:rFonts w:ascii="Times New Roman" w:hAnsi="Times New Roman" w:cs="Times New Roman"/>
                <w:b/>
              </w:rPr>
              <w:t>N</w:t>
            </w:r>
          </w:p>
        </w:tc>
        <w:tc>
          <w:tcPr>
            <w:tcW w:w="425" w:type="dxa"/>
            <w:vAlign w:val="center"/>
          </w:tcPr>
          <w:p w:rsidR="007E6D78" w:rsidRPr="004348C8" w:rsidRDefault="007E6D78" w:rsidP="007E6D78">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850" w:type="dxa"/>
            <w:vMerge/>
            <w:tcBorders>
              <w:bottom w:val="nil"/>
            </w:tcBorders>
            <w:vAlign w:val="center"/>
          </w:tcPr>
          <w:p w:rsidR="007E6D78" w:rsidRPr="004348C8" w:rsidRDefault="007E6D78" w:rsidP="007E6D78">
            <w:pPr>
              <w:spacing w:after="0" w:line="240" w:lineRule="auto"/>
              <w:ind w:left="-85" w:right="-80"/>
              <w:jc w:val="center"/>
              <w:rPr>
                <w:rFonts w:ascii="Times New Roman" w:hAnsi="Times New Roman" w:cs="Times New Roman"/>
                <w:b/>
              </w:rPr>
            </w:pPr>
          </w:p>
        </w:tc>
      </w:tr>
      <w:tr w:rsidR="007E6D78" w:rsidRPr="004348C8" w:rsidTr="007E6D78">
        <w:trPr>
          <w:cantSplit/>
          <w:trHeight w:val="605"/>
        </w:trPr>
        <w:tc>
          <w:tcPr>
            <w:tcW w:w="392" w:type="dxa"/>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1.</w:t>
            </w:r>
          </w:p>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2.</w:t>
            </w:r>
          </w:p>
        </w:tc>
        <w:tc>
          <w:tcPr>
            <w:tcW w:w="1016" w:type="dxa"/>
          </w:tcPr>
          <w:p w:rsidR="007E6D78" w:rsidRPr="004348C8" w:rsidRDefault="007E6D78" w:rsidP="007E6D78">
            <w:pPr>
              <w:spacing w:after="0" w:line="240" w:lineRule="auto"/>
              <w:ind w:left="-38" w:right="-79"/>
              <w:jc w:val="both"/>
              <w:rPr>
                <w:rFonts w:ascii="Times New Roman" w:hAnsi="Times New Roman" w:cs="Times New Roman"/>
              </w:rPr>
            </w:pPr>
            <w:r w:rsidRPr="004348C8">
              <w:rPr>
                <w:rFonts w:ascii="Times New Roman" w:hAnsi="Times New Roman" w:cs="Times New Roman"/>
              </w:rPr>
              <w:t>Baik</w:t>
            </w:r>
          </w:p>
          <w:p w:rsidR="007E6D78" w:rsidRPr="004348C8" w:rsidRDefault="007E6D78" w:rsidP="007E6D78">
            <w:pPr>
              <w:spacing w:after="0" w:line="240" w:lineRule="auto"/>
              <w:ind w:left="-38" w:right="-79"/>
              <w:jc w:val="both"/>
              <w:rPr>
                <w:rFonts w:ascii="Times New Roman" w:hAnsi="Times New Roman" w:cs="Times New Roman"/>
              </w:rPr>
            </w:pPr>
            <w:r w:rsidRPr="004348C8">
              <w:rPr>
                <w:rFonts w:ascii="Times New Roman" w:hAnsi="Times New Roman" w:cs="Times New Roman"/>
              </w:rPr>
              <w:t>Kurang</w:t>
            </w:r>
          </w:p>
        </w:tc>
        <w:tc>
          <w:tcPr>
            <w:tcW w:w="497" w:type="dxa"/>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22</w:t>
            </w:r>
          </w:p>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4</w:t>
            </w:r>
          </w:p>
        </w:tc>
        <w:tc>
          <w:tcPr>
            <w:tcW w:w="441" w:type="dxa"/>
          </w:tcPr>
          <w:p w:rsidR="007E6D78" w:rsidRPr="004348C8" w:rsidRDefault="007E6D78" w:rsidP="007E6D78">
            <w:pPr>
              <w:spacing w:after="0" w:line="240" w:lineRule="auto"/>
              <w:ind w:right="-79"/>
              <w:rPr>
                <w:rFonts w:ascii="Times New Roman" w:hAnsi="Times New Roman" w:cs="Times New Roman"/>
              </w:rPr>
            </w:pPr>
            <w:r w:rsidRPr="004348C8">
              <w:rPr>
                <w:rFonts w:ascii="Times New Roman" w:hAnsi="Times New Roman" w:cs="Times New Roman"/>
              </w:rPr>
              <w:t>88,0</w:t>
            </w:r>
          </w:p>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30,8</w:t>
            </w:r>
          </w:p>
        </w:tc>
        <w:tc>
          <w:tcPr>
            <w:tcW w:w="441" w:type="dxa"/>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3</w:t>
            </w:r>
          </w:p>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9</w:t>
            </w:r>
          </w:p>
        </w:tc>
        <w:tc>
          <w:tcPr>
            <w:tcW w:w="723" w:type="dxa"/>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12,0</w:t>
            </w:r>
          </w:p>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69,2</w:t>
            </w:r>
          </w:p>
        </w:tc>
        <w:tc>
          <w:tcPr>
            <w:tcW w:w="426" w:type="dxa"/>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24</w:t>
            </w:r>
          </w:p>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16</w:t>
            </w:r>
          </w:p>
        </w:tc>
        <w:tc>
          <w:tcPr>
            <w:tcW w:w="425" w:type="dxa"/>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100</w:t>
            </w:r>
          </w:p>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100</w:t>
            </w:r>
          </w:p>
        </w:tc>
        <w:tc>
          <w:tcPr>
            <w:tcW w:w="850" w:type="dxa"/>
            <w:vMerge w:val="restart"/>
            <w:tcBorders>
              <w:bottom w:val="nil"/>
            </w:tcBorders>
            <w:vAlign w:val="center"/>
          </w:tcPr>
          <w:p w:rsidR="007E6D78" w:rsidRPr="004348C8" w:rsidRDefault="007E6D78" w:rsidP="007E6D78">
            <w:pPr>
              <w:spacing w:after="0" w:line="240" w:lineRule="auto"/>
              <w:ind w:left="-85" w:right="-80"/>
              <w:jc w:val="center"/>
              <w:rPr>
                <w:rFonts w:ascii="Times New Roman" w:hAnsi="Times New Roman" w:cs="Times New Roman"/>
              </w:rPr>
            </w:pPr>
            <w:r w:rsidRPr="004348C8">
              <w:rPr>
                <w:rFonts w:ascii="Times New Roman" w:hAnsi="Times New Roman" w:cs="Times New Roman"/>
              </w:rPr>
              <w:t>0,001</w:t>
            </w:r>
          </w:p>
        </w:tc>
      </w:tr>
      <w:tr w:rsidR="007E6D78" w:rsidRPr="004348C8" w:rsidTr="007E6D78">
        <w:trPr>
          <w:cantSplit/>
          <w:trHeight w:val="301"/>
        </w:trPr>
        <w:tc>
          <w:tcPr>
            <w:tcW w:w="392" w:type="dxa"/>
            <w:vAlign w:val="center"/>
          </w:tcPr>
          <w:p w:rsidR="007E6D78" w:rsidRPr="004348C8" w:rsidRDefault="007E6D78" w:rsidP="007E6D78">
            <w:pPr>
              <w:spacing w:after="0" w:line="240" w:lineRule="auto"/>
              <w:ind w:left="-85" w:right="-79"/>
              <w:jc w:val="center"/>
              <w:rPr>
                <w:rFonts w:ascii="Times New Roman" w:hAnsi="Times New Roman" w:cs="Times New Roman"/>
              </w:rPr>
            </w:pPr>
          </w:p>
        </w:tc>
        <w:tc>
          <w:tcPr>
            <w:tcW w:w="1016" w:type="dxa"/>
            <w:vAlign w:val="center"/>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Jumlah</w:t>
            </w:r>
          </w:p>
        </w:tc>
        <w:tc>
          <w:tcPr>
            <w:tcW w:w="497" w:type="dxa"/>
            <w:vAlign w:val="center"/>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26</w:t>
            </w:r>
          </w:p>
        </w:tc>
        <w:tc>
          <w:tcPr>
            <w:tcW w:w="441" w:type="dxa"/>
            <w:vAlign w:val="center"/>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w:t>
            </w:r>
          </w:p>
        </w:tc>
        <w:tc>
          <w:tcPr>
            <w:tcW w:w="441" w:type="dxa"/>
            <w:vAlign w:val="center"/>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12</w:t>
            </w:r>
          </w:p>
        </w:tc>
        <w:tc>
          <w:tcPr>
            <w:tcW w:w="723" w:type="dxa"/>
            <w:vAlign w:val="center"/>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w:t>
            </w:r>
          </w:p>
        </w:tc>
        <w:tc>
          <w:tcPr>
            <w:tcW w:w="426" w:type="dxa"/>
            <w:vAlign w:val="center"/>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40</w:t>
            </w:r>
          </w:p>
        </w:tc>
        <w:tc>
          <w:tcPr>
            <w:tcW w:w="425" w:type="dxa"/>
            <w:vAlign w:val="center"/>
          </w:tcPr>
          <w:p w:rsidR="007E6D78" w:rsidRPr="004348C8" w:rsidRDefault="007E6D78" w:rsidP="007E6D78">
            <w:pPr>
              <w:spacing w:after="0" w:line="240" w:lineRule="auto"/>
              <w:ind w:left="-85" w:right="-79"/>
              <w:jc w:val="center"/>
              <w:rPr>
                <w:rFonts w:ascii="Times New Roman" w:hAnsi="Times New Roman" w:cs="Times New Roman"/>
              </w:rPr>
            </w:pPr>
            <w:r w:rsidRPr="004348C8">
              <w:rPr>
                <w:rFonts w:ascii="Times New Roman" w:hAnsi="Times New Roman" w:cs="Times New Roman"/>
              </w:rPr>
              <w:t>-</w:t>
            </w:r>
          </w:p>
        </w:tc>
        <w:tc>
          <w:tcPr>
            <w:tcW w:w="850" w:type="dxa"/>
            <w:vMerge/>
            <w:tcBorders>
              <w:top w:val="nil"/>
            </w:tcBorders>
            <w:vAlign w:val="center"/>
          </w:tcPr>
          <w:p w:rsidR="007E6D78" w:rsidRPr="004348C8" w:rsidRDefault="007E6D78" w:rsidP="007E6D78">
            <w:pPr>
              <w:spacing w:after="0" w:line="240" w:lineRule="auto"/>
              <w:ind w:left="-85" w:right="-80"/>
              <w:jc w:val="center"/>
              <w:rPr>
                <w:rFonts w:ascii="Times New Roman" w:hAnsi="Times New Roman" w:cs="Times New Roman"/>
              </w:rPr>
            </w:pPr>
          </w:p>
        </w:tc>
      </w:tr>
    </w:tbl>
    <w:p w:rsidR="00CA3C48" w:rsidRPr="00905427" w:rsidRDefault="00905427" w:rsidP="00CA3C48">
      <w:pPr>
        <w:spacing w:after="0" w:line="240" w:lineRule="auto"/>
        <w:jc w:val="center"/>
        <w:rPr>
          <w:rFonts w:ascii="Times New Roman" w:hAnsi="Times New Roman"/>
          <w:b/>
        </w:rPr>
      </w:pPr>
      <w:r>
        <w:rPr>
          <w:rFonts w:ascii="Times New Roman" w:hAnsi="Times New Roman"/>
          <w:b/>
          <w:lang w:val="en-US"/>
        </w:rPr>
        <w:t>Tabel 5</w:t>
      </w:r>
    </w:p>
    <w:p w:rsidR="00145FC1" w:rsidRPr="004348C8" w:rsidRDefault="00CA3C48" w:rsidP="00006BAA">
      <w:pPr>
        <w:spacing w:after="0" w:line="240" w:lineRule="auto"/>
        <w:jc w:val="center"/>
        <w:rPr>
          <w:rFonts w:ascii="Times New Roman" w:hAnsi="Times New Roman" w:cs="Times New Roman"/>
          <w:b/>
          <w:spacing w:val="-2"/>
        </w:rPr>
      </w:pPr>
      <w:r w:rsidRPr="004348C8">
        <w:rPr>
          <w:rFonts w:ascii="Times New Roman" w:hAnsi="Times New Roman"/>
          <w:b/>
        </w:rPr>
        <w:t xml:space="preserve">Hubungan antara </w:t>
      </w:r>
      <w:r w:rsidRPr="004348C8">
        <w:rPr>
          <w:rFonts w:ascii="Times New Roman" w:hAnsi="Times New Roman"/>
          <w:b/>
          <w:lang w:val="en-US"/>
        </w:rPr>
        <w:t>Pengetahuan Ibu</w:t>
      </w:r>
      <w:r w:rsidRPr="004348C8">
        <w:rPr>
          <w:rFonts w:ascii="Times New Roman" w:hAnsi="Times New Roman"/>
          <w:b/>
        </w:rPr>
        <w:t xml:space="preserve"> dengan </w:t>
      </w:r>
      <w:r w:rsidRPr="004348C8">
        <w:rPr>
          <w:rFonts w:ascii="Times New Roman" w:hAnsi="Times New Roman"/>
          <w:b/>
          <w:lang w:val="en-US"/>
        </w:rPr>
        <w:t>Kejadian Persalinan Normal</w:t>
      </w:r>
      <w:r w:rsidRPr="004348C8">
        <w:rPr>
          <w:rFonts w:ascii="Times New Roman" w:hAnsi="Times New Roman"/>
          <w:b/>
        </w:rPr>
        <w:t xml:space="preserve"> di </w:t>
      </w:r>
      <w:r w:rsidR="00E55D99">
        <w:rPr>
          <w:rFonts w:ascii="Times New Roman" w:hAnsi="Times New Roman"/>
          <w:b/>
          <w:lang w:val="en-US"/>
        </w:rPr>
        <w:t>Klinik Bersalin Budi Mulia Medika</w:t>
      </w:r>
      <w:r w:rsidR="00C11EDD">
        <w:rPr>
          <w:rFonts w:ascii="Times New Roman" w:hAnsi="Times New Roman"/>
          <w:b/>
          <w:lang w:val="en-US"/>
        </w:rPr>
        <w:t xml:space="preserve"> Palembang</w:t>
      </w:r>
      <w:r w:rsidR="00006BAA">
        <w:rPr>
          <w:rFonts w:ascii="Times New Roman" w:hAnsi="Times New Roman"/>
          <w:b/>
          <w:lang w:val="en-US"/>
        </w:rPr>
        <w:t xml:space="preserve"> Pada Tahun </w:t>
      </w:r>
      <w:r w:rsidR="00E55D99">
        <w:rPr>
          <w:rFonts w:ascii="Times New Roman" w:hAnsi="Times New Roman"/>
          <w:b/>
          <w:lang w:val="en-US"/>
        </w:rPr>
        <w:t>2011</w:t>
      </w:r>
    </w:p>
    <w:p w:rsidR="00006BAA" w:rsidRDefault="00006BAA" w:rsidP="00491B37">
      <w:pPr>
        <w:spacing w:after="0" w:line="240" w:lineRule="auto"/>
        <w:ind w:left="567" w:firstLine="567"/>
        <w:jc w:val="both"/>
        <w:rPr>
          <w:rFonts w:ascii="Times New Roman" w:hAnsi="Times New Roman"/>
        </w:rPr>
      </w:pPr>
    </w:p>
    <w:p w:rsidR="00491B37" w:rsidRPr="004348C8" w:rsidRDefault="00491B37" w:rsidP="00006BAA">
      <w:pPr>
        <w:spacing w:after="0" w:line="240" w:lineRule="auto"/>
        <w:ind w:left="284" w:firstLine="425"/>
        <w:jc w:val="both"/>
        <w:rPr>
          <w:rFonts w:ascii="Times New Roman" w:hAnsi="Times New Roman"/>
          <w:lang w:val="en-US"/>
        </w:rPr>
      </w:pPr>
      <w:r w:rsidRPr="004348C8">
        <w:rPr>
          <w:rFonts w:ascii="Times New Roman" w:hAnsi="Times New Roman"/>
          <w:lang w:val="en-US"/>
        </w:rPr>
        <w:lastRenderedPageBreak/>
        <w:t xml:space="preserve">Berdasarkan tabel </w:t>
      </w:r>
      <w:r w:rsidR="00006BAA">
        <w:rPr>
          <w:rFonts w:ascii="Times New Roman" w:hAnsi="Times New Roman"/>
          <w:lang w:val="en-US"/>
        </w:rPr>
        <w:t>5</w:t>
      </w:r>
      <w:r w:rsidRPr="004348C8">
        <w:rPr>
          <w:rFonts w:ascii="Times New Roman" w:hAnsi="Times New Roman"/>
          <w:lang w:val="en-US"/>
        </w:rPr>
        <w:t xml:space="preserve"> menunjukkan bahwa proporsi dari 25 responden yang berpengetahuan baik yang mengalami persalinan normal sebanyak 22 responden (88</w:t>
      </w:r>
      <w:proofErr w:type="gramStart"/>
      <w:r w:rsidRPr="004348C8">
        <w:rPr>
          <w:rFonts w:ascii="Times New Roman" w:hAnsi="Times New Roman"/>
          <w:lang w:val="en-US"/>
        </w:rPr>
        <w:t>,0</w:t>
      </w:r>
      <w:proofErr w:type="gramEnd"/>
      <w:r w:rsidRPr="004348C8">
        <w:rPr>
          <w:rFonts w:ascii="Times New Roman" w:hAnsi="Times New Roman"/>
          <w:lang w:val="en-US"/>
        </w:rPr>
        <w:t>%) lebih besar di bandingkan proporsi yang mengalami persalinan abnormal sebanyak 3 responden (12,0%) dan proporsi 13 responden yang berpengetahuan kurang yang mengalami persalinan normal sebanyak 4 responden (30,8%) lebih kecil dibandingkan proporsi responden yang mengalami persalinan abnormal sebanyak 9 responden (69,2%).</w:t>
      </w:r>
    </w:p>
    <w:p w:rsidR="00491B37" w:rsidRPr="004348C8" w:rsidRDefault="00491B37" w:rsidP="00006BAA">
      <w:pPr>
        <w:spacing w:after="0" w:line="240" w:lineRule="auto"/>
        <w:ind w:left="284" w:firstLine="425"/>
        <w:jc w:val="both"/>
        <w:rPr>
          <w:rFonts w:ascii="Times New Roman" w:hAnsi="Times New Roman"/>
          <w:lang w:val="en-US"/>
        </w:rPr>
      </w:pPr>
      <w:r w:rsidRPr="004348C8">
        <w:rPr>
          <w:rFonts w:ascii="Times New Roman" w:hAnsi="Times New Roman"/>
          <w:lang w:val="en-US"/>
        </w:rPr>
        <w:t xml:space="preserve">Berdasarkan hasil uji </w:t>
      </w:r>
      <w:r w:rsidRPr="004348C8">
        <w:rPr>
          <w:rFonts w:ascii="Times New Roman" w:hAnsi="Times New Roman"/>
          <w:i/>
          <w:lang w:val="en-US"/>
        </w:rPr>
        <w:t>Chi-Square</w:t>
      </w:r>
      <w:r w:rsidRPr="004348C8">
        <w:rPr>
          <w:rFonts w:ascii="Times New Roman" w:hAnsi="Times New Roman"/>
          <w:lang w:val="en-US"/>
        </w:rPr>
        <w:t xml:space="preserve"> didapatkan </w:t>
      </w:r>
      <w:r w:rsidRPr="004348C8">
        <w:rPr>
          <w:rFonts w:ascii="Times New Roman" w:hAnsi="Times New Roman"/>
          <w:i/>
          <w:lang w:val="en-US"/>
        </w:rPr>
        <w:t>p value</w:t>
      </w:r>
      <w:r w:rsidRPr="004348C8">
        <w:rPr>
          <w:rFonts w:ascii="Times New Roman" w:hAnsi="Times New Roman"/>
          <w:lang w:val="en-US"/>
        </w:rPr>
        <w:t xml:space="preserve"> = (0,001) &lt; α = (0</w:t>
      </w:r>
      <w:proofErr w:type="gramStart"/>
      <w:r w:rsidRPr="004348C8">
        <w:rPr>
          <w:rFonts w:ascii="Times New Roman" w:hAnsi="Times New Roman"/>
          <w:lang w:val="en-US"/>
        </w:rPr>
        <w:t>,05</w:t>
      </w:r>
      <w:proofErr w:type="gramEnd"/>
      <w:r w:rsidRPr="004348C8">
        <w:rPr>
          <w:rFonts w:ascii="Times New Roman" w:hAnsi="Times New Roman"/>
          <w:lang w:val="en-US"/>
        </w:rPr>
        <w:t xml:space="preserve">) sehingga hipotesis yang menyatakan ada hubungan antara pengetahuan ibu dengan kejadian persalinan normal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Pr="004348C8">
        <w:rPr>
          <w:rFonts w:ascii="Times New Roman" w:hAnsi="Times New Roman"/>
          <w:lang w:val="en-US"/>
        </w:rPr>
        <w:t xml:space="preserve"> terbukti secara statistik.</w:t>
      </w:r>
    </w:p>
    <w:p w:rsidR="00491B37" w:rsidRPr="00006BAA" w:rsidRDefault="00416ECE" w:rsidP="00491B37">
      <w:pPr>
        <w:tabs>
          <w:tab w:val="left" w:pos="1134"/>
        </w:tabs>
        <w:spacing w:line="240" w:lineRule="auto"/>
        <w:jc w:val="both"/>
        <w:rPr>
          <w:rFonts w:ascii="Times New Roman" w:hAnsi="Times New Roman" w:cs="Times New Roman"/>
          <w:spacing w:val="-2"/>
          <w:sz w:val="8"/>
          <w:szCs w:val="8"/>
        </w:rPr>
      </w:pPr>
      <w:r w:rsidRPr="004348C8">
        <w:rPr>
          <w:spacing w:val="-4"/>
        </w:rPr>
        <w:t xml:space="preserve">   </w:t>
      </w:r>
    </w:p>
    <w:p w:rsidR="0017423E" w:rsidRPr="004348C8" w:rsidRDefault="00006BAA" w:rsidP="007E6D78">
      <w:pPr>
        <w:spacing w:after="0" w:line="240" w:lineRule="auto"/>
        <w:ind w:left="360" w:hanging="360"/>
        <w:jc w:val="both"/>
        <w:rPr>
          <w:rFonts w:ascii="Times New Roman" w:hAnsi="Times New Roman"/>
          <w:b/>
        </w:rPr>
      </w:pPr>
      <w:r>
        <w:rPr>
          <w:rFonts w:ascii="Times New Roman" w:hAnsi="Times New Roman"/>
          <w:b/>
        </w:rPr>
        <w:t xml:space="preserve">2). </w:t>
      </w:r>
      <w:r w:rsidR="0017423E" w:rsidRPr="004348C8">
        <w:rPr>
          <w:rFonts w:ascii="Times New Roman" w:hAnsi="Times New Roman"/>
          <w:b/>
        </w:rPr>
        <w:t xml:space="preserve">Hubungan antara </w:t>
      </w:r>
      <w:r w:rsidR="0017423E" w:rsidRPr="004348C8">
        <w:rPr>
          <w:rFonts w:ascii="Times New Roman" w:hAnsi="Times New Roman"/>
          <w:b/>
          <w:lang w:val="en-US"/>
        </w:rPr>
        <w:t>Umur Ibu</w:t>
      </w:r>
      <w:r w:rsidR="0017423E" w:rsidRPr="004348C8">
        <w:rPr>
          <w:rFonts w:ascii="Times New Roman" w:hAnsi="Times New Roman"/>
          <w:b/>
        </w:rPr>
        <w:t xml:space="preserve"> dengan </w:t>
      </w:r>
      <w:r w:rsidR="0017423E" w:rsidRPr="004348C8">
        <w:rPr>
          <w:rFonts w:ascii="Times New Roman" w:hAnsi="Times New Roman"/>
          <w:b/>
          <w:lang w:val="en-US"/>
        </w:rPr>
        <w:t>Kejadian Persalinan Normal</w:t>
      </w:r>
    </w:p>
    <w:p w:rsidR="0017423E" w:rsidRPr="00006BAA" w:rsidRDefault="00006BAA" w:rsidP="0017423E">
      <w:pPr>
        <w:spacing w:after="0" w:line="240" w:lineRule="auto"/>
        <w:ind w:left="142"/>
        <w:jc w:val="center"/>
        <w:rPr>
          <w:rFonts w:ascii="Times New Roman" w:hAnsi="Times New Roman"/>
          <w:b/>
        </w:rPr>
      </w:pPr>
      <w:r>
        <w:rPr>
          <w:rFonts w:ascii="Times New Roman" w:hAnsi="Times New Roman"/>
          <w:b/>
          <w:lang w:val="en-US"/>
        </w:rPr>
        <w:t xml:space="preserve">Tabel </w:t>
      </w:r>
      <w:r>
        <w:rPr>
          <w:rFonts w:ascii="Times New Roman" w:hAnsi="Times New Roman"/>
          <w:b/>
        </w:rPr>
        <w:t>6</w:t>
      </w:r>
    </w:p>
    <w:p w:rsidR="00F35F57" w:rsidRPr="004348C8" w:rsidRDefault="0017423E" w:rsidP="00006BAA">
      <w:pPr>
        <w:spacing w:after="0" w:line="240" w:lineRule="auto"/>
        <w:ind w:left="142"/>
        <w:jc w:val="center"/>
        <w:rPr>
          <w:rFonts w:ascii="Times New Roman" w:hAnsi="Times New Roman"/>
          <w:b/>
        </w:rPr>
      </w:pPr>
      <w:r w:rsidRPr="004348C8">
        <w:rPr>
          <w:rFonts w:ascii="Times New Roman" w:hAnsi="Times New Roman"/>
          <w:b/>
        </w:rPr>
        <w:t xml:space="preserve">Hubungan antara </w:t>
      </w:r>
      <w:r w:rsidRPr="004348C8">
        <w:rPr>
          <w:rFonts w:ascii="Times New Roman" w:hAnsi="Times New Roman"/>
          <w:b/>
          <w:lang w:val="en-US"/>
        </w:rPr>
        <w:t>Umur Ibu</w:t>
      </w:r>
      <w:r w:rsidRPr="004348C8">
        <w:rPr>
          <w:rFonts w:ascii="Times New Roman" w:hAnsi="Times New Roman"/>
          <w:b/>
        </w:rPr>
        <w:t xml:space="preserve"> dengan </w:t>
      </w:r>
      <w:r w:rsidRPr="004348C8">
        <w:rPr>
          <w:rFonts w:ascii="Times New Roman" w:hAnsi="Times New Roman"/>
          <w:b/>
          <w:lang w:val="en-US"/>
        </w:rPr>
        <w:t>Kejadian Persalinan Normal</w:t>
      </w:r>
      <w:r w:rsidRPr="004348C8">
        <w:rPr>
          <w:rFonts w:ascii="Times New Roman" w:hAnsi="Times New Roman"/>
          <w:b/>
        </w:rPr>
        <w:t xml:space="preserve"> di </w:t>
      </w:r>
      <w:r w:rsidR="00E55D99">
        <w:rPr>
          <w:rFonts w:ascii="Times New Roman" w:hAnsi="Times New Roman"/>
          <w:b/>
          <w:lang w:val="en-US"/>
        </w:rPr>
        <w:t>Klinik Bersalin Budi Mulia Medika</w:t>
      </w:r>
      <w:r w:rsidR="00C11EDD">
        <w:rPr>
          <w:rFonts w:ascii="Times New Roman" w:hAnsi="Times New Roman"/>
          <w:b/>
          <w:lang w:val="en-US"/>
        </w:rPr>
        <w:t xml:space="preserve"> Palembang</w:t>
      </w:r>
      <w:r w:rsidR="00006BAA">
        <w:rPr>
          <w:rFonts w:ascii="Times New Roman" w:hAnsi="Times New Roman"/>
          <w:b/>
          <w:lang w:val="en-US"/>
        </w:rPr>
        <w:t xml:space="preserve"> Pada Tahun </w:t>
      </w:r>
      <w:r w:rsidR="00E55D99">
        <w:rPr>
          <w:rFonts w:ascii="Times New Roman" w:hAnsi="Times New Roman"/>
          <w:b/>
          <w:lang w:val="en-US"/>
        </w:rPr>
        <w:t>2011</w:t>
      </w:r>
    </w:p>
    <w:p w:rsidR="0017423E" w:rsidRPr="004348C8" w:rsidRDefault="0017423E" w:rsidP="0017423E">
      <w:pPr>
        <w:spacing w:after="0" w:line="240" w:lineRule="auto"/>
        <w:ind w:left="142"/>
        <w:jc w:val="center"/>
        <w:rPr>
          <w:rFonts w:ascii="Times New Roman" w:hAnsi="Times New Roman"/>
          <w:b/>
        </w:rPr>
      </w:pPr>
    </w:p>
    <w:tbl>
      <w:tblPr>
        <w:tblW w:w="51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851"/>
        <w:gridCol w:w="426"/>
        <w:gridCol w:w="567"/>
        <w:gridCol w:w="283"/>
        <w:gridCol w:w="567"/>
        <w:gridCol w:w="425"/>
        <w:gridCol w:w="567"/>
        <w:gridCol w:w="993"/>
      </w:tblGrid>
      <w:tr w:rsidR="000E114E" w:rsidRPr="004348C8" w:rsidTr="00006BAA">
        <w:trPr>
          <w:cantSplit/>
          <w:trHeight w:val="288"/>
        </w:trPr>
        <w:tc>
          <w:tcPr>
            <w:tcW w:w="425" w:type="dxa"/>
            <w:vMerge w:val="restart"/>
            <w:vAlign w:val="center"/>
          </w:tcPr>
          <w:p w:rsidR="000E114E" w:rsidRPr="004348C8" w:rsidRDefault="000E114E" w:rsidP="00006BAA">
            <w:pPr>
              <w:pStyle w:val="Heading6"/>
              <w:spacing w:before="0" w:line="240" w:lineRule="auto"/>
              <w:ind w:left="-85" w:right="-79"/>
              <w:jc w:val="center"/>
              <w:rPr>
                <w:rFonts w:ascii="Times New Roman" w:hAnsi="Times New Roman" w:cs="Times New Roman"/>
                <w:b/>
                <w:i w:val="0"/>
                <w:color w:val="auto"/>
              </w:rPr>
            </w:pPr>
            <w:r w:rsidRPr="004348C8">
              <w:rPr>
                <w:rFonts w:ascii="Times New Roman" w:hAnsi="Times New Roman" w:cs="Times New Roman"/>
                <w:b/>
                <w:i w:val="0"/>
                <w:color w:val="auto"/>
              </w:rPr>
              <w:t>No</w:t>
            </w:r>
          </w:p>
        </w:tc>
        <w:tc>
          <w:tcPr>
            <w:tcW w:w="851" w:type="dxa"/>
            <w:vMerge w:val="restart"/>
            <w:vAlign w:val="center"/>
          </w:tcPr>
          <w:p w:rsidR="000E114E" w:rsidRPr="004348C8" w:rsidRDefault="0017423E" w:rsidP="00006BAA">
            <w:pPr>
              <w:pStyle w:val="Heading6"/>
              <w:spacing w:before="0" w:line="240" w:lineRule="auto"/>
              <w:ind w:left="-85" w:right="-79"/>
              <w:jc w:val="center"/>
              <w:rPr>
                <w:rFonts w:ascii="Times New Roman" w:hAnsi="Times New Roman" w:cs="Times New Roman"/>
                <w:b/>
                <w:i w:val="0"/>
                <w:color w:val="auto"/>
              </w:rPr>
            </w:pPr>
            <w:r w:rsidRPr="004348C8">
              <w:rPr>
                <w:rFonts w:ascii="Times New Roman" w:hAnsi="Times New Roman" w:cs="Times New Roman"/>
                <w:b/>
                <w:i w:val="0"/>
                <w:color w:val="auto"/>
              </w:rPr>
              <w:t xml:space="preserve">Umur </w:t>
            </w:r>
          </w:p>
        </w:tc>
        <w:tc>
          <w:tcPr>
            <w:tcW w:w="1843" w:type="dxa"/>
            <w:gridSpan w:val="4"/>
            <w:vAlign w:val="center"/>
          </w:tcPr>
          <w:p w:rsidR="000E114E" w:rsidRPr="004348C8" w:rsidRDefault="0017423E" w:rsidP="00006BAA">
            <w:pPr>
              <w:pStyle w:val="Heading1"/>
              <w:spacing w:line="240" w:lineRule="auto"/>
              <w:ind w:right="-79"/>
              <w:rPr>
                <w:sz w:val="22"/>
                <w:szCs w:val="22"/>
              </w:rPr>
            </w:pPr>
            <w:r w:rsidRPr="004348C8">
              <w:rPr>
                <w:sz w:val="22"/>
                <w:szCs w:val="22"/>
              </w:rPr>
              <w:t>Kejadian Persalinan Normal</w:t>
            </w:r>
          </w:p>
        </w:tc>
        <w:tc>
          <w:tcPr>
            <w:tcW w:w="992" w:type="dxa"/>
            <w:gridSpan w:val="2"/>
            <w:vMerge w:val="restart"/>
            <w:vAlign w:val="center"/>
          </w:tcPr>
          <w:p w:rsidR="000E114E" w:rsidRPr="004348C8" w:rsidRDefault="000E114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Jumlah</w:t>
            </w:r>
          </w:p>
        </w:tc>
        <w:tc>
          <w:tcPr>
            <w:tcW w:w="993" w:type="dxa"/>
            <w:vMerge w:val="restart"/>
            <w:vAlign w:val="center"/>
          </w:tcPr>
          <w:p w:rsidR="000E114E" w:rsidRPr="004348C8" w:rsidRDefault="000E114E" w:rsidP="00006BAA">
            <w:pPr>
              <w:pStyle w:val="Heading2"/>
              <w:spacing w:before="0" w:line="240" w:lineRule="auto"/>
              <w:jc w:val="center"/>
              <w:rPr>
                <w:rFonts w:ascii="Times New Roman" w:hAnsi="Times New Roman" w:cs="Times New Roman"/>
                <w:color w:val="auto"/>
                <w:sz w:val="22"/>
                <w:szCs w:val="22"/>
                <w:vertAlign w:val="superscript"/>
              </w:rPr>
            </w:pPr>
            <w:r w:rsidRPr="004348C8">
              <w:rPr>
                <w:rFonts w:ascii="Times New Roman" w:hAnsi="Times New Roman" w:cs="Times New Roman"/>
                <w:color w:val="auto"/>
                <w:sz w:val="22"/>
                <w:szCs w:val="22"/>
              </w:rPr>
              <w:t>P value</w:t>
            </w:r>
          </w:p>
        </w:tc>
      </w:tr>
      <w:tr w:rsidR="000E114E" w:rsidRPr="004348C8" w:rsidTr="00006BAA">
        <w:trPr>
          <w:cantSplit/>
          <w:trHeight w:val="138"/>
        </w:trPr>
        <w:tc>
          <w:tcPr>
            <w:tcW w:w="425" w:type="dxa"/>
            <w:vMerge/>
            <w:vAlign w:val="center"/>
          </w:tcPr>
          <w:p w:rsidR="000E114E" w:rsidRPr="004348C8" w:rsidRDefault="000E114E" w:rsidP="00006BAA">
            <w:pPr>
              <w:spacing w:after="0" w:line="240" w:lineRule="auto"/>
              <w:ind w:left="-85" w:right="-79"/>
              <w:jc w:val="center"/>
              <w:rPr>
                <w:rFonts w:ascii="Times New Roman" w:hAnsi="Times New Roman" w:cs="Times New Roman"/>
                <w:b/>
              </w:rPr>
            </w:pPr>
          </w:p>
        </w:tc>
        <w:tc>
          <w:tcPr>
            <w:tcW w:w="851" w:type="dxa"/>
            <w:vMerge/>
            <w:vAlign w:val="center"/>
          </w:tcPr>
          <w:p w:rsidR="000E114E" w:rsidRPr="004348C8" w:rsidRDefault="000E114E" w:rsidP="00006BAA">
            <w:pPr>
              <w:spacing w:after="0" w:line="240" w:lineRule="auto"/>
              <w:ind w:left="-85" w:right="-79"/>
              <w:jc w:val="center"/>
              <w:rPr>
                <w:rFonts w:ascii="Times New Roman" w:hAnsi="Times New Roman" w:cs="Times New Roman"/>
                <w:b/>
              </w:rPr>
            </w:pPr>
          </w:p>
        </w:tc>
        <w:tc>
          <w:tcPr>
            <w:tcW w:w="993" w:type="dxa"/>
            <w:gridSpan w:val="2"/>
            <w:vAlign w:val="center"/>
          </w:tcPr>
          <w:p w:rsidR="000E114E" w:rsidRPr="004348C8" w:rsidRDefault="0017423E" w:rsidP="00006BAA">
            <w:pPr>
              <w:spacing w:after="0" w:line="240" w:lineRule="auto"/>
              <w:ind w:right="-79"/>
              <w:jc w:val="center"/>
              <w:rPr>
                <w:rFonts w:ascii="Times New Roman" w:hAnsi="Times New Roman" w:cs="Times New Roman"/>
                <w:b/>
              </w:rPr>
            </w:pPr>
            <w:r w:rsidRPr="004348C8">
              <w:rPr>
                <w:rFonts w:ascii="Times New Roman" w:hAnsi="Times New Roman" w:cs="Times New Roman"/>
                <w:b/>
              </w:rPr>
              <w:t>Normal</w:t>
            </w:r>
          </w:p>
        </w:tc>
        <w:tc>
          <w:tcPr>
            <w:tcW w:w="850" w:type="dxa"/>
            <w:gridSpan w:val="2"/>
            <w:vAlign w:val="center"/>
          </w:tcPr>
          <w:p w:rsidR="000E114E" w:rsidRPr="004348C8" w:rsidRDefault="0017423E" w:rsidP="00006BAA">
            <w:pPr>
              <w:spacing w:after="0" w:line="240" w:lineRule="auto"/>
              <w:ind w:right="-79"/>
              <w:jc w:val="center"/>
              <w:rPr>
                <w:rFonts w:ascii="Times New Roman" w:hAnsi="Times New Roman" w:cs="Times New Roman"/>
                <w:b/>
              </w:rPr>
            </w:pPr>
            <w:r w:rsidRPr="004348C8">
              <w:rPr>
                <w:rFonts w:ascii="Times New Roman" w:hAnsi="Times New Roman" w:cs="Times New Roman"/>
                <w:b/>
              </w:rPr>
              <w:t>Abnormal</w:t>
            </w:r>
          </w:p>
        </w:tc>
        <w:tc>
          <w:tcPr>
            <w:tcW w:w="992" w:type="dxa"/>
            <w:gridSpan w:val="2"/>
            <w:vMerge/>
            <w:vAlign w:val="center"/>
          </w:tcPr>
          <w:p w:rsidR="000E114E" w:rsidRPr="004348C8" w:rsidRDefault="000E114E" w:rsidP="00006BAA">
            <w:pPr>
              <w:spacing w:after="0" w:line="240" w:lineRule="auto"/>
              <w:ind w:left="-85" w:right="-79"/>
              <w:jc w:val="center"/>
              <w:rPr>
                <w:rFonts w:ascii="Times New Roman" w:hAnsi="Times New Roman" w:cs="Times New Roman"/>
                <w:b/>
              </w:rPr>
            </w:pPr>
          </w:p>
        </w:tc>
        <w:tc>
          <w:tcPr>
            <w:tcW w:w="993" w:type="dxa"/>
            <w:vMerge/>
            <w:vAlign w:val="center"/>
          </w:tcPr>
          <w:p w:rsidR="000E114E" w:rsidRPr="004348C8" w:rsidRDefault="000E114E" w:rsidP="00006BAA">
            <w:pPr>
              <w:spacing w:after="0" w:line="240" w:lineRule="auto"/>
              <w:ind w:left="-85" w:right="-79"/>
              <w:jc w:val="center"/>
              <w:rPr>
                <w:rFonts w:ascii="Times New Roman" w:hAnsi="Times New Roman" w:cs="Times New Roman"/>
                <w:b/>
              </w:rPr>
            </w:pPr>
          </w:p>
        </w:tc>
      </w:tr>
      <w:tr w:rsidR="000E114E" w:rsidRPr="004348C8" w:rsidTr="00006BAA">
        <w:trPr>
          <w:cantSplit/>
          <w:trHeight w:val="138"/>
        </w:trPr>
        <w:tc>
          <w:tcPr>
            <w:tcW w:w="425" w:type="dxa"/>
            <w:vMerge/>
            <w:vAlign w:val="center"/>
          </w:tcPr>
          <w:p w:rsidR="000E114E" w:rsidRPr="004348C8" w:rsidRDefault="000E114E" w:rsidP="00006BAA">
            <w:pPr>
              <w:spacing w:after="0" w:line="240" w:lineRule="auto"/>
              <w:ind w:left="-86" w:right="-80"/>
              <w:jc w:val="center"/>
              <w:rPr>
                <w:rFonts w:ascii="Times New Roman" w:hAnsi="Times New Roman" w:cs="Times New Roman"/>
                <w:b/>
              </w:rPr>
            </w:pPr>
          </w:p>
        </w:tc>
        <w:tc>
          <w:tcPr>
            <w:tcW w:w="851" w:type="dxa"/>
            <w:vMerge/>
            <w:vAlign w:val="center"/>
          </w:tcPr>
          <w:p w:rsidR="000E114E" w:rsidRPr="004348C8" w:rsidRDefault="000E114E" w:rsidP="00006BAA">
            <w:pPr>
              <w:spacing w:after="0" w:line="240" w:lineRule="auto"/>
              <w:ind w:left="-85" w:right="-79"/>
              <w:jc w:val="center"/>
              <w:rPr>
                <w:rFonts w:ascii="Times New Roman" w:hAnsi="Times New Roman" w:cs="Times New Roman"/>
                <w:b/>
              </w:rPr>
            </w:pPr>
          </w:p>
        </w:tc>
        <w:tc>
          <w:tcPr>
            <w:tcW w:w="426" w:type="dxa"/>
            <w:vAlign w:val="center"/>
          </w:tcPr>
          <w:p w:rsidR="000E114E" w:rsidRPr="004348C8" w:rsidRDefault="000E114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n</w:t>
            </w:r>
          </w:p>
        </w:tc>
        <w:tc>
          <w:tcPr>
            <w:tcW w:w="567" w:type="dxa"/>
            <w:vAlign w:val="center"/>
          </w:tcPr>
          <w:p w:rsidR="000E114E" w:rsidRPr="004348C8" w:rsidRDefault="000E114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283" w:type="dxa"/>
            <w:vAlign w:val="center"/>
          </w:tcPr>
          <w:p w:rsidR="000E114E" w:rsidRPr="004348C8" w:rsidRDefault="000E114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n</w:t>
            </w:r>
          </w:p>
        </w:tc>
        <w:tc>
          <w:tcPr>
            <w:tcW w:w="567" w:type="dxa"/>
            <w:vAlign w:val="center"/>
          </w:tcPr>
          <w:p w:rsidR="000E114E" w:rsidRPr="004348C8" w:rsidRDefault="000E114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425" w:type="dxa"/>
            <w:vAlign w:val="center"/>
          </w:tcPr>
          <w:p w:rsidR="000E114E" w:rsidRPr="004348C8" w:rsidRDefault="0017423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n</w:t>
            </w:r>
          </w:p>
        </w:tc>
        <w:tc>
          <w:tcPr>
            <w:tcW w:w="567" w:type="dxa"/>
            <w:vAlign w:val="center"/>
          </w:tcPr>
          <w:p w:rsidR="000E114E" w:rsidRPr="004348C8" w:rsidRDefault="000E114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993" w:type="dxa"/>
            <w:vMerge/>
            <w:tcBorders>
              <w:bottom w:val="nil"/>
            </w:tcBorders>
            <w:vAlign w:val="center"/>
          </w:tcPr>
          <w:p w:rsidR="000E114E" w:rsidRPr="004348C8" w:rsidRDefault="000E114E" w:rsidP="00006BAA">
            <w:pPr>
              <w:spacing w:after="0" w:line="240" w:lineRule="auto"/>
              <w:ind w:left="-85" w:right="-80"/>
              <w:jc w:val="center"/>
              <w:rPr>
                <w:rFonts w:ascii="Times New Roman" w:hAnsi="Times New Roman" w:cs="Times New Roman"/>
                <w:b/>
              </w:rPr>
            </w:pPr>
          </w:p>
        </w:tc>
      </w:tr>
      <w:tr w:rsidR="000E114E" w:rsidRPr="004348C8" w:rsidTr="00006BAA">
        <w:trPr>
          <w:cantSplit/>
          <w:trHeight w:val="590"/>
        </w:trPr>
        <w:tc>
          <w:tcPr>
            <w:tcW w:w="425" w:type="dxa"/>
          </w:tcPr>
          <w:p w:rsidR="000E114E" w:rsidRPr="004348C8" w:rsidRDefault="000E114E"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1.</w:t>
            </w:r>
          </w:p>
          <w:p w:rsidR="0017423E" w:rsidRPr="004348C8" w:rsidRDefault="0017423E" w:rsidP="00006BAA">
            <w:pPr>
              <w:spacing w:after="0" w:line="240" w:lineRule="auto"/>
              <w:ind w:left="-85" w:right="-79"/>
              <w:jc w:val="center"/>
              <w:rPr>
                <w:rFonts w:ascii="Times New Roman" w:hAnsi="Times New Roman" w:cs="Times New Roman"/>
              </w:rPr>
            </w:pPr>
          </w:p>
          <w:p w:rsidR="000E114E" w:rsidRPr="004348C8" w:rsidRDefault="000E114E"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2.</w:t>
            </w:r>
          </w:p>
        </w:tc>
        <w:tc>
          <w:tcPr>
            <w:tcW w:w="851" w:type="dxa"/>
          </w:tcPr>
          <w:p w:rsidR="000E114E" w:rsidRPr="004348C8" w:rsidRDefault="0017423E" w:rsidP="00006BAA">
            <w:pPr>
              <w:spacing w:after="0" w:line="240" w:lineRule="auto"/>
              <w:ind w:right="-79"/>
              <w:jc w:val="both"/>
              <w:rPr>
                <w:rFonts w:ascii="Times New Roman" w:hAnsi="Times New Roman" w:cs="Times New Roman"/>
              </w:rPr>
            </w:pPr>
            <w:r w:rsidRPr="004348C8">
              <w:rPr>
                <w:rFonts w:ascii="Times New Roman" w:hAnsi="Times New Roman" w:cs="Times New Roman"/>
              </w:rPr>
              <w:t>Resiko Tinggi</w:t>
            </w:r>
          </w:p>
          <w:p w:rsidR="0017423E" w:rsidRPr="004348C8" w:rsidRDefault="0017423E" w:rsidP="00006BAA">
            <w:pPr>
              <w:spacing w:after="0" w:line="240" w:lineRule="auto"/>
              <w:ind w:right="-79"/>
              <w:jc w:val="both"/>
              <w:rPr>
                <w:rFonts w:ascii="Times New Roman" w:hAnsi="Times New Roman" w:cs="Times New Roman"/>
              </w:rPr>
            </w:pPr>
            <w:r w:rsidRPr="004348C8">
              <w:rPr>
                <w:rFonts w:ascii="Times New Roman" w:hAnsi="Times New Roman" w:cs="Times New Roman"/>
              </w:rPr>
              <w:t>Resiko Rendah</w:t>
            </w:r>
          </w:p>
        </w:tc>
        <w:tc>
          <w:tcPr>
            <w:tcW w:w="426" w:type="dxa"/>
          </w:tcPr>
          <w:p w:rsidR="000E114E" w:rsidRPr="004348C8" w:rsidRDefault="0017423E"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1</w:t>
            </w:r>
          </w:p>
          <w:p w:rsidR="000E114E" w:rsidRPr="004348C8" w:rsidRDefault="000E114E" w:rsidP="00006BAA">
            <w:pPr>
              <w:spacing w:after="0" w:line="240" w:lineRule="auto"/>
              <w:ind w:left="-85" w:right="-79"/>
              <w:jc w:val="center"/>
              <w:rPr>
                <w:rFonts w:ascii="Times New Roman" w:hAnsi="Times New Roman" w:cs="Times New Roman"/>
              </w:rPr>
            </w:pPr>
          </w:p>
          <w:p w:rsidR="0017423E" w:rsidRPr="004348C8" w:rsidRDefault="0017423E"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25</w:t>
            </w:r>
          </w:p>
        </w:tc>
        <w:tc>
          <w:tcPr>
            <w:tcW w:w="567" w:type="dxa"/>
          </w:tcPr>
          <w:p w:rsidR="000E114E" w:rsidRPr="004348C8" w:rsidRDefault="0017423E" w:rsidP="00006BAA">
            <w:pPr>
              <w:spacing w:after="0" w:line="240" w:lineRule="auto"/>
              <w:ind w:right="-79"/>
              <w:jc w:val="center"/>
              <w:rPr>
                <w:rFonts w:ascii="Times New Roman" w:hAnsi="Times New Roman" w:cs="Times New Roman"/>
              </w:rPr>
            </w:pPr>
            <w:r w:rsidRPr="004348C8">
              <w:rPr>
                <w:rFonts w:ascii="Times New Roman" w:hAnsi="Times New Roman" w:cs="Times New Roman"/>
              </w:rPr>
              <w:t>10,0</w:t>
            </w:r>
          </w:p>
          <w:p w:rsidR="0017423E" w:rsidRPr="004348C8" w:rsidRDefault="0017423E" w:rsidP="00006BAA">
            <w:pPr>
              <w:spacing w:after="0" w:line="240" w:lineRule="auto"/>
              <w:ind w:right="-79"/>
              <w:jc w:val="center"/>
              <w:rPr>
                <w:rFonts w:ascii="Times New Roman" w:hAnsi="Times New Roman" w:cs="Times New Roman"/>
              </w:rPr>
            </w:pPr>
          </w:p>
          <w:p w:rsidR="0017423E" w:rsidRPr="004348C8" w:rsidRDefault="0017423E" w:rsidP="00006BAA">
            <w:pPr>
              <w:spacing w:after="0" w:line="240" w:lineRule="auto"/>
              <w:ind w:right="-79"/>
              <w:jc w:val="center"/>
              <w:rPr>
                <w:rFonts w:ascii="Times New Roman" w:hAnsi="Times New Roman" w:cs="Times New Roman"/>
              </w:rPr>
            </w:pPr>
            <w:r w:rsidRPr="004348C8">
              <w:rPr>
                <w:rFonts w:ascii="Times New Roman" w:hAnsi="Times New Roman" w:cs="Times New Roman"/>
              </w:rPr>
              <w:t>89,3</w:t>
            </w:r>
          </w:p>
        </w:tc>
        <w:tc>
          <w:tcPr>
            <w:tcW w:w="283" w:type="dxa"/>
          </w:tcPr>
          <w:p w:rsidR="000E114E" w:rsidRPr="004348C8" w:rsidRDefault="0017423E"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9</w:t>
            </w:r>
          </w:p>
          <w:p w:rsidR="0017423E" w:rsidRPr="004348C8" w:rsidRDefault="0017423E" w:rsidP="00006BAA">
            <w:pPr>
              <w:spacing w:after="0" w:line="240" w:lineRule="auto"/>
              <w:ind w:left="-85" w:right="-79"/>
              <w:jc w:val="center"/>
              <w:rPr>
                <w:rFonts w:ascii="Times New Roman" w:hAnsi="Times New Roman" w:cs="Times New Roman"/>
              </w:rPr>
            </w:pPr>
          </w:p>
          <w:p w:rsidR="0017423E" w:rsidRPr="004348C8" w:rsidRDefault="0017423E"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3</w:t>
            </w:r>
          </w:p>
        </w:tc>
        <w:tc>
          <w:tcPr>
            <w:tcW w:w="567" w:type="dxa"/>
          </w:tcPr>
          <w:p w:rsidR="000E114E" w:rsidRPr="004348C8" w:rsidRDefault="0017423E" w:rsidP="00006BAA">
            <w:pPr>
              <w:spacing w:after="0" w:line="240" w:lineRule="auto"/>
              <w:ind w:left="-110" w:right="-79"/>
              <w:jc w:val="center"/>
              <w:rPr>
                <w:rFonts w:ascii="Times New Roman" w:hAnsi="Times New Roman" w:cs="Times New Roman"/>
              </w:rPr>
            </w:pPr>
            <w:r w:rsidRPr="004348C8">
              <w:rPr>
                <w:rFonts w:ascii="Times New Roman" w:hAnsi="Times New Roman" w:cs="Times New Roman"/>
              </w:rPr>
              <w:t>90,0</w:t>
            </w:r>
          </w:p>
          <w:p w:rsidR="0017423E" w:rsidRPr="004348C8" w:rsidRDefault="0017423E" w:rsidP="00006BAA">
            <w:pPr>
              <w:spacing w:after="0" w:line="240" w:lineRule="auto"/>
              <w:ind w:left="-110" w:right="-79"/>
              <w:jc w:val="center"/>
              <w:rPr>
                <w:rFonts w:ascii="Times New Roman" w:hAnsi="Times New Roman" w:cs="Times New Roman"/>
              </w:rPr>
            </w:pPr>
          </w:p>
          <w:p w:rsidR="0017423E" w:rsidRPr="004348C8" w:rsidRDefault="0017423E" w:rsidP="00006BAA">
            <w:pPr>
              <w:spacing w:after="0" w:line="240" w:lineRule="auto"/>
              <w:ind w:left="-110" w:right="-79"/>
              <w:jc w:val="center"/>
              <w:rPr>
                <w:rFonts w:ascii="Times New Roman" w:hAnsi="Times New Roman" w:cs="Times New Roman"/>
              </w:rPr>
            </w:pPr>
            <w:r w:rsidRPr="004348C8">
              <w:rPr>
                <w:rFonts w:ascii="Times New Roman" w:hAnsi="Times New Roman" w:cs="Times New Roman"/>
              </w:rPr>
              <w:t>10,7</w:t>
            </w:r>
          </w:p>
        </w:tc>
        <w:tc>
          <w:tcPr>
            <w:tcW w:w="425" w:type="dxa"/>
          </w:tcPr>
          <w:p w:rsidR="000E114E" w:rsidRPr="004348C8" w:rsidRDefault="0017423E" w:rsidP="00006BAA">
            <w:pPr>
              <w:spacing w:after="0" w:line="240" w:lineRule="auto"/>
              <w:ind w:right="-79"/>
              <w:jc w:val="center"/>
              <w:rPr>
                <w:rFonts w:ascii="Times New Roman" w:hAnsi="Times New Roman" w:cs="Times New Roman"/>
              </w:rPr>
            </w:pPr>
            <w:r w:rsidRPr="004348C8">
              <w:rPr>
                <w:rFonts w:ascii="Times New Roman" w:hAnsi="Times New Roman" w:cs="Times New Roman"/>
              </w:rPr>
              <w:t>10</w:t>
            </w:r>
          </w:p>
          <w:p w:rsidR="0017423E" w:rsidRPr="004348C8" w:rsidRDefault="0017423E" w:rsidP="00006BAA">
            <w:pPr>
              <w:spacing w:after="0" w:line="240" w:lineRule="auto"/>
              <w:ind w:right="-79"/>
              <w:jc w:val="center"/>
              <w:rPr>
                <w:rFonts w:ascii="Times New Roman" w:hAnsi="Times New Roman" w:cs="Times New Roman"/>
              </w:rPr>
            </w:pPr>
          </w:p>
          <w:p w:rsidR="0017423E" w:rsidRPr="004348C8" w:rsidRDefault="0017423E" w:rsidP="00006BAA">
            <w:pPr>
              <w:spacing w:after="0" w:line="240" w:lineRule="auto"/>
              <w:ind w:right="-79"/>
              <w:jc w:val="center"/>
              <w:rPr>
                <w:rFonts w:ascii="Times New Roman" w:hAnsi="Times New Roman" w:cs="Times New Roman"/>
              </w:rPr>
            </w:pPr>
            <w:r w:rsidRPr="004348C8">
              <w:rPr>
                <w:rFonts w:ascii="Times New Roman" w:hAnsi="Times New Roman" w:cs="Times New Roman"/>
              </w:rPr>
              <w:t>28</w:t>
            </w:r>
          </w:p>
        </w:tc>
        <w:tc>
          <w:tcPr>
            <w:tcW w:w="567" w:type="dxa"/>
          </w:tcPr>
          <w:p w:rsidR="000E114E" w:rsidRPr="004348C8" w:rsidRDefault="0017423E"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100</w:t>
            </w:r>
          </w:p>
          <w:p w:rsidR="0017423E" w:rsidRPr="004348C8" w:rsidRDefault="0017423E" w:rsidP="00006BAA">
            <w:pPr>
              <w:spacing w:after="0" w:line="240" w:lineRule="auto"/>
              <w:ind w:left="-85" w:right="-79"/>
              <w:jc w:val="center"/>
              <w:rPr>
                <w:rFonts w:ascii="Times New Roman" w:hAnsi="Times New Roman" w:cs="Times New Roman"/>
              </w:rPr>
            </w:pPr>
          </w:p>
          <w:p w:rsidR="000E114E" w:rsidRPr="004348C8" w:rsidRDefault="000E114E" w:rsidP="00006BAA">
            <w:pPr>
              <w:spacing w:after="0" w:line="240" w:lineRule="auto"/>
              <w:ind w:right="-79"/>
              <w:jc w:val="center"/>
              <w:rPr>
                <w:rFonts w:ascii="Times New Roman" w:hAnsi="Times New Roman" w:cs="Times New Roman"/>
              </w:rPr>
            </w:pPr>
            <w:r w:rsidRPr="004348C8">
              <w:rPr>
                <w:rFonts w:ascii="Times New Roman" w:hAnsi="Times New Roman" w:cs="Times New Roman"/>
              </w:rPr>
              <w:t>100</w:t>
            </w:r>
          </w:p>
        </w:tc>
        <w:tc>
          <w:tcPr>
            <w:tcW w:w="993" w:type="dxa"/>
            <w:vMerge w:val="restart"/>
            <w:tcBorders>
              <w:bottom w:val="nil"/>
            </w:tcBorders>
            <w:vAlign w:val="center"/>
          </w:tcPr>
          <w:p w:rsidR="000E114E" w:rsidRPr="004348C8" w:rsidRDefault="000E114E" w:rsidP="00006BAA">
            <w:pPr>
              <w:spacing w:after="0" w:line="240" w:lineRule="auto"/>
              <w:ind w:left="-85" w:right="-80"/>
              <w:jc w:val="center"/>
              <w:rPr>
                <w:rFonts w:ascii="Times New Roman" w:hAnsi="Times New Roman" w:cs="Times New Roman"/>
              </w:rPr>
            </w:pPr>
            <w:r w:rsidRPr="004348C8">
              <w:rPr>
                <w:rFonts w:ascii="Times New Roman" w:hAnsi="Times New Roman" w:cs="Times New Roman"/>
              </w:rPr>
              <w:t>0,00</w:t>
            </w:r>
            <w:r w:rsidR="0017423E" w:rsidRPr="004348C8">
              <w:rPr>
                <w:rFonts w:ascii="Times New Roman" w:hAnsi="Times New Roman" w:cs="Times New Roman"/>
              </w:rPr>
              <w:t>0</w:t>
            </w:r>
          </w:p>
        </w:tc>
      </w:tr>
      <w:tr w:rsidR="000E114E" w:rsidRPr="004348C8" w:rsidTr="00006BAA">
        <w:trPr>
          <w:cantSplit/>
          <w:trHeight w:val="302"/>
        </w:trPr>
        <w:tc>
          <w:tcPr>
            <w:tcW w:w="425" w:type="dxa"/>
            <w:vAlign w:val="center"/>
          </w:tcPr>
          <w:p w:rsidR="000E114E" w:rsidRPr="004348C8" w:rsidRDefault="000E114E" w:rsidP="00006BAA">
            <w:pPr>
              <w:spacing w:after="0" w:line="240" w:lineRule="auto"/>
              <w:ind w:left="-85" w:right="-79"/>
              <w:jc w:val="center"/>
              <w:rPr>
                <w:rFonts w:ascii="Times New Roman" w:hAnsi="Times New Roman" w:cs="Times New Roman"/>
              </w:rPr>
            </w:pPr>
          </w:p>
        </w:tc>
        <w:tc>
          <w:tcPr>
            <w:tcW w:w="851" w:type="dxa"/>
            <w:vAlign w:val="center"/>
          </w:tcPr>
          <w:p w:rsidR="000E114E" w:rsidRPr="004348C8" w:rsidRDefault="000E114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Jumlah</w:t>
            </w:r>
          </w:p>
        </w:tc>
        <w:tc>
          <w:tcPr>
            <w:tcW w:w="426" w:type="dxa"/>
            <w:vAlign w:val="center"/>
          </w:tcPr>
          <w:p w:rsidR="000E114E" w:rsidRPr="004348C8" w:rsidRDefault="000E114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2</w:t>
            </w:r>
            <w:r w:rsidR="0017423E" w:rsidRPr="004348C8">
              <w:rPr>
                <w:rFonts w:ascii="Times New Roman" w:hAnsi="Times New Roman" w:cs="Times New Roman"/>
                <w:b/>
              </w:rPr>
              <w:t>6</w:t>
            </w:r>
          </w:p>
        </w:tc>
        <w:tc>
          <w:tcPr>
            <w:tcW w:w="567" w:type="dxa"/>
            <w:vAlign w:val="center"/>
          </w:tcPr>
          <w:p w:rsidR="000E114E" w:rsidRPr="004348C8" w:rsidRDefault="0017423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283" w:type="dxa"/>
            <w:vAlign w:val="center"/>
          </w:tcPr>
          <w:p w:rsidR="000E114E" w:rsidRPr="004348C8" w:rsidRDefault="000E114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17</w:t>
            </w:r>
          </w:p>
        </w:tc>
        <w:tc>
          <w:tcPr>
            <w:tcW w:w="567" w:type="dxa"/>
            <w:vAlign w:val="center"/>
          </w:tcPr>
          <w:p w:rsidR="000E114E" w:rsidRPr="004348C8" w:rsidRDefault="0017423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425" w:type="dxa"/>
            <w:vAlign w:val="center"/>
          </w:tcPr>
          <w:p w:rsidR="000E114E" w:rsidRPr="004348C8" w:rsidRDefault="0017423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38</w:t>
            </w:r>
          </w:p>
        </w:tc>
        <w:tc>
          <w:tcPr>
            <w:tcW w:w="567" w:type="dxa"/>
            <w:vAlign w:val="center"/>
          </w:tcPr>
          <w:p w:rsidR="000E114E" w:rsidRPr="004348C8" w:rsidRDefault="0017423E"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993" w:type="dxa"/>
            <w:vMerge/>
            <w:tcBorders>
              <w:top w:val="nil"/>
            </w:tcBorders>
            <w:vAlign w:val="center"/>
          </w:tcPr>
          <w:p w:rsidR="000E114E" w:rsidRPr="004348C8" w:rsidRDefault="000E114E" w:rsidP="00006BAA">
            <w:pPr>
              <w:spacing w:after="0" w:line="240" w:lineRule="auto"/>
              <w:ind w:left="-85" w:right="-80"/>
              <w:jc w:val="center"/>
              <w:rPr>
                <w:rFonts w:ascii="Times New Roman" w:hAnsi="Times New Roman" w:cs="Times New Roman"/>
              </w:rPr>
            </w:pPr>
          </w:p>
        </w:tc>
      </w:tr>
    </w:tbl>
    <w:p w:rsidR="00006BAA" w:rsidRDefault="00D708C3" w:rsidP="00006BAA">
      <w:pPr>
        <w:spacing w:after="0" w:line="240" w:lineRule="auto"/>
        <w:ind w:left="142" w:firstLine="567"/>
        <w:jc w:val="both"/>
        <w:rPr>
          <w:rFonts w:ascii="Times New Roman" w:hAnsi="Times New Roman" w:cs="Times New Roman"/>
        </w:rPr>
      </w:pPr>
      <w:r w:rsidRPr="004348C8">
        <w:rPr>
          <w:rFonts w:ascii="Times New Roman" w:hAnsi="Times New Roman" w:cs="Times New Roman"/>
        </w:rPr>
        <w:tab/>
      </w:r>
    </w:p>
    <w:p w:rsidR="00F71670" w:rsidRPr="004348C8" w:rsidRDefault="00006BAA" w:rsidP="00006BAA">
      <w:pPr>
        <w:spacing w:after="0" w:line="240" w:lineRule="auto"/>
        <w:ind w:left="142" w:firstLine="567"/>
        <w:jc w:val="both"/>
        <w:rPr>
          <w:rFonts w:ascii="Times New Roman" w:hAnsi="Times New Roman" w:cs="Times New Roman"/>
        </w:rPr>
      </w:pPr>
      <w:r>
        <w:rPr>
          <w:rFonts w:ascii="Times New Roman" w:hAnsi="Times New Roman" w:cs="Times New Roman"/>
          <w:lang w:val="en-US"/>
        </w:rPr>
        <w:t xml:space="preserve">Berdasarkan tabel </w:t>
      </w:r>
      <w:r>
        <w:rPr>
          <w:rFonts w:ascii="Times New Roman" w:hAnsi="Times New Roman" w:cs="Times New Roman"/>
        </w:rPr>
        <w:t>6</w:t>
      </w:r>
      <w:r w:rsidR="00F71670" w:rsidRPr="004348C8">
        <w:rPr>
          <w:rFonts w:ascii="Times New Roman" w:hAnsi="Times New Roman" w:cs="Times New Roman"/>
          <w:lang w:val="en-US"/>
        </w:rPr>
        <w:t xml:space="preserve"> menunjukkan bahwa proporsi dari 10 responden yang berumur resiko tinggi yang mengalami persalinan normal sebanyak 1 responden (10</w:t>
      </w:r>
      <w:proofErr w:type="gramStart"/>
      <w:r w:rsidR="00F71670" w:rsidRPr="004348C8">
        <w:rPr>
          <w:rFonts w:ascii="Times New Roman" w:hAnsi="Times New Roman" w:cs="Times New Roman"/>
          <w:lang w:val="en-US"/>
        </w:rPr>
        <w:t>,0</w:t>
      </w:r>
      <w:proofErr w:type="gramEnd"/>
      <w:r w:rsidR="00F71670" w:rsidRPr="004348C8">
        <w:rPr>
          <w:rFonts w:ascii="Times New Roman" w:hAnsi="Times New Roman" w:cs="Times New Roman"/>
          <w:lang w:val="en-US"/>
        </w:rPr>
        <w:t>%) lebih kecil di bandingkan proporsi yang mengalami persalinan abnormal sebanyak 9 responden (90,0%) dan proporsi 28 responden yang berumur resiko rendah yang mengalami persalinan normal sebanyak 25 responden (89,3%) lebih besar dibandingkan proporsi responden yang tidak mengalami persalinan abnormal sebanyak 3 responden (10,7%).</w:t>
      </w:r>
    </w:p>
    <w:p w:rsidR="00006BAA" w:rsidRPr="004348C8" w:rsidRDefault="00F71670" w:rsidP="007E6D78">
      <w:pPr>
        <w:spacing w:after="0" w:line="240" w:lineRule="auto"/>
        <w:ind w:left="142" w:firstLine="567"/>
        <w:jc w:val="both"/>
        <w:rPr>
          <w:rFonts w:ascii="Times New Roman" w:hAnsi="Times New Roman"/>
        </w:rPr>
      </w:pPr>
      <w:r w:rsidRPr="004348C8">
        <w:rPr>
          <w:rFonts w:ascii="Times New Roman" w:hAnsi="Times New Roman" w:cs="Times New Roman"/>
        </w:rPr>
        <w:lastRenderedPageBreak/>
        <w:t xml:space="preserve">Berdasarkan hasil uji </w:t>
      </w:r>
      <w:r w:rsidRPr="004348C8">
        <w:rPr>
          <w:rFonts w:ascii="Times New Roman" w:hAnsi="Times New Roman" w:cs="Times New Roman"/>
          <w:i/>
        </w:rPr>
        <w:t>Chi-Square</w:t>
      </w:r>
      <w:r w:rsidRPr="004348C8">
        <w:rPr>
          <w:rFonts w:ascii="Times New Roman" w:hAnsi="Times New Roman" w:cs="Times New Roman"/>
        </w:rPr>
        <w:t xml:space="preserve"> didapatkan </w:t>
      </w:r>
      <w:r w:rsidRPr="004348C8">
        <w:rPr>
          <w:rFonts w:ascii="Times New Roman" w:hAnsi="Times New Roman" w:cs="Times New Roman"/>
          <w:i/>
        </w:rPr>
        <w:t>p value</w:t>
      </w:r>
      <w:r w:rsidRPr="004348C8">
        <w:rPr>
          <w:rFonts w:ascii="Times New Roman" w:hAnsi="Times New Roman" w:cs="Times New Roman"/>
        </w:rPr>
        <w:t xml:space="preserve"> = (0,000) &lt; </w:t>
      </w:r>
      <w:r w:rsidRPr="004348C8">
        <w:rPr>
          <w:rFonts w:ascii="Times New Roman" w:hAnsi="Times New Roman" w:cs="Times New Roman"/>
          <w:lang w:val="en-US"/>
        </w:rPr>
        <w:t>α</w:t>
      </w:r>
      <w:r w:rsidRPr="004348C8">
        <w:rPr>
          <w:rFonts w:ascii="Times New Roman" w:hAnsi="Times New Roman" w:cs="Times New Roman"/>
        </w:rPr>
        <w:t xml:space="preserve"> = (0,05) sehingga hipotesis yang menyatakan ada hubungan antara umur ibu dengan kejadian persalinan normal di </w:t>
      </w:r>
      <w:r w:rsidR="00E55D99">
        <w:rPr>
          <w:rFonts w:ascii="Times New Roman" w:hAnsi="Times New Roman" w:cs="Times New Roman"/>
        </w:rPr>
        <w:t>Klinik Bersalin Budi Mulia Medika</w:t>
      </w:r>
      <w:r w:rsidR="00C11EDD">
        <w:rPr>
          <w:rFonts w:ascii="Times New Roman" w:hAnsi="Times New Roman" w:cs="Times New Roman"/>
        </w:rPr>
        <w:t xml:space="preserve"> Palembang</w:t>
      </w:r>
      <w:r w:rsidR="004348C8" w:rsidRPr="004348C8">
        <w:rPr>
          <w:rFonts w:ascii="Times New Roman" w:hAnsi="Times New Roman" w:cs="Times New Roman"/>
        </w:rPr>
        <w:t xml:space="preserve"> Pada Tahun </w:t>
      </w:r>
      <w:r w:rsidR="00E55D99">
        <w:rPr>
          <w:rFonts w:ascii="Times New Roman" w:hAnsi="Times New Roman" w:cs="Times New Roman"/>
        </w:rPr>
        <w:t>2011</w:t>
      </w:r>
      <w:r w:rsidRPr="004348C8">
        <w:rPr>
          <w:rFonts w:ascii="Times New Roman" w:hAnsi="Times New Roman"/>
        </w:rPr>
        <w:t xml:space="preserve"> terbukti secara statistik.</w:t>
      </w:r>
    </w:p>
    <w:p w:rsidR="00F71670" w:rsidRDefault="00006BAA" w:rsidP="00006BAA">
      <w:pPr>
        <w:tabs>
          <w:tab w:val="left" w:pos="142"/>
        </w:tabs>
        <w:spacing w:after="0" w:line="240" w:lineRule="auto"/>
        <w:ind w:left="142" w:hanging="142"/>
        <w:jc w:val="both"/>
        <w:rPr>
          <w:rFonts w:ascii="Times New Roman" w:hAnsi="Times New Roman"/>
          <w:b/>
        </w:rPr>
      </w:pPr>
      <w:r>
        <w:rPr>
          <w:rFonts w:ascii="Times New Roman" w:hAnsi="Times New Roman"/>
          <w:b/>
        </w:rPr>
        <w:t>3).</w:t>
      </w:r>
      <w:r w:rsidR="00F71670" w:rsidRPr="004348C8">
        <w:rPr>
          <w:rFonts w:ascii="Times New Roman" w:hAnsi="Times New Roman"/>
          <w:b/>
        </w:rPr>
        <w:t>Hubungan antara</w:t>
      </w:r>
      <w:r w:rsidR="00F71670" w:rsidRPr="004348C8">
        <w:rPr>
          <w:rFonts w:ascii="Times New Roman" w:hAnsi="Times New Roman"/>
          <w:b/>
          <w:lang w:val="en-US"/>
        </w:rPr>
        <w:t xml:space="preserve"> Paritas</w:t>
      </w:r>
      <w:r w:rsidR="00F71670" w:rsidRPr="004348C8">
        <w:rPr>
          <w:rFonts w:ascii="Times New Roman" w:hAnsi="Times New Roman"/>
          <w:b/>
        </w:rPr>
        <w:t xml:space="preserve"> dengan </w:t>
      </w:r>
      <w:r w:rsidR="00F71670" w:rsidRPr="004348C8">
        <w:rPr>
          <w:rFonts w:ascii="Times New Roman" w:hAnsi="Times New Roman"/>
          <w:b/>
          <w:lang w:val="en-US"/>
        </w:rPr>
        <w:t>Kejadian Persalinan Normal</w:t>
      </w:r>
    </w:p>
    <w:p w:rsidR="00F71670" w:rsidRPr="007E6D78" w:rsidRDefault="00F71670" w:rsidP="007E6D78">
      <w:pPr>
        <w:pStyle w:val="ListParagraph"/>
        <w:tabs>
          <w:tab w:val="left" w:pos="142"/>
        </w:tabs>
        <w:spacing w:after="0" w:line="240" w:lineRule="auto"/>
        <w:ind w:left="142" w:hanging="142"/>
        <w:jc w:val="both"/>
        <w:rPr>
          <w:rFonts w:ascii="Times New Roman" w:hAnsi="Times New Roman"/>
        </w:rPr>
      </w:pPr>
    </w:p>
    <w:p w:rsidR="00F71670" w:rsidRPr="00006BAA" w:rsidRDefault="00006BAA" w:rsidP="00F71670">
      <w:pPr>
        <w:spacing w:after="0" w:line="240" w:lineRule="auto"/>
        <w:jc w:val="center"/>
        <w:rPr>
          <w:rFonts w:ascii="Times New Roman" w:hAnsi="Times New Roman"/>
          <w:b/>
        </w:rPr>
      </w:pPr>
      <w:r>
        <w:rPr>
          <w:rFonts w:ascii="Times New Roman" w:hAnsi="Times New Roman"/>
          <w:b/>
          <w:lang w:val="en-US"/>
        </w:rPr>
        <w:t xml:space="preserve">Tabel </w:t>
      </w:r>
      <w:r>
        <w:rPr>
          <w:rFonts w:ascii="Times New Roman" w:hAnsi="Times New Roman"/>
          <w:b/>
        </w:rPr>
        <w:t>7</w:t>
      </w:r>
    </w:p>
    <w:p w:rsidR="00F71670" w:rsidRPr="004348C8" w:rsidRDefault="00F71670" w:rsidP="00006BAA">
      <w:pPr>
        <w:spacing w:after="0" w:line="240" w:lineRule="auto"/>
        <w:jc w:val="center"/>
        <w:rPr>
          <w:rFonts w:ascii="Times New Roman" w:hAnsi="Times New Roman"/>
          <w:b/>
        </w:rPr>
      </w:pPr>
      <w:r w:rsidRPr="004348C8">
        <w:rPr>
          <w:rFonts w:ascii="Times New Roman" w:hAnsi="Times New Roman"/>
          <w:b/>
        </w:rPr>
        <w:t xml:space="preserve">Hubungan antara </w:t>
      </w:r>
      <w:r w:rsidRPr="004348C8">
        <w:rPr>
          <w:rFonts w:ascii="Times New Roman" w:hAnsi="Times New Roman"/>
          <w:b/>
          <w:lang w:val="en-US"/>
        </w:rPr>
        <w:t xml:space="preserve">Paritas </w:t>
      </w:r>
      <w:r w:rsidRPr="004348C8">
        <w:rPr>
          <w:rFonts w:ascii="Times New Roman" w:hAnsi="Times New Roman"/>
          <w:b/>
        </w:rPr>
        <w:t xml:space="preserve">dengan </w:t>
      </w:r>
      <w:r w:rsidRPr="004348C8">
        <w:rPr>
          <w:rFonts w:ascii="Times New Roman" w:hAnsi="Times New Roman"/>
          <w:b/>
          <w:lang w:val="en-US"/>
        </w:rPr>
        <w:t>Kejadian Persalinan Normal</w:t>
      </w:r>
      <w:r w:rsidRPr="004348C8">
        <w:rPr>
          <w:rFonts w:ascii="Times New Roman" w:hAnsi="Times New Roman"/>
          <w:b/>
        </w:rPr>
        <w:t xml:space="preserve"> di </w:t>
      </w:r>
      <w:r w:rsidR="00E55D99">
        <w:rPr>
          <w:rFonts w:ascii="Times New Roman" w:hAnsi="Times New Roman"/>
          <w:b/>
          <w:lang w:val="en-US"/>
        </w:rPr>
        <w:t>Klinik Bersalin Budi Mulia Medika</w:t>
      </w:r>
      <w:r w:rsidR="00C11EDD">
        <w:rPr>
          <w:rFonts w:ascii="Times New Roman" w:hAnsi="Times New Roman"/>
          <w:b/>
          <w:lang w:val="en-US"/>
        </w:rPr>
        <w:t xml:space="preserve"> Palembang</w:t>
      </w:r>
      <w:r w:rsidR="00006BAA">
        <w:rPr>
          <w:rFonts w:ascii="Times New Roman" w:hAnsi="Times New Roman"/>
          <w:b/>
          <w:lang w:val="en-US"/>
        </w:rPr>
        <w:t xml:space="preserve"> Pada Tahun </w:t>
      </w:r>
      <w:r w:rsidR="00E55D99">
        <w:rPr>
          <w:rFonts w:ascii="Times New Roman" w:hAnsi="Times New Roman"/>
          <w:b/>
          <w:lang w:val="en-US"/>
        </w:rPr>
        <w:t>2011</w:t>
      </w:r>
    </w:p>
    <w:p w:rsidR="00F71670" w:rsidRPr="004348C8" w:rsidRDefault="00F71670" w:rsidP="00F71670">
      <w:pPr>
        <w:spacing w:after="0" w:line="240" w:lineRule="auto"/>
        <w:jc w:val="center"/>
        <w:rPr>
          <w:rFonts w:ascii="Times New Roman" w:hAnsi="Times New Roman"/>
          <w:b/>
        </w:rPr>
      </w:pPr>
    </w:p>
    <w:tbl>
      <w:tblPr>
        <w:tblW w:w="5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992"/>
        <w:gridCol w:w="425"/>
        <w:gridCol w:w="567"/>
        <w:gridCol w:w="567"/>
        <w:gridCol w:w="567"/>
        <w:gridCol w:w="426"/>
        <w:gridCol w:w="567"/>
        <w:gridCol w:w="567"/>
      </w:tblGrid>
      <w:tr w:rsidR="00F71670" w:rsidRPr="004348C8" w:rsidTr="009C6C34">
        <w:trPr>
          <w:cantSplit/>
          <w:trHeight w:val="288"/>
        </w:trPr>
        <w:tc>
          <w:tcPr>
            <w:tcW w:w="426" w:type="dxa"/>
            <w:vMerge w:val="restart"/>
            <w:vAlign w:val="center"/>
          </w:tcPr>
          <w:p w:rsidR="00F71670" w:rsidRPr="004348C8" w:rsidRDefault="00F71670" w:rsidP="00006BAA">
            <w:pPr>
              <w:pStyle w:val="Heading6"/>
              <w:spacing w:before="0" w:line="240" w:lineRule="auto"/>
              <w:ind w:left="-85" w:right="-79"/>
              <w:jc w:val="center"/>
              <w:rPr>
                <w:rFonts w:ascii="Times New Roman" w:hAnsi="Times New Roman" w:cs="Times New Roman"/>
                <w:b/>
                <w:i w:val="0"/>
                <w:color w:val="auto"/>
              </w:rPr>
            </w:pPr>
            <w:r w:rsidRPr="004348C8">
              <w:rPr>
                <w:rFonts w:ascii="Times New Roman" w:hAnsi="Times New Roman" w:cs="Times New Roman"/>
                <w:b/>
                <w:i w:val="0"/>
                <w:color w:val="auto"/>
              </w:rPr>
              <w:t>No</w:t>
            </w:r>
          </w:p>
        </w:tc>
        <w:tc>
          <w:tcPr>
            <w:tcW w:w="992" w:type="dxa"/>
            <w:vMerge w:val="restart"/>
            <w:vAlign w:val="center"/>
          </w:tcPr>
          <w:p w:rsidR="00F71670" w:rsidRPr="004348C8" w:rsidRDefault="007E6D78" w:rsidP="00006BAA">
            <w:pPr>
              <w:pStyle w:val="Heading6"/>
              <w:spacing w:before="0" w:line="240" w:lineRule="auto"/>
              <w:ind w:left="-85" w:right="-79"/>
              <w:jc w:val="center"/>
              <w:rPr>
                <w:rFonts w:ascii="Times New Roman" w:hAnsi="Times New Roman" w:cs="Times New Roman"/>
                <w:b/>
                <w:i w:val="0"/>
                <w:color w:val="auto"/>
              </w:rPr>
            </w:pPr>
            <w:r>
              <w:rPr>
                <w:rFonts w:ascii="Times New Roman" w:hAnsi="Times New Roman" w:cs="Times New Roman"/>
                <w:b/>
                <w:i w:val="0"/>
                <w:color w:val="auto"/>
              </w:rPr>
              <w:t>Paritas</w:t>
            </w:r>
          </w:p>
        </w:tc>
        <w:tc>
          <w:tcPr>
            <w:tcW w:w="2126" w:type="dxa"/>
            <w:gridSpan w:val="4"/>
            <w:vAlign w:val="center"/>
          </w:tcPr>
          <w:p w:rsidR="00F71670" w:rsidRPr="004348C8" w:rsidRDefault="00F71670" w:rsidP="00006BAA">
            <w:pPr>
              <w:pStyle w:val="Heading1"/>
              <w:spacing w:line="240" w:lineRule="auto"/>
              <w:ind w:right="-79"/>
              <w:rPr>
                <w:sz w:val="22"/>
                <w:szCs w:val="22"/>
              </w:rPr>
            </w:pPr>
            <w:r w:rsidRPr="004348C8">
              <w:rPr>
                <w:sz w:val="22"/>
                <w:szCs w:val="22"/>
              </w:rPr>
              <w:t>Kejadian Persalinan Normal</w:t>
            </w:r>
          </w:p>
        </w:tc>
        <w:tc>
          <w:tcPr>
            <w:tcW w:w="993" w:type="dxa"/>
            <w:gridSpan w:val="2"/>
            <w:vMerge w:val="restart"/>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Jumlah</w:t>
            </w:r>
          </w:p>
        </w:tc>
        <w:tc>
          <w:tcPr>
            <w:tcW w:w="567" w:type="dxa"/>
            <w:vMerge w:val="restart"/>
            <w:vAlign w:val="center"/>
          </w:tcPr>
          <w:p w:rsidR="00F71670" w:rsidRPr="004348C8" w:rsidRDefault="00F71670" w:rsidP="00006BAA">
            <w:pPr>
              <w:pStyle w:val="Heading2"/>
              <w:spacing w:before="0" w:line="240" w:lineRule="auto"/>
              <w:jc w:val="center"/>
              <w:rPr>
                <w:rFonts w:ascii="Times New Roman" w:hAnsi="Times New Roman" w:cs="Times New Roman"/>
                <w:color w:val="auto"/>
                <w:sz w:val="22"/>
                <w:szCs w:val="22"/>
                <w:vertAlign w:val="superscript"/>
              </w:rPr>
            </w:pPr>
            <w:r w:rsidRPr="004348C8">
              <w:rPr>
                <w:rFonts w:ascii="Times New Roman" w:hAnsi="Times New Roman" w:cs="Times New Roman"/>
                <w:color w:val="auto"/>
                <w:sz w:val="22"/>
                <w:szCs w:val="22"/>
              </w:rPr>
              <w:t>P value</w:t>
            </w:r>
          </w:p>
        </w:tc>
      </w:tr>
      <w:tr w:rsidR="00F71670" w:rsidRPr="004348C8" w:rsidTr="009C6C34">
        <w:trPr>
          <w:cantSplit/>
          <w:trHeight w:val="138"/>
        </w:trPr>
        <w:tc>
          <w:tcPr>
            <w:tcW w:w="426" w:type="dxa"/>
            <w:vMerge/>
            <w:vAlign w:val="center"/>
          </w:tcPr>
          <w:p w:rsidR="00F71670" w:rsidRPr="004348C8" w:rsidRDefault="00F71670" w:rsidP="00006BAA">
            <w:pPr>
              <w:spacing w:after="0" w:line="240" w:lineRule="auto"/>
              <w:ind w:left="-85" w:right="-79"/>
              <w:jc w:val="center"/>
              <w:rPr>
                <w:rFonts w:ascii="Times New Roman" w:hAnsi="Times New Roman" w:cs="Times New Roman"/>
                <w:b/>
              </w:rPr>
            </w:pPr>
          </w:p>
        </w:tc>
        <w:tc>
          <w:tcPr>
            <w:tcW w:w="992" w:type="dxa"/>
            <w:vMerge/>
            <w:vAlign w:val="center"/>
          </w:tcPr>
          <w:p w:rsidR="00F71670" w:rsidRPr="004348C8" w:rsidRDefault="00F71670" w:rsidP="00006BAA">
            <w:pPr>
              <w:spacing w:after="0" w:line="240" w:lineRule="auto"/>
              <w:ind w:left="-85" w:right="-79"/>
              <w:jc w:val="center"/>
              <w:rPr>
                <w:rFonts w:ascii="Times New Roman" w:hAnsi="Times New Roman" w:cs="Times New Roman"/>
                <w:b/>
              </w:rPr>
            </w:pPr>
          </w:p>
        </w:tc>
        <w:tc>
          <w:tcPr>
            <w:tcW w:w="992" w:type="dxa"/>
            <w:gridSpan w:val="2"/>
            <w:vAlign w:val="center"/>
          </w:tcPr>
          <w:p w:rsidR="00F71670" w:rsidRPr="004348C8" w:rsidRDefault="00F71670" w:rsidP="00006BAA">
            <w:pPr>
              <w:spacing w:after="0" w:line="240" w:lineRule="auto"/>
              <w:ind w:right="-79"/>
              <w:jc w:val="center"/>
              <w:rPr>
                <w:rFonts w:ascii="Times New Roman" w:hAnsi="Times New Roman" w:cs="Times New Roman"/>
                <w:b/>
              </w:rPr>
            </w:pPr>
            <w:r w:rsidRPr="004348C8">
              <w:rPr>
                <w:rFonts w:ascii="Times New Roman" w:hAnsi="Times New Roman" w:cs="Times New Roman"/>
                <w:b/>
              </w:rPr>
              <w:t>Normal</w:t>
            </w:r>
          </w:p>
        </w:tc>
        <w:tc>
          <w:tcPr>
            <w:tcW w:w="1134" w:type="dxa"/>
            <w:gridSpan w:val="2"/>
            <w:vAlign w:val="center"/>
          </w:tcPr>
          <w:p w:rsidR="00F71670" w:rsidRPr="004348C8" w:rsidRDefault="00F71670" w:rsidP="00006BAA">
            <w:pPr>
              <w:spacing w:after="0" w:line="240" w:lineRule="auto"/>
              <w:ind w:right="-79"/>
              <w:jc w:val="center"/>
              <w:rPr>
                <w:rFonts w:ascii="Times New Roman" w:hAnsi="Times New Roman" w:cs="Times New Roman"/>
                <w:b/>
              </w:rPr>
            </w:pPr>
            <w:r w:rsidRPr="004348C8">
              <w:rPr>
                <w:rFonts w:ascii="Times New Roman" w:hAnsi="Times New Roman" w:cs="Times New Roman"/>
                <w:b/>
              </w:rPr>
              <w:t>Abnormal</w:t>
            </w:r>
          </w:p>
        </w:tc>
        <w:tc>
          <w:tcPr>
            <w:tcW w:w="993" w:type="dxa"/>
            <w:gridSpan w:val="2"/>
            <w:vMerge/>
            <w:vAlign w:val="center"/>
          </w:tcPr>
          <w:p w:rsidR="00F71670" w:rsidRPr="004348C8" w:rsidRDefault="00F71670" w:rsidP="00006BAA">
            <w:pPr>
              <w:spacing w:after="0" w:line="240" w:lineRule="auto"/>
              <w:ind w:left="-85" w:right="-79"/>
              <w:jc w:val="center"/>
              <w:rPr>
                <w:rFonts w:ascii="Times New Roman" w:hAnsi="Times New Roman" w:cs="Times New Roman"/>
                <w:b/>
              </w:rPr>
            </w:pPr>
          </w:p>
        </w:tc>
        <w:tc>
          <w:tcPr>
            <w:tcW w:w="567" w:type="dxa"/>
            <w:vMerge/>
            <w:vAlign w:val="center"/>
          </w:tcPr>
          <w:p w:rsidR="00F71670" w:rsidRPr="004348C8" w:rsidRDefault="00F71670" w:rsidP="00006BAA">
            <w:pPr>
              <w:spacing w:after="0" w:line="240" w:lineRule="auto"/>
              <w:ind w:left="-85" w:right="-79"/>
              <w:jc w:val="center"/>
              <w:rPr>
                <w:rFonts w:ascii="Times New Roman" w:hAnsi="Times New Roman" w:cs="Times New Roman"/>
                <w:b/>
              </w:rPr>
            </w:pPr>
          </w:p>
        </w:tc>
      </w:tr>
      <w:tr w:rsidR="00F71670" w:rsidRPr="004348C8" w:rsidTr="009C6C34">
        <w:trPr>
          <w:cantSplit/>
          <w:trHeight w:val="138"/>
        </w:trPr>
        <w:tc>
          <w:tcPr>
            <w:tcW w:w="426" w:type="dxa"/>
            <w:vMerge/>
            <w:vAlign w:val="center"/>
          </w:tcPr>
          <w:p w:rsidR="00F71670" w:rsidRPr="004348C8" w:rsidRDefault="00F71670" w:rsidP="00006BAA">
            <w:pPr>
              <w:spacing w:after="0" w:line="240" w:lineRule="auto"/>
              <w:ind w:left="-86" w:right="-80"/>
              <w:jc w:val="center"/>
              <w:rPr>
                <w:rFonts w:ascii="Times New Roman" w:hAnsi="Times New Roman" w:cs="Times New Roman"/>
                <w:b/>
              </w:rPr>
            </w:pPr>
          </w:p>
        </w:tc>
        <w:tc>
          <w:tcPr>
            <w:tcW w:w="992" w:type="dxa"/>
            <w:vMerge/>
            <w:vAlign w:val="center"/>
          </w:tcPr>
          <w:p w:rsidR="00F71670" w:rsidRPr="004348C8" w:rsidRDefault="00F71670" w:rsidP="00006BAA">
            <w:pPr>
              <w:spacing w:after="0" w:line="240" w:lineRule="auto"/>
              <w:ind w:left="-85" w:right="-79"/>
              <w:jc w:val="center"/>
              <w:rPr>
                <w:rFonts w:ascii="Times New Roman" w:hAnsi="Times New Roman" w:cs="Times New Roman"/>
                <w:b/>
              </w:rPr>
            </w:pPr>
          </w:p>
        </w:tc>
        <w:tc>
          <w:tcPr>
            <w:tcW w:w="425"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n</w:t>
            </w:r>
          </w:p>
        </w:tc>
        <w:tc>
          <w:tcPr>
            <w:tcW w:w="567"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567" w:type="dxa"/>
            <w:vAlign w:val="center"/>
          </w:tcPr>
          <w:p w:rsidR="00F71670" w:rsidRPr="004348C8" w:rsidRDefault="00CB35A4"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N</w:t>
            </w:r>
          </w:p>
        </w:tc>
        <w:tc>
          <w:tcPr>
            <w:tcW w:w="567"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426"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n</w:t>
            </w:r>
          </w:p>
        </w:tc>
        <w:tc>
          <w:tcPr>
            <w:tcW w:w="567"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567" w:type="dxa"/>
            <w:vMerge/>
            <w:tcBorders>
              <w:bottom w:val="nil"/>
            </w:tcBorders>
            <w:vAlign w:val="center"/>
          </w:tcPr>
          <w:p w:rsidR="00F71670" w:rsidRPr="004348C8" w:rsidRDefault="00F71670" w:rsidP="00006BAA">
            <w:pPr>
              <w:spacing w:after="0" w:line="240" w:lineRule="auto"/>
              <w:ind w:left="-85" w:right="-80"/>
              <w:jc w:val="center"/>
              <w:rPr>
                <w:rFonts w:ascii="Times New Roman" w:hAnsi="Times New Roman" w:cs="Times New Roman"/>
                <w:b/>
              </w:rPr>
            </w:pPr>
          </w:p>
        </w:tc>
      </w:tr>
      <w:tr w:rsidR="00F71670" w:rsidRPr="004348C8" w:rsidTr="009C6C34">
        <w:trPr>
          <w:cantSplit/>
          <w:trHeight w:val="590"/>
        </w:trPr>
        <w:tc>
          <w:tcPr>
            <w:tcW w:w="426" w:type="dxa"/>
          </w:tcPr>
          <w:p w:rsidR="00F71670" w:rsidRPr="004348C8" w:rsidRDefault="00F71670"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1.</w:t>
            </w:r>
          </w:p>
          <w:p w:rsidR="00F71670" w:rsidRPr="004348C8" w:rsidRDefault="00F71670" w:rsidP="00006BAA">
            <w:pPr>
              <w:spacing w:after="0" w:line="240" w:lineRule="auto"/>
              <w:ind w:left="-85" w:right="-79"/>
              <w:jc w:val="center"/>
              <w:rPr>
                <w:rFonts w:ascii="Times New Roman" w:hAnsi="Times New Roman" w:cs="Times New Roman"/>
              </w:rPr>
            </w:pPr>
          </w:p>
          <w:p w:rsidR="00F71670" w:rsidRPr="004348C8" w:rsidRDefault="00F71670"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2.</w:t>
            </w:r>
          </w:p>
        </w:tc>
        <w:tc>
          <w:tcPr>
            <w:tcW w:w="992" w:type="dxa"/>
          </w:tcPr>
          <w:p w:rsidR="00F71670" w:rsidRPr="004348C8" w:rsidRDefault="00F71670" w:rsidP="00006BAA">
            <w:pPr>
              <w:spacing w:after="0" w:line="240" w:lineRule="auto"/>
              <w:ind w:right="-79"/>
              <w:jc w:val="both"/>
              <w:rPr>
                <w:rFonts w:ascii="Times New Roman" w:hAnsi="Times New Roman" w:cs="Times New Roman"/>
              </w:rPr>
            </w:pPr>
            <w:r w:rsidRPr="004348C8">
              <w:rPr>
                <w:rFonts w:ascii="Times New Roman" w:hAnsi="Times New Roman" w:cs="Times New Roman"/>
              </w:rPr>
              <w:t>Resiko Tinggi</w:t>
            </w:r>
          </w:p>
          <w:p w:rsidR="00F71670" w:rsidRPr="004348C8" w:rsidRDefault="00F71670" w:rsidP="00006BAA">
            <w:pPr>
              <w:spacing w:after="0" w:line="240" w:lineRule="auto"/>
              <w:ind w:right="-79"/>
              <w:jc w:val="both"/>
              <w:rPr>
                <w:rFonts w:ascii="Times New Roman" w:hAnsi="Times New Roman" w:cs="Times New Roman"/>
              </w:rPr>
            </w:pPr>
            <w:r w:rsidRPr="004348C8">
              <w:rPr>
                <w:rFonts w:ascii="Times New Roman" w:hAnsi="Times New Roman" w:cs="Times New Roman"/>
              </w:rPr>
              <w:t>Resiko Rendah</w:t>
            </w:r>
          </w:p>
        </w:tc>
        <w:tc>
          <w:tcPr>
            <w:tcW w:w="425" w:type="dxa"/>
          </w:tcPr>
          <w:p w:rsidR="00F71670" w:rsidRPr="004348C8" w:rsidRDefault="00F71670"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3</w:t>
            </w:r>
          </w:p>
          <w:p w:rsidR="00F71670" w:rsidRPr="004348C8" w:rsidRDefault="00F71670" w:rsidP="00006BAA">
            <w:pPr>
              <w:spacing w:after="0" w:line="240" w:lineRule="auto"/>
              <w:ind w:left="-85" w:right="-79"/>
              <w:jc w:val="center"/>
              <w:rPr>
                <w:rFonts w:ascii="Times New Roman" w:hAnsi="Times New Roman" w:cs="Times New Roman"/>
              </w:rPr>
            </w:pPr>
          </w:p>
          <w:p w:rsidR="00F71670" w:rsidRPr="004348C8" w:rsidRDefault="00F71670"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23</w:t>
            </w:r>
          </w:p>
        </w:tc>
        <w:tc>
          <w:tcPr>
            <w:tcW w:w="567" w:type="dxa"/>
          </w:tcPr>
          <w:p w:rsidR="00F71670" w:rsidRPr="004348C8" w:rsidRDefault="00F71670" w:rsidP="00006BAA">
            <w:pPr>
              <w:spacing w:after="0" w:line="240" w:lineRule="auto"/>
              <w:ind w:right="-79"/>
              <w:jc w:val="center"/>
              <w:rPr>
                <w:rFonts w:ascii="Times New Roman" w:hAnsi="Times New Roman" w:cs="Times New Roman"/>
              </w:rPr>
            </w:pPr>
            <w:r w:rsidRPr="004348C8">
              <w:rPr>
                <w:rFonts w:ascii="Times New Roman" w:hAnsi="Times New Roman" w:cs="Times New Roman"/>
              </w:rPr>
              <w:t>27,3</w:t>
            </w:r>
          </w:p>
          <w:p w:rsidR="00F71670" w:rsidRPr="004348C8" w:rsidRDefault="00F71670" w:rsidP="00006BAA">
            <w:pPr>
              <w:spacing w:after="0" w:line="240" w:lineRule="auto"/>
              <w:ind w:right="-79"/>
              <w:jc w:val="center"/>
              <w:rPr>
                <w:rFonts w:ascii="Times New Roman" w:hAnsi="Times New Roman" w:cs="Times New Roman"/>
              </w:rPr>
            </w:pPr>
          </w:p>
          <w:p w:rsidR="00F71670" w:rsidRPr="004348C8" w:rsidRDefault="00CB35A4" w:rsidP="00006BAA">
            <w:pPr>
              <w:spacing w:after="0" w:line="240" w:lineRule="auto"/>
              <w:ind w:right="-79"/>
              <w:jc w:val="center"/>
              <w:rPr>
                <w:rFonts w:ascii="Times New Roman" w:hAnsi="Times New Roman" w:cs="Times New Roman"/>
              </w:rPr>
            </w:pPr>
            <w:r w:rsidRPr="004348C8">
              <w:rPr>
                <w:rFonts w:ascii="Times New Roman" w:hAnsi="Times New Roman" w:cs="Times New Roman"/>
              </w:rPr>
              <w:t>85,2</w:t>
            </w:r>
          </w:p>
        </w:tc>
        <w:tc>
          <w:tcPr>
            <w:tcW w:w="567" w:type="dxa"/>
          </w:tcPr>
          <w:p w:rsidR="00F71670" w:rsidRPr="004348C8" w:rsidRDefault="00CB35A4"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8</w:t>
            </w:r>
          </w:p>
          <w:p w:rsidR="00F71670" w:rsidRPr="004348C8" w:rsidRDefault="00F71670" w:rsidP="00006BAA">
            <w:pPr>
              <w:spacing w:after="0" w:line="240" w:lineRule="auto"/>
              <w:ind w:left="-85" w:right="-79"/>
              <w:jc w:val="center"/>
              <w:rPr>
                <w:rFonts w:ascii="Times New Roman" w:hAnsi="Times New Roman" w:cs="Times New Roman"/>
              </w:rPr>
            </w:pPr>
          </w:p>
          <w:p w:rsidR="00F71670" w:rsidRPr="004348C8" w:rsidRDefault="00CB35A4"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4</w:t>
            </w:r>
          </w:p>
        </w:tc>
        <w:tc>
          <w:tcPr>
            <w:tcW w:w="567" w:type="dxa"/>
          </w:tcPr>
          <w:p w:rsidR="00F71670" w:rsidRPr="004348C8" w:rsidRDefault="00CB35A4" w:rsidP="00006BAA">
            <w:pPr>
              <w:spacing w:after="0" w:line="240" w:lineRule="auto"/>
              <w:ind w:left="-110" w:right="-79"/>
              <w:jc w:val="center"/>
              <w:rPr>
                <w:rFonts w:ascii="Times New Roman" w:hAnsi="Times New Roman" w:cs="Times New Roman"/>
              </w:rPr>
            </w:pPr>
            <w:r w:rsidRPr="004348C8">
              <w:rPr>
                <w:rFonts w:ascii="Times New Roman" w:hAnsi="Times New Roman" w:cs="Times New Roman"/>
              </w:rPr>
              <w:t>72,7</w:t>
            </w:r>
          </w:p>
          <w:p w:rsidR="00F71670" w:rsidRPr="004348C8" w:rsidRDefault="00F71670" w:rsidP="00006BAA">
            <w:pPr>
              <w:spacing w:after="0" w:line="240" w:lineRule="auto"/>
              <w:ind w:left="-110" w:right="-79"/>
              <w:jc w:val="center"/>
              <w:rPr>
                <w:rFonts w:ascii="Times New Roman" w:hAnsi="Times New Roman" w:cs="Times New Roman"/>
              </w:rPr>
            </w:pPr>
          </w:p>
          <w:p w:rsidR="00F71670" w:rsidRPr="004348C8" w:rsidRDefault="00F71670" w:rsidP="00006BAA">
            <w:pPr>
              <w:spacing w:after="0" w:line="240" w:lineRule="auto"/>
              <w:ind w:left="-110" w:right="-79"/>
              <w:jc w:val="center"/>
              <w:rPr>
                <w:rFonts w:ascii="Times New Roman" w:hAnsi="Times New Roman" w:cs="Times New Roman"/>
              </w:rPr>
            </w:pPr>
            <w:r w:rsidRPr="004348C8">
              <w:rPr>
                <w:rFonts w:ascii="Times New Roman" w:hAnsi="Times New Roman" w:cs="Times New Roman"/>
              </w:rPr>
              <w:t>1</w:t>
            </w:r>
            <w:r w:rsidR="00CB35A4" w:rsidRPr="004348C8">
              <w:rPr>
                <w:rFonts w:ascii="Times New Roman" w:hAnsi="Times New Roman" w:cs="Times New Roman"/>
              </w:rPr>
              <w:t>4,8</w:t>
            </w:r>
          </w:p>
        </w:tc>
        <w:tc>
          <w:tcPr>
            <w:tcW w:w="426" w:type="dxa"/>
          </w:tcPr>
          <w:p w:rsidR="00F71670" w:rsidRPr="004348C8" w:rsidRDefault="00CB35A4" w:rsidP="00006BAA">
            <w:pPr>
              <w:spacing w:after="0" w:line="240" w:lineRule="auto"/>
              <w:ind w:right="-79"/>
              <w:jc w:val="center"/>
              <w:rPr>
                <w:rFonts w:ascii="Times New Roman" w:hAnsi="Times New Roman" w:cs="Times New Roman"/>
              </w:rPr>
            </w:pPr>
            <w:r w:rsidRPr="004348C8">
              <w:rPr>
                <w:rFonts w:ascii="Times New Roman" w:hAnsi="Times New Roman" w:cs="Times New Roman"/>
              </w:rPr>
              <w:t>11</w:t>
            </w:r>
          </w:p>
          <w:p w:rsidR="00F71670" w:rsidRPr="004348C8" w:rsidRDefault="00F71670" w:rsidP="00006BAA">
            <w:pPr>
              <w:spacing w:after="0" w:line="240" w:lineRule="auto"/>
              <w:ind w:right="-79"/>
              <w:jc w:val="center"/>
              <w:rPr>
                <w:rFonts w:ascii="Times New Roman" w:hAnsi="Times New Roman" w:cs="Times New Roman"/>
              </w:rPr>
            </w:pPr>
          </w:p>
          <w:p w:rsidR="00F71670" w:rsidRPr="004348C8" w:rsidRDefault="00CB35A4" w:rsidP="00006BAA">
            <w:pPr>
              <w:spacing w:after="0" w:line="240" w:lineRule="auto"/>
              <w:ind w:right="-79"/>
              <w:jc w:val="center"/>
              <w:rPr>
                <w:rFonts w:ascii="Times New Roman" w:hAnsi="Times New Roman" w:cs="Times New Roman"/>
              </w:rPr>
            </w:pPr>
            <w:r w:rsidRPr="004348C8">
              <w:rPr>
                <w:rFonts w:ascii="Times New Roman" w:hAnsi="Times New Roman" w:cs="Times New Roman"/>
              </w:rPr>
              <w:t>27</w:t>
            </w:r>
          </w:p>
        </w:tc>
        <w:tc>
          <w:tcPr>
            <w:tcW w:w="567" w:type="dxa"/>
          </w:tcPr>
          <w:p w:rsidR="00F71670" w:rsidRPr="004348C8" w:rsidRDefault="00F71670" w:rsidP="00006BAA">
            <w:pPr>
              <w:spacing w:after="0" w:line="240" w:lineRule="auto"/>
              <w:ind w:left="-85" w:right="-79"/>
              <w:jc w:val="center"/>
              <w:rPr>
                <w:rFonts w:ascii="Times New Roman" w:hAnsi="Times New Roman" w:cs="Times New Roman"/>
              </w:rPr>
            </w:pPr>
            <w:r w:rsidRPr="004348C8">
              <w:rPr>
                <w:rFonts w:ascii="Times New Roman" w:hAnsi="Times New Roman" w:cs="Times New Roman"/>
              </w:rPr>
              <w:t>100</w:t>
            </w:r>
          </w:p>
          <w:p w:rsidR="00F71670" w:rsidRPr="004348C8" w:rsidRDefault="00F71670" w:rsidP="00006BAA">
            <w:pPr>
              <w:spacing w:after="0" w:line="240" w:lineRule="auto"/>
              <w:ind w:left="-85" w:right="-79"/>
              <w:jc w:val="center"/>
              <w:rPr>
                <w:rFonts w:ascii="Times New Roman" w:hAnsi="Times New Roman" w:cs="Times New Roman"/>
              </w:rPr>
            </w:pPr>
          </w:p>
          <w:p w:rsidR="00F71670" w:rsidRPr="004348C8" w:rsidRDefault="00F71670" w:rsidP="00006BAA">
            <w:pPr>
              <w:spacing w:after="0" w:line="240" w:lineRule="auto"/>
              <w:ind w:right="-79"/>
              <w:jc w:val="center"/>
              <w:rPr>
                <w:rFonts w:ascii="Times New Roman" w:hAnsi="Times New Roman" w:cs="Times New Roman"/>
              </w:rPr>
            </w:pPr>
            <w:r w:rsidRPr="004348C8">
              <w:rPr>
                <w:rFonts w:ascii="Times New Roman" w:hAnsi="Times New Roman" w:cs="Times New Roman"/>
              </w:rPr>
              <w:t>100</w:t>
            </w:r>
          </w:p>
        </w:tc>
        <w:tc>
          <w:tcPr>
            <w:tcW w:w="567" w:type="dxa"/>
            <w:vMerge w:val="restart"/>
            <w:tcBorders>
              <w:bottom w:val="nil"/>
            </w:tcBorders>
            <w:vAlign w:val="center"/>
          </w:tcPr>
          <w:p w:rsidR="00F71670" w:rsidRPr="004348C8" w:rsidRDefault="00F71670" w:rsidP="00006BAA">
            <w:pPr>
              <w:spacing w:after="0" w:line="240" w:lineRule="auto"/>
              <w:ind w:left="-85" w:right="-80"/>
              <w:jc w:val="center"/>
              <w:rPr>
                <w:rFonts w:ascii="Times New Roman" w:hAnsi="Times New Roman" w:cs="Times New Roman"/>
              </w:rPr>
            </w:pPr>
            <w:r w:rsidRPr="004348C8">
              <w:rPr>
                <w:rFonts w:ascii="Times New Roman" w:hAnsi="Times New Roman" w:cs="Times New Roman"/>
              </w:rPr>
              <w:t>0,00</w:t>
            </w:r>
            <w:r w:rsidR="00CB35A4" w:rsidRPr="004348C8">
              <w:rPr>
                <w:rFonts w:ascii="Times New Roman" w:hAnsi="Times New Roman" w:cs="Times New Roman"/>
              </w:rPr>
              <w:t>1</w:t>
            </w:r>
          </w:p>
        </w:tc>
      </w:tr>
      <w:tr w:rsidR="00F71670" w:rsidRPr="004348C8" w:rsidTr="009C6C34">
        <w:trPr>
          <w:cantSplit/>
          <w:trHeight w:val="302"/>
        </w:trPr>
        <w:tc>
          <w:tcPr>
            <w:tcW w:w="426" w:type="dxa"/>
            <w:vAlign w:val="center"/>
          </w:tcPr>
          <w:p w:rsidR="00F71670" w:rsidRPr="004348C8" w:rsidRDefault="00F71670" w:rsidP="00006BAA">
            <w:pPr>
              <w:spacing w:after="0" w:line="240" w:lineRule="auto"/>
              <w:ind w:left="-85" w:right="-79"/>
              <w:jc w:val="center"/>
              <w:rPr>
                <w:rFonts w:ascii="Times New Roman" w:hAnsi="Times New Roman" w:cs="Times New Roman"/>
              </w:rPr>
            </w:pPr>
          </w:p>
        </w:tc>
        <w:tc>
          <w:tcPr>
            <w:tcW w:w="992"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Jumlah</w:t>
            </w:r>
          </w:p>
        </w:tc>
        <w:tc>
          <w:tcPr>
            <w:tcW w:w="425"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26</w:t>
            </w:r>
          </w:p>
        </w:tc>
        <w:tc>
          <w:tcPr>
            <w:tcW w:w="567"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567" w:type="dxa"/>
            <w:vAlign w:val="center"/>
          </w:tcPr>
          <w:p w:rsidR="00F71670" w:rsidRPr="004348C8" w:rsidRDefault="00CB35A4"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12</w:t>
            </w:r>
          </w:p>
        </w:tc>
        <w:tc>
          <w:tcPr>
            <w:tcW w:w="567"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426"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38</w:t>
            </w:r>
          </w:p>
        </w:tc>
        <w:tc>
          <w:tcPr>
            <w:tcW w:w="567" w:type="dxa"/>
            <w:vAlign w:val="center"/>
          </w:tcPr>
          <w:p w:rsidR="00F71670" w:rsidRPr="004348C8" w:rsidRDefault="00F71670" w:rsidP="00006BAA">
            <w:pPr>
              <w:spacing w:after="0" w:line="240" w:lineRule="auto"/>
              <w:ind w:left="-85" w:right="-79"/>
              <w:jc w:val="center"/>
              <w:rPr>
                <w:rFonts w:ascii="Times New Roman" w:hAnsi="Times New Roman" w:cs="Times New Roman"/>
                <w:b/>
              </w:rPr>
            </w:pPr>
            <w:r w:rsidRPr="004348C8">
              <w:rPr>
                <w:rFonts w:ascii="Times New Roman" w:hAnsi="Times New Roman" w:cs="Times New Roman"/>
                <w:b/>
              </w:rPr>
              <w:t>-</w:t>
            </w:r>
          </w:p>
        </w:tc>
        <w:tc>
          <w:tcPr>
            <w:tcW w:w="567" w:type="dxa"/>
            <w:vMerge/>
            <w:tcBorders>
              <w:top w:val="nil"/>
            </w:tcBorders>
            <w:vAlign w:val="center"/>
          </w:tcPr>
          <w:p w:rsidR="00F71670" w:rsidRPr="004348C8" w:rsidRDefault="00F71670" w:rsidP="00006BAA">
            <w:pPr>
              <w:spacing w:after="0" w:line="240" w:lineRule="auto"/>
              <w:ind w:left="-85" w:right="-80"/>
              <w:jc w:val="center"/>
              <w:rPr>
                <w:rFonts w:ascii="Times New Roman" w:hAnsi="Times New Roman" w:cs="Times New Roman"/>
              </w:rPr>
            </w:pPr>
          </w:p>
        </w:tc>
      </w:tr>
    </w:tbl>
    <w:p w:rsidR="00CB35A4" w:rsidRPr="004348C8" w:rsidRDefault="009C6C34" w:rsidP="009C6C34">
      <w:pPr>
        <w:spacing w:after="0" w:line="240" w:lineRule="auto"/>
        <w:ind w:left="142" w:firstLine="425"/>
        <w:jc w:val="both"/>
        <w:rPr>
          <w:rFonts w:ascii="Times New Roman" w:hAnsi="Times New Roman"/>
          <w:lang w:val="en-US"/>
        </w:rPr>
      </w:pPr>
      <w:r>
        <w:rPr>
          <w:rFonts w:ascii="Times New Roman" w:hAnsi="Times New Roman"/>
          <w:lang w:val="en-US"/>
        </w:rPr>
        <w:t xml:space="preserve">Berdasarkan tabel </w:t>
      </w:r>
      <w:r>
        <w:rPr>
          <w:rFonts w:ascii="Times New Roman" w:hAnsi="Times New Roman"/>
        </w:rPr>
        <w:t>7</w:t>
      </w:r>
      <w:r w:rsidR="00CB35A4" w:rsidRPr="004348C8">
        <w:rPr>
          <w:rFonts w:ascii="Times New Roman" w:hAnsi="Times New Roman"/>
          <w:lang w:val="en-US"/>
        </w:rPr>
        <w:t>menunjukkan bahwa proporsi dari 11 responden yang berparitas resiko tinggi yang mengalami persalinan normal sebanyak 3 responden (27</w:t>
      </w:r>
      <w:proofErr w:type="gramStart"/>
      <w:r w:rsidR="00CB35A4" w:rsidRPr="004348C8">
        <w:rPr>
          <w:rFonts w:ascii="Times New Roman" w:hAnsi="Times New Roman"/>
          <w:lang w:val="en-US"/>
        </w:rPr>
        <w:t>,3</w:t>
      </w:r>
      <w:proofErr w:type="gramEnd"/>
      <w:r w:rsidR="00CB35A4" w:rsidRPr="004348C8">
        <w:rPr>
          <w:rFonts w:ascii="Times New Roman" w:hAnsi="Times New Roman"/>
          <w:lang w:val="en-US"/>
        </w:rPr>
        <w:t>%) lebih kecil di bandingkan proporsi yang mengalami persalinan abnormal sebanyak 8 responden (72,7%) dan proporsi 27 responden yang berparitas resiko rendah yang mengalami persalinan normal sebanyak 23 responden (85,2%) lebih besar dibandingkan proporsi responden yang mengalami persalinan abnormal sebanyak 4 responden (14,8%).</w:t>
      </w:r>
    </w:p>
    <w:p w:rsidR="00CB35A4" w:rsidRPr="004348C8" w:rsidRDefault="00CB35A4" w:rsidP="009C6C34">
      <w:pPr>
        <w:spacing w:after="0" w:line="240" w:lineRule="auto"/>
        <w:ind w:left="142" w:firstLine="425"/>
        <w:jc w:val="both"/>
        <w:rPr>
          <w:rFonts w:ascii="Times New Roman" w:hAnsi="Times New Roman"/>
          <w:lang w:val="en-US"/>
        </w:rPr>
      </w:pPr>
      <w:r w:rsidRPr="004348C8">
        <w:rPr>
          <w:rFonts w:ascii="Times New Roman" w:hAnsi="Times New Roman"/>
          <w:lang w:val="en-US"/>
        </w:rPr>
        <w:t xml:space="preserve">Berdasarkan hasil uji </w:t>
      </w:r>
      <w:r w:rsidRPr="004348C8">
        <w:rPr>
          <w:rFonts w:ascii="Times New Roman" w:hAnsi="Times New Roman"/>
          <w:i/>
          <w:lang w:val="en-US"/>
        </w:rPr>
        <w:t>Chi-Square</w:t>
      </w:r>
      <w:r w:rsidRPr="004348C8">
        <w:rPr>
          <w:rFonts w:ascii="Times New Roman" w:hAnsi="Times New Roman"/>
          <w:lang w:val="en-US"/>
        </w:rPr>
        <w:t xml:space="preserve"> didapatkan </w:t>
      </w:r>
      <w:r w:rsidRPr="004348C8">
        <w:rPr>
          <w:rFonts w:ascii="Times New Roman" w:hAnsi="Times New Roman"/>
          <w:i/>
          <w:lang w:val="en-US"/>
        </w:rPr>
        <w:t>p value</w:t>
      </w:r>
      <w:r w:rsidRPr="004348C8">
        <w:rPr>
          <w:rFonts w:ascii="Times New Roman" w:hAnsi="Times New Roman"/>
          <w:lang w:val="en-US"/>
        </w:rPr>
        <w:t xml:space="preserve"> = (0,001) &lt; α = (0</w:t>
      </w:r>
      <w:proofErr w:type="gramStart"/>
      <w:r w:rsidRPr="004348C8">
        <w:rPr>
          <w:rFonts w:ascii="Times New Roman" w:hAnsi="Times New Roman"/>
          <w:lang w:val="en-US"/>
        </w:rPr>
        <w:t>,05</w:t>
      </w:r>
      <w:proofErr w:type="gramEnd"/>
      <w:r w:rsidRPr="004348C8">
        <w:rPr>
          <w:rFonts w:ascii="Times New Roman" w:hAnsi="Times New Roman"/>
          <w:lang w:val="en-US"/>
        </w:rPr>
        <w:t xml:space="preserve">) sehingga hipotesis yang menyatakan ada hubungan antara paritas dengan kejadian persalinan normal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Pr="004348C8">
        <w:rPr>
          <w:rFonts w:ascii="Times New Roman" w:hAnsi="Times New Roman"/>
          <w:lang w:val="en-US"/>
        </w:rPr>
        <w:t xml:space="preserve"> terbukti secara statistik.</w:t>
      </w:r>
    </w:p>
    <w:p w:rsidR="00CB35A4" w:rsidRPr="004348C8" w:rsidRDefault="00CB35A4" w:rsidP="00304B82">
      <w:pPr>
        <w:pStyle w:val="BodyTextIndent"/>
        <w:tabs>
          <w:tab w:val="clear" w:pos="2970"/>
          <w:tab w:val="left" w:pos="0"/>
        </w:tabs>
        <w:spacing w:line="240" w:lineRule="auto"/>
        <w:ind w:firstLine="0"/>
        <w:rPr>
          <w:b/>
          <w:bCs/>
          <w:color w:val="000000"/>
          <w:sz w:val="22"/>
          <w:szCs w:val="22"/>
        </w:rPr>
      </w:pPr>
    </w:p>
    <w:p w:rsidR="00757A35" w:rsidRPr="004348C8" w:rsidRDefault="00757A35" w:rsidP="00304B82">
      <w:pPr>
        <w:pStyle w:val="BodyTextIndent"/>
        <w:tabs>
          <w:tab w:val="clear" w:pos="2970"/>
          <w:tab w:val="left" w:pos="0"/>
        </w:tabs>
        <w:spacing w:line="240" w:lineRule="auto"/>
        <w:ind w:firstLine="0"/>
        <w:rPr>
          <w:b/>
          <w:bCs/>
          <w:color w:val="000000"/>
          <w:sz w:val="22"/>
          <w:szCs w:val="22"/>
        </w:rPr>
      </w:pPr>
      <w:r w:rsidRPr="004348C8">
        <w:rPr>
          <w:b/>
          <w:bCs/>
          <w:color w:val="000000"/>
          <w:sz w:val="22"/>
          <w:szCs w:val="22"/>
        </w:rPr>
        <w:t>PEMBAHASAN</w:t>
      </w:r>
    </w:p>
    <w:p w:rsidR="00EE2048" w:rsidRPr="009C6C34" w:rsidRDefault="00CB35A4" w:rsidP="009C6C34">
      <w:pPr>
        <w:spacing w:after="0" w:line="240" w:lineRule="auto"/>
        <w:ind w:firstLine="567"/>
        <w:jc w:val="both"/>
        <w:rPr>
          <w:rFonts w:ascii="Times New Roman" w:hAnsi="Times New Roman"/>
        </w:rPr>
      </w:pPr>
      <w:proofErr w:type="gramStart"/>
      <w:r w:rsidRPr="004348C8">
        <w:rPr>
          <w:rFonts w:ascii="Times New Roman" w:hAnsi="Times New Roman"/>
          <w:lang w:val="en-US"/>
        </w:rPr>
        <w:t xml:space="preserve">Penelitian ini dilakukan </w:t>
      </w:r>
      <w:r w:rsidRPr="004348C8">
        <w:rPr>
          <w:rFonts w:ascii="Times New Roman" w:hAnsi="Times New Roman"/>
        </w:rPr>
        <w:t>Klinik Bersalin Budi Mulia Medika Palembang</w:t>
      </w:r>
      <w:r w:rsidRPr="004348C8">
        <w:rPr>
          <w:rFonts w:ascii="Times New Roman" w:hAnsi="Times New Roman"/>
          <w:lang w:val="en-US"/>
        </w:rPr>
        <w:t>.</w:t>
      </w:r>
      <w:proofErr w:type="gramEnd"/>
      <w:r w:rsidRPr="004348C8">
        <w:rPr>
          <w:rFonts w:ascii="Times New Roman" w:hAnsi="Times New Roman"/>
          <w:lang w:val="en-US"/>
        </w:rPr>
        <w:t xml:space="preserve"> </w:t>
      </w:r>
      <w:proofErr w:type="gramStart"/>
      <w:r w:rsidRPr="004348C8">
        <w:rPr>
          <w:rFonts w:ascii="Times New Roman" w:hAnsi="Times New Roman"/>
          <w:lang w:val="en-US"/>
        </w:rPr>
        <w:t xml:space="preserve">Dimana respondennya yaitu </w:t>
      </w:r>
      <w:r w:rsidRPr="004348C8">
        <w:rPr>
          <w:rFonts w:ascii="Times New Roman" w:hAnsi="Times New Roman"/>
        </w:rPr>
        <w:t xml:space="preserve">semua ibu yang bersalin di </w:t>
      </w:r>
      <w:r w:rsidR="00E55D99">
        <w:rPr>
          <w:rFonts w:ascii="Times New Roman" w:hAnsi="Times New Roman"/>
        </w:rPr>
        <w:t>Klinik Bersalin Budi Mulia Medika</w:t>
      </w:r>
      <w:r w:rsidR="00C11EDD">
        <w:rPr>
          <w:rFonts w:ascii="Times New Roman" w:hAnsi="Times New Roman"/>
        </w:rPr>
        <w:t xml:space="preserve"> Palembang</w:t>
      </w:r>
      <w:r w:rsidR="004348C8">
        <w:rPr>
          <w:rFonts w:ascii="Times New Roman" w:hAnsi="Times New Roman"/>
        </w:rPr>
        <w:t xml:space="preserve"> Pada Tahun </w:t>
      </w:r>
      <w:r w:rsidR="00E55D99">
        <w:rPr>
          <w:rFonts w:ascii="Times New Roman" w:hAnsi="Times New Roman"/>
        </w:rPr>
        <w:t>2011</w:t>
      </w:r>
      <w:r w:rsidRPr="004348C8">
        <w:rPr>
          <w:rFonts w:ascii="Times New Roman" w:hAnsi="Times New Roman"/>
          <w:lang w:val="en-US"/>
        </w:rPr>
        <w:t>, dengan variabel dependent (kejadian persalinan normal) dan variabel independent (pengetahuan, umur ibu, dan paritas).</w:t>
      </w:r>
      <w:proofErr w:type="gramEnd"/>
      <w:r w:rsidRPr="004348C8">
        <w:rPr>
          <w:rFonts w:ascii="Times New Roman" w:hAnsi="Times New Roman"/>
          <w:lang w:val="en-US"/>
        </w:rPr>
        <w:t xml:space="preserve"> </w:t>
      </w:r>
      <w:proofErr w:type="gramStart"/>
      <w:r w:rsidRPr="004348C8">
        <w:rPr>
          <w:rFonts w:ascii="Times New Roman" w:hAnsi="Times New Roman"/>
          <w:lang w:val="en-US"/>
        </w:rPr>
        <w:t>Adapun jumlah responden sebesar 35 responden.</w:t>
      </w:r>
      <w:proofErr w:type="gramEnd"/>
      <w:r w:rsidRPr="004348C8">
        <w:rPr>
          <w:rFonts w:ascii="Times New Roman" w:hAnsi="Times New Roman"/>
          <w:lang w:val="en-US"/>
        </w:rPr>
        <w:t xml:space="preserve"> </w:t>
      </w:r>
      <w:proofErr w:type="gramStart"/>
      <w:r w:rsidRPr="004348C8">
        <w:rPr>
          <w:rFonts w:ascii="Times New Roman" w:hAnsi="Times New Roman"/>
          <w:lang w:val="en-US"/>
        </w:rPr>
        <w:t xml:space="preserve">Penelitian ini menggunakan metode </w:t>
      </w:r>
      <w:r w:rsidRPr="004348C8">
        <w:rPr>
          <w:rFonts w:ascii="Times New Roman" w:hAnsi="Times New Roman"/>
          <w:i/>
          <w:lang w:val="en-US"/>
        </w:rPr>
        <w:t>Survey Analitik</w:t>
      </w:r>
      <w:r w:rsidRPr="004348C8">
        <w:rPr>
          <w:rFonts w:ascii="Times New Roman" w:hAnsi="Times New Roman"/>
          <w:lang w:val="en-US"/>
        </w:rPr>
        <w:t xml:space="preserve"> dengan pendekatan </w:t>
      </w:r>
      <w:r w:rsidRPr="004348C8">
        <w:rPr>
          <w:rFonts w:ascii="Times New Roman" w:hAnsi="Times New Roman"/>
          <w:i/>
          <w:lang w:val="en-US"/>
        </w:rPr>
        <w:t xml:space="preserve">Cross </w:t>
      </w:r>
      <w:r w:rsidRPr="004348C8">
        <w:rPr>
          <w:rFonts w:ascii="Times New Roman" w:hAnsi="Times New Roman"/>
          <w:i/>
          <w:lang w:val="en-US"/>
        </w:rPr>
        <w:lastRenderedPageBreak/>
        <w:t>Sectional</w:t>
      </w:r>
      <w:r w:rsidRPr="004348C8">
        <w:rPr>
          <w:rFonts w:ascii="Times New Roman" w:hAnsi="Times New Roman"/>
          <w:lang w:val="en-US"/>
        </w:rPr>
        <w:t xml:space="preserve"> dan kuesioner sebagai alat yang digunakan untuk data yang bersifat objektif sehingga kebenaran data tergantung pada responden pada saat pengambilan data di rekam medik.</w:t>
      </w:r>
      <w:proofErr w:type="gramEnd"/>
      <w:r w:rsidRPr="004348C8">
        <w:rPr>
          <w:rFonts w:ascii="Times New Roman" w:hAnsi="Times New Roman"/>
          <w:lang w:val="en-US"/>
        </w:rPr>
        <w:t xml:space="preserve"> </w:t>
      </w:r>
    </w:p>
    <w:p w:rsidR="00CB35A4" w:rsidRPr="004348C8" w:rsidRDefault="00CB35A4" w:rsidP="009C6C34">
      <w:pPr>
        <w:numPr>
          <w:ilvl w:val="1"/>
          <w:numId w:val="27"/>
        </w:numPr>
        <w:tabs>
          <w:tab w:val="left" w:pos="284"/>
        </w:tabs>
        <w:spacing w:after="0" w:line="240" w:lineRule="auto"/>
        <w:ind w:left="284" w:hanging="284"/>
        <w:rPr>
          <w:rFonts w:ascii="Times New Roman" w:hAnsi="Times New Roman"/>
          <w:b/>
          <w:lang w:val="en-US"/>
        </w:rPr>
      </w:pPr>
      <w:r w:rsidRPr="004348C8">
        <w:rPr>
          <w:rFonts w:ascii="Times New Roman" w:hAnsi="Times New Roman"/>
          <w:b/>
          <w:lang w:val="en-US"/>
        </w:rPr>
        <w:t>Kejadian Persalinan Normal</w:t>
      </w:r>
    </w:p>
    <w:p w:rsidR="005F16D6" w:rsidRPr="004348C8" w:rsidRDefault="009C6C34" w:rsidP="00FE3999">
      <w:pPr>
        <w:tabs>
          <w:tab w:val="left" w:pos="284"/>
        </w:tabs>
        <w:spacing w:after="0" w:line="240" w:lineRule="auto"/>
        <w:ind w:left="284" w:hanging="284"/>
        <w:jc w:val="both"/>
        <w:rPr>
          <w:rFonts w:ascii="Times New Roman" w:hAnsi="Times New Roman"/>
        </w:rPr>
      </w:pPr>
      <w:r>
        <w:rPr>
          <w:rFonts w:ascii="Times New Roman" w:hAnsi="Times New Roman"/>
        </w:rPr>
        <w:t xml:space="preserve">    </w:t>
      </w:r>
      <w:r w:rsidR="00FE3999">
        <w:rPr>
          <w:rFonts w:ascii="Times New Roman" w:hAnsi="Times New Roman"/>
        </w:rPr>
        <w:tab/>
      </w:r>
      <w:r w:rsidR="00FE3999">
        <w:rPr>
          <w:rFonts w:ascii="Times New Roman" w:hAnsi="Times New Roman"/>
        </w:rPr>
        <w:tab/>
      </w:r>
      <w:r>
        <w:rPr>
          <w:rFonts w:ascii="Times New Roman" w:hAnsi="Times New Roman"/>
        </w:rPr>
        <w:t xml:space="preserve"> </w:t>
      </w:r>
      <w:proofErr w:type="gramStart"/>
      <w:r w:rsidR="00CB35A4" w:rsidRPr="004348C8">
        <w:rPr>
          <w:rFonts w:ascii="Times New Roman" w:hAnsi="Times New Roman"/>
          <w:lang w:val="en-US"/>
        </w:rPr>
        <w:t xml:space="preserve">Pada penelitian ini </w:t>
      </w:r>
      <w:r w:rsidR="00CB35A4" w:rsidRPr="004348C8">
        <w:rPr>
          <w:rFonts w:ascii="Times New Roman" w:hAnsi="Times New Roman"/>
        </w:rPr>
        <w:t xml:space="preserve">kejadian persalinan normal dikelompokkan menjadi 2 (dua) kategori yaitu normal (bila </w:t>
      </w:r>
      <w:r w:rsidR="00CB35A4" w:rsidRPr="004348C8">
        <w:rPr>
          <w:rFonts w:ascii="Times New Roman" w:hAnsi="Times New Roman" w:cs="Times New Roman"/>
          <w:lang w:val="en-US"/>
        </w:rPr>
        <w:t>persalinan ibu berjalan normal</w:t>
      </w:r>
      <w:r w:rsidR="00CB35A4" w:rsidRPr="004348C8">
        <w:rPr>
          <w:rFonts w:ascii="Times New Roman" w:hAnsi="Times New Roman"/>
        </w:rPr>
        <w:t xml:space="preserve">) dan abnormal (bila </w:t>
      </w:r>
      <w:r w:rsidR="00CB35A4" w:rsidRPr="004348C8">
        <w:rPr>
          <w:rFonts w:ascii="Times New Roman" w:hAnsi="Times New Roman" w:cs="Times New Roman"/>
          <w:lang w:val="en-US"/>
        </w:rPr>
        <w:t xml:space="preserve">persalinan ibu berjalan </w:t>
      </w:r>
      <w:r w:rsidR="00CB35A4" w:rsidRPr="004348C8">
        <w:rPr>
          <w:rFonts w:ascii="Times New Roman" w:hAnsi="Times New Roman"/>
        </w:rPr>
        <w:t xml:space="preserve">tidak </w:t>
      </w:r>
      <w:r w:rsidR="00CB35A4" w:rsidRPr="004348C8">
        <w:rPr>
          <w:rFonts w:ascii="Times New Roman" w:hAnsi="Times New Roman" w:cs="Times New Roman"/>
          <w:lang w:val="en-US"/>
        </w:rPr>
        <w:t>normal</w:t>
      </w:r>
      <w:r w:rsidR="00CB35A4" w:rsidRPr="004348C8">
        <w:rPr>
          <w:rFonts w:ascii="Times New Roman" w:hAnsi="Times New Roman"/>
        </w:rPr>
        <w:t>).</w:t>
      </w:r>
      <w:proofErr w:type="gramEnd"/>
      <w:r w:rsidR="00CB35A4" w:rsidRPr="004348C8">
        <w:rPr>
          <w:rFonts w:ascii="Times New Roman" w:hAnsi="Times New Roman"/>
          <w:lang w:val="en-US"/>
        </w:rPr>
        <w:t xml:space="preserve"> Data dikumpulkan dengan menggunakan alat ukur kuesioner</w:t>
      </w:r>
      <w:r w:rsidR="00CB35A4" w:rsidRPr="004348C8">
        <w:rPr>
          <w:rFonts w:ascii="Times New Roman" w:hAnsi="Times New Roman"/>
          <w:i/>
          <w:lang w:val="en-US"/>
        </w:rPr>
        <w:t xml:space="preserve"> </w:t>
      </w:r>
      <w:r w:rsidR="00CB35A4" w:rsidRPr="004348C8">
        <w:rPr>
          <w:rFonts w:ascii="Times New Roman" w:hAnsi="Times New Roman"/>
          <w:lang w:val="en-US"/>
        </w:rPr>
        <w:t xml:space="preserve">dengan </w:t>
      </w:r>
      <w:proofErr w:type="gramStart"/>
      <w:r w:rsidR="00CB35A4" w:rsidRPr="004348C8">
        <w:rPr>
          <w:rFonts w:ascii="Times New Roman" w:hAnsi="Times New Roman"/>
          <w:lang w:val="en-US"/>
        </w:rPr>
        <w:t>cara</w:t>
      </w:r>
      <w:proofErr w:type="gramEnd"/>
      <w:r w:rsidR="00CB35A4" w:rsidRPr="004348C8">
        <w:rPr>
          <w:rFonts w:ascii="Times New Roman" w:hAnsi="Times New Roman"/>
          <w:lang w:val="en-US"/>
        </w:rPr>
        <w:t xml:space="preserve"> mewawancarai </w:t>
      </w:r>
      <w:r w:rsidR="00CB35A4" w:rsidRPr="004348C8">
        <w:rPr>
          <w:rFonts w:ascii="Times New Roman" w:hAnsi="Times New Roman"/>
        </w:rPr>
        <w:t xml:space="preserve">semua ibu yang bersalin di </w:t>
      </w:r>
      <w:r w:rsidR="00E55D99">
        <w:rPr>
          <w:rFonts w:ascii="Times New Roman" w:hAnsi="Times New Roman"/>
        </w:rPr>
        <w:t>Klinik Bersalin Budi Mulia Medika</w:t>
      </w:r>
      <w:r w:rsidR="00C11EDD">
        <w:rPr>
          <w:rFonts w:ascii="Times New Roman" w:hAnsi="Times New Roman"/>
        </w:rPr>
        <w:t xml:space="preserve"> Palembang</w:t>
      </w:r>
      <w:r w:rsidR="004348C8">
        <w:rPr>
          <w:rFonts w:ascii="Times New Roman" w:hAnsi="Times New Roman"/>
        </w:rPr>
        <w:t xml:space="preserve"> Pada Tahun </w:t>
      </w:r>
      <w:r w:rsidR="00E55D99">
        <w:rPr>
          <w:rFonts w:ascii="Times New Roman" w:hAnsi="Times New Roman"/>
        </w:rPr>
        <w:t>2011</w:t>
      </w:r>
      <w:r w:rsidR="00CB35A4" w:rsidRPr="004348C8">
        <w:rPr>
          <w:rFonts w:ascii="Times New Roman" w:hAnsi="Times New Roman"/>
          <w:lang w:val="en-US"/>
        </w:rPr>
        <w:t>.</w:t>
      </w:r>
    </w:p>
    <w:p w:rsidR="005F16D6" w:rsidRPr="004348C8" w:rsidRDefault="005F16D6" w:rsidP="00FE3999">
      <w:pPr>
        <w:tabs>
          <w:tab w:val="left" w:pos="284"/>
        </w:tabs>
        <w:spacing w:after="0" w:line="240" w:lineRule="auto"/>
        <w:ind w:left="284" w:hanging="284"/>
        <w:jc w:val="both"/>
        <w:rPr>
          <w:rFonts w:ascii="Times New Roman" w:hAnsi="Times New Roman"/>
        </w:rPr>
      </w:pPr>
    </w:p>
    <w:p w:rsidR="00CB35A4" w:rsidRPr="004348C8" w:rsidRDefault="009C6C34" w:rsidP="00FE3999">
      <w:pPr>
        <w:tabs>
          <w:tab w:val="left" w:pos="284"/>
        </w:tabs>
        <w:spacing w:after="0" w:line="240" w:lineRule="auto"/>
        <w:ind w:left="284" w:hanging="284"/>
        <w:jc w:val="both"/>
        <w:rPr>
          <w:rFonts w:ascii="Times New Roman" w:hAnsi="Times New Roman"/>
          <w:lang w:val="en-US"/>
        </w:rPr>
      </w:pPr>
      <w:r>
        <w:rPr>
          <w:rFonts w:ascii="Times New Roman" w:hAnsi="Times New Roman"/>
        </w:rPr>
        <w:t xml:space="preserve">     </w:t>
      </w:r>
      <w:r w:rsidR="00FE3999">
        <w:rPr>
          <w:rFonts w:ascii="Times New Roman" w:hAnsi="Times New Roman"/>
        </w:rPr>
        <w:tab/>
      </w:r>
      <w:r w:rsidR="00FE3999">
        <w:rPr>
          <w:rFonts w:ascii="Times New Roman" w:hAnsi="Times New Roman"/>
        </w:rPr>
        <w:tab/>
      </w:r>
      <w:r w:rsidR="00CB35A4" w:rsidRPr="004348C8">
        <w:rPr>
          <w:rFonts w:ascii="Times New Roman" w:hAnsi="Times New Roman"/>
          <w:lang w:val="en-US"/>
        </w:rPr>
        <w:t xml:space="preserve">Hasil penelitian ini menunjukkan bahwa dari 38 responden, yang  mengalami persalinan normal </w:t>
      </w:r>
      <w:r w:rsidR="00CB35A4" w:rsidRPr="004348C8">
        <w:rPr>
          <w:rFonts w:ascii="Times New Roman" w:hAnsi="Times New Roman"/>
        </w:rPr>
        <w:t>sebanyak</w:t>
      </w:r>
      <w:r w:rsidR="00CB35A4" w:rsidRPr="004348C8">
        <w:rPr>
          <w:rFonts w:ascii="Times New Roman" w:hAnsi="Times New Roman"/>
          <w:lang w:val="en-US"/>
        </w:rPr>
        <w:t xml:space="preserve"> 26 </w:t>
      </w:r>
      <w:r w:rsidR="00CB35A4" w:rsidRPr="004348C8">
        <w:rPr>
          <w:rFonts w:ascii="Times New Roman" w:hAnsi="Times New Roman"/>
        </w:rPr>
        <w:t>responden (</w:t>
      </w:r>
      <w:r w:rsidR="00CB35A4" w:rsidRPr="004348C8">
        <w:rPr>
          <w:rFonts w:ascii="Times New Roman" w:hAnsi="Times New Roman"/>
          <w:lang w:val="en-US"/>
        </w:rPr>
        <w:t>68,4</w:t>
      </w:r>
      <w:r w:rsidR="00CB35A4" w:rsidRPr="004348C8">
        <w:rPr>
          <w:rFonts w:ascii="Times New Roman" w:hAnsi="Times New Roman"/>
        </w:rPr>
        <w:t xml:space="preserve">%) </w:t>
      </w:r>
      <w:r w:rsidR="00CB35A4" w:rsidRPr="004348C8">
        <w:rPr>
          <w:rFonts w:ascii="Times New Roman" w:hAnsi="Times New Roman"/>
          <w:lang w:val="en-US"/>
        </w:rPr>
        <w:t xml:space="preserve">dan responden yang mengalami persalinan abnormal </w:t>
      </w:r>
      <w:r w:rsidR="00CB35A4" w:rsidRPr="004348C8">
        <w:rPr>
          <w:rFonts w:ascii="Times New Roman" w:hAnsi="Times New Roman"/>
        </w:rPr>
        <w:t xml:space="preserve">sebanyak </w:t>
      </w:r>
      <w:r w:rsidR="00CB35A4" w:rsidRPr="004348C8">
        <w:rPr>
          <w:rFonts w:ascii="Times New Roman" w:hAnsi="Times New Roman"/>
          <w:lang w:val="en-US"/>
        </w:rPr>
        <w:t>12</w:t>
      </w:r>
      <w:r w:rsidR="00CB35A4" w:rsidRPr="004348C8">
        <w:rPr>
          <w:rFonts w:ascii="Times New Roman" w:hAnsi="Times New Roman"/>
        </w:rPr>
        <w:t xml:space="preserve"> responden (</w:t>
      </w:r>
      <w:r w:rsidR="00CB35A4" w:rsidRPr="004348C8">
        <w:rPr>
          <w:rFonts w:ascii="Times New Roman" w:hAnsi="Times New Roman"/>
          <w:lang w:val="en-US"/>
        </w:rPr>
        <w:t>31,6</w:t>
      </w:r>
      <w:r w:rsidR="00CB35A4" w:rsidRPr="004348C8">
        <w:rPr>
          <w:rFonts w:ascii="Times New Roman" w:hAnsi="Times New Roman"/>
        </w:rPr>
        <w:t>%).</w:t>
      </w:r>
    </w:p>
    <w:p w:rsidR="00CB35A4" w:rsidRPr="004348C8" w:rsidRDefault="00CB35A4" w:rsidP="00CB35A4">
      <w:pPr>
        <w:spacing w:after="0" w:line="240" w:lineRule="auto"/>
        <w:ind w:left="567" w:hanging="425"/>
        <w:rPr>
          <w:rFonts w:ascii="Times New Roman" w:hAnsi="Times New Roman"/>
          <w:lang w:val="en-US"/>
        </w:rPr>
      </w:pPr>
    </w:p>
    <w:p w:rsidR="00CB35A4" w:rsidRPr="004348C8" w:rsidRDefault="00CB35A4" w:rsidP="009C6C34">
      <w:pPr>
        <w:numPr>
          <w:ilvl w:val="1"/>
          <w:numId w:val="27"/>
        </w:numPr>
        <w:tabs>
          <w:tab w:val="left" w:pos="284"/>
        </w:tabs>
        <w:spacing w:after="0" w:line="240" w:lineRule="auto"/>
        <w:ind w:left="142" w:hanging="142"/>
        <w:rPr>
          <w:rFonts w:ascii="Times New Roman" w:hAnsi="Times New Roman"/>
          <w:b/>
          <w:lang w:val="en-US"/>
        </w:rPr>
      </w:pPr>
      <w:r w:rsidRPr="004348C8">
        <w:rPr>
          <w:rFonts w:ascii="Times New Roman" w:hAnsi="Times New Roman"/>
          <w:b/>
          <w:lang w:val="en-US"/>
        </w:rPr>
        <w:t>Hubungan Antara Pengetahuan Ibu dengan Kejadian Persalinan Normal</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proofErr w:type="gramStart"/>
      <w:r w:rsidR="00CB35A4" w:rsidRPr="004348C8">
        <w:rPr>
          <w:rFonts w:ascii="Times New Roman" w:hAnsi="Times New Roman"/>
          <w:lang w:val="en-US"/>
        </w:rPr>
        <w:t>Penelitian ini dilakukan terhadap 38 responden dimana pengetahuan</w:t>
      </w:r>
      <w:r w:rsidR="00CB35A4" w:rsidRPr="004348C8">
        <w:rPr>
          <w:rFonts w:ascii="Times New Roman" w:hAnsi="Times New Roman"/>
        </w:rPr>
        <w:t xml:space="preserve"> </w:t>
      </w:r>
      <w:r w:rsidR="00CB35A4" w:rsidRPr="004348C8">
        <w:rPr>
          <w:rFonts w:ascii="Times New Roman" w:hAnsi="Times New Roman"/>
          <w:lang w:val="en-US"/>
        </w:rPr>
        <w:t>responden</w:t>
      </w:r>
      <w:r w:rsidR="00CB35A4" w:rsidRPr="004348C8">
        <w:rPr>
          <w:rFonts w:ascii="Times New Roman" w:hAnsi="Times New Roman"/>
        </w:rPr>
        <w:t xml:space="preserve"> dikelompokkan menjadi 2 (dua) kategori yaitu </w:t>
      </w:r>
      <w:r w:rsidR="00CB35A4" w:rsidRPr="004348C8">
        <w:rPr>
          <w:rFonts w:ascii="Times New Roman" w:hAnsi="Times New Roman"/>
          <w:lang w:val="en-US"/>
        </w:rPr>
        <w:t>baik</w:t>
      </w:r>
      <w:r w:rsidR="00CB35A4" w:rsidRPr="004348C8">
        <w:rPr>
          <w:rFonts w:ascii="Times New Roman" w:hAnsi="Times New Roman"/>
        </w:rPr>
        <w:t xml:space="preserve"> (</w:t>
      </w:r>
      <w:r w:rsidR="00CB35A4" w:rsidRPr="004348C8">
        <w:rPr>
          <w:rFonts w:ascii="Times New Roman" w:hAnsi="Times New Roman" w:cs="Times New Roman"/>
        </w:rPr>
        <w:t>jika ≥ 75% pertanyaan dijawab benar</w:t>
      </w:r>
      <w:r w:rsidR="00CB35A4" w:rsidRPr="004348C8">
        <w:rPr>
          <w:rFonts w:ascii="Times New Roman" w:hAnsi="Times New Roman"/>
        </w:rPr>
        <w:t xml:space="preserve">) dan </w:t>
      </w:r>
      <w:r w:rsidR="00CB35A4" w:rsidRPr="004348C8">
        <w:rPr>
          <w:rFonts w:ascii="Times New Roman" w:hAnsi="Times New Roman"/>
          <w:lang w:val="en-US"/>
        </w:rPr>
        <w:t xml:space="preserve">kurang </w:t>
      </w:r>
      <w:r w:rsidR="00CB35A4" w:rsidRPr="004348C8">
        <w:rPr>
          <w:rFonts w:ascii="Times New Roman" w:hAnsi="Times New Roman"/>
        </w:rPr>
        <w:t xml:space="preserve">(jika </w:t>
      </w:r>
      <w:r w:rsidR="00CB35A4" w:rsidRPr="004348C8">
        <w:rPr>
          <w:rFonts w:ascii="Times New Roman" w:hAnsi="Times New Roman"/>
          <w:lang w:val="en-US"/>
        </w:rPr>
        <w:t>&lt;</w:t>
      </w:r>
      <w:r w:rsidR="00CB35A4" w:rsidRPr="004348C8">
        <w:rPr>
          <w:rFonts w:ascii="Times New Roman" w:hAnsi="Times New Roman" w:cs="Times New Roman"/>
        </w:rPr>
        <w:t xml:space="preserve"> 75% pertanyaan dijawab benar</w:t>
      </w:r>
      <w:r w:rsidR="00CB35A4" w:rsidRPr="004348C8">
        <w:rPr>
          <w:rFonts w:ascii="Times New Roman" w:hAnsi="Times New Roman"/>
        </w:rPr>
        <w:t>).</w:t>
      </w:r>
      <w:proofErr w:type="gramEnd"/>
      <w:r w:rsidR="00CB35A4" w:rsidRPr="004348C8">
        <w:rPr>
          <w:rFonts w:ascii="Times New Roman" w:hAnsi="Times New Roman"/>
          <w:lang w:val="en-US"/>
        </w:rPr>
        <w:t xml:space="preserve"> </w:t>
      </w:r>
      <w:proofErr w:type="gramStart"/>
      <w:r w:rsidR="00CB35A4" w:rsidRPr="004348C8">
        <w:rPr>
          <w:rFonts w:ascii="Times New Roman" w:hAnsi="Times New Roman"/>
          <w:lang w:val="en-US"/>
        </w:rPr>
        <w:t xml:space="preserve">Sedangkan </w:t>
      </w:r>
      <w:r w:rsidR="00CB35A4" w:rsidRPr="004348C8">
        <w:rPr>
          <w:rFonts w:ascii="Times New Roman" w:hAnsi="Times New Roman"/>
        </w:rPr>
        <w:t xml:space="preserve">kejadian persalinan normal dikelompokkan menjadi 2 (dua) kategori yaitu normal (bila </w:t>
      </w:r>
      <w:r w:rsidR="00CB35A4" w:rsidRPr="004348C8">
        <w:rPr>
          <w:rFonts w:ascii="Times New Roman" w:hAnsi="Times New Roman" w:cs="Times New Roman"/>
          <w:lang w:val="en-US"/>
        </w:rPr>
        <w:t>persalinan ibu berjalan normal</w:t>
      </w:r>
      <w:r w:rsidR="00CB35A4" w:rsidRPr="004348C8">
        <w:rPr>
          <w:rFonts w:ascii="Times New Roman" w:hAnsi="Times New Roman"/>
        </w:rPr>
        <w:t xml:space="preserve">) dan abnormal (bila </w:t>
      </w:r>
      <w:r w:rsidR="00CB35A4" w:rsidRPr="004348C8">
        <w:rPr>
          <w:rFonts w:ascii="Times New Roman" w:hAnsi="Times New Roman" w:cs="Times New Roman"/>
          <w:lang w:val="en-US"/>
        </w:rPr>
        <w:t xml:space="preserve">persalinan ibu berjalan </w:t>
      </w:r>
      <w:r w:rsidR="00CB35A4" w:rsidRPr="004348C8">
        <w:rPr>
          <w:rFonts w:ascii="Times New Roman" w:hAnsi="Times New Roman"/>
        </w:rPr>
        <w:t xml:space="preserve">tidak </w:t>
      </w:r>
      <w:r w:rsidR="00CB35A4" w:rsidRPr="004348C8">
        <w:rPr>
          <w:rFonts w:ascii="Times New Roman" w:hAnsi="Times New Roman" w:cs="Times New Roman"/>
          <w:lang w:val="en-US"/>
        </w:rPr>
        <w:t>normal</w:t>
      </w:r>
      <w:r w:rsidR="00CB35A4" w:rsidRPr="004348C8">
        <w:rPr>
          <w:rFonts w:ascii="Times New Roman" w:hAnsi="Times New Roman"/>
        </w:rPr>
        <w:t>).</w:t>
      </w:r>
      <w:proofErr w:type="gramEnd"/>
      <w:r w:rsidR="00CB35A4" w:rsidRPr="004348C8">
        <w:rPr>
          <w:rFonts w:ascii="Times New Roman" w:hAnsi="Times New Roman"/>
          <w:lang w:val="en-US"/>
        </w:rPr>
        <w:t xml:space="preserve"> Data dikumpulkan dengan menggunakan alat ukur kuesioner</w:t>
      </w:r>
      <w:r w:rsidR="00CB35A4" w:rsidRPr="004348C8">
        <w:rPr>
          <w:rFonts w:ascii="Times New Roman" w:hAnsi="Times New Roman"/>
          <w:i/>
          <w:lang w:val="en-US"/>
        </w:rPr>
        <w:t xml:space="preserve"> </w:t>
      </w:r>
      <w:r w:rsidR="00CB35A4" w:rsidRPr="004348C8">
        <w:rPr>
          <w:rFonts w:ascii="Times New Roman" w:hAnsi="Times New Roman"/>
          <w:lang w:val="en-US"/>
        </w:rPr>
        <w:t xml:space="preserve">dengan </w:t>
      </w:r>
      <w:proofErr w:type="gramStart"/>
      <w:r w:rsidR="00CB35A4" w:rsidRPr="004348C8">
        <w:rPr>
          <w:rFonts w:ascii="Times New Roman" w:hAnsi="Times New Roman"/>
          <w:lang w:val="en-US"/>
        </w:rPr>
        <w:t>cara</w:t>
      </w:r>
      <w:proofErr w:type="gramEnd"/>
      <w:r w:rsidR="00CB35A4" w:rsidRPr="004348C8">
        <w:rPr>
          <w:rFonts w:ascii="Times New Roman" w:hAnsi="Times New Roman"/>
          <w:lang w:val="en-US"/>
        </w:rPr>
        <w:t xml:space="preserve"> mewawancarai </w:t>
      </w:r>
      <w:r w:rsidR="00CB35A4" w:rsidRPr="004348C8">
        <w:rPr>
          <w:rFonts w:ascii="Times New Roman" w:hAnsi="Times New Roman"/>
        </w:rPr>
        <w:t xml:space="preserve">semua ibu yang bersalin di </w:t>
      </w:r>
      <w:r w:rsidR="00E55D99">
        <w:rPr>
          <w:rFonts w:ascii="Times New Roman" w:hAnsi="Times New Roman"/>
        </w:rPr>
        <w:t>Klinik Bersalin Budi Mulia Medika</w:t>
      </w:r>
      <w:r w:rsidR="00C11EDD">
        <w:rPr>
          <w:rFonts w:ascii="Times New Roman" w:hAnsi="Times New Roman"/>
        </w:rPr>
        <w:t xml:space="preserve"> Palembang</w:t>
      </w:r>
      <w:r w:rsidR="004348C8">
        <w:rPr>
          <w:rFonts w:ascii="Times New Roman" w:hAnsi="Times New Roman"/>
        </w:rPr>
        <w:t xml:space="preserve"> Pada Tahun </w:t>
      </w:r>
      <w:r w:rsidR="00E55D99">
        <w:rPr>
          <w:rFonts w:ascii="Times New Roman" w:hAnsi="Times New Roman"/>
        </w:rPr>
        <w:t>2011</w:t>
      </w:r>
      <w:r w:rsidR="00CB35A4" w:rsidRPr="004348C8">
        <w:rPr>
          <w:rFonts w:ascii="Times New Roman" w:hAnsi="Times New Roman"/>
          <w:lang w:val="en-US"/>
        </w:rPr>
        <w:t>.</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lang w:val="en-US"/>
        </w:rPr>
        <w:t>Hasil analisa univariat, menunjukkan bahwa responden yang berpengetahuan baik</w:t>
      </w:r>
      <w:r w:rsidR="00CB35A4" w:rsidRPr="004348C8">
        <w:rPr>
          <w:rFonts w:ascii="Times New Roman" w:hAnsi="Times New Roman"/>
        </w:rPr>
        <w:t xml:space="preserve"> sebanyak</w:t>
      </w:r>
      <w:r w:rsidR="00CB35A4" w:rsidRPr="004348C8">
        <w:rPr>
          <w:rFonts w:ascii="Times New Roman" w:hAnsi="Times New Roman"/>
          <w:lang w:val="en-US"/>
        </w:rPr>
        <w:t xml:space="preserve"> 25 </w:t>
      </w:r>
      <w:r w:rsidR="00CB35A4" w:rsidRPr="004348C8">
        <w:rPr>
          <w:rFonts w:ascii="Times New Roman" w:hAnsi="Times New Roman"/>
        </w:rPr>
        <w:t>responden (</w:t>
      </w:r>
      <w:r w:rsidR="00CB35A4" w:rsidRPr="004348C8">
        <w:rPr>
          <w:rFonts w:ascii="Times New Roman" w:hAnsi="Times New Roman"/>
          <w:lang w:val="en-US"/>
        </w:rPr>
        <w:t>65</w:t>
      </w:r>
      <w:proofErr w:type="gramStart"/>
      <w:r w:rsidR="00CB35A4" w:rsidRPr="004348C8">
        <w:rPr>
          <w:rFonts w:ascii="Times New Roman" w:hAnsi="Times New Roman"/>
          <w:lang w:val="en-US"/>
        </w:rPr>
        <w:t>,8</w:t>
      </w:r>
      <w:proofErr w:type="gramEnd"/>
      <w:r w:rsidR="00CB35A4" w:rsidRPr="004348C8">
        <w:rPr>
          <w:rFonts w:ascii="Times New Roman" w:hAnsi="Times New Roman"/>
        </w:rPr>
        <w:t xml:space="preserve">%) </w:t>
      </w:r>
      <w:r w:rsidR="00CB35A4" w:rsidRPr="004348C8">
        <w:rPr>
          <w:rFonts w:ascii="Times New Roman" w:hAnsi="Times New Roman"/>
          <w:lang w:val="en-US"/>
        </w:rPr>
        <w:t>dan</w:t>
      </w:r>
      <w:r w:rsidR="00CB35A4" w:rsidRPr="004348C8">
        <w:rPr>
          <w:rFonts w:ascii="Times New Roman" w:hAnsi="Times New Roman"/>
        </w:rPr>
        <w:t xml:space="preserve"> </w:t>
      </w:r>
      <w:r w:rsidR="00CB35A4" w:rsidRPr="004348C8">
        <w:rPr>
          <w:rFonts w:ascii="Times New Roman" w:hAnsi="Times New Roman"/>
          <w:lang w:val="en-US"/>
        </w:rPr>
        <w:t>responden yang berpengetahuan kurang</w:t>
      </w:r>
      <w:r w:rsidR="00CB35A4" w:rsidRPr="004348C8">
        <w:rPr>
          <w:rFonts w:ascii="Times New Roman" w:hAnsi="Times New Roman"/>
        </w:rPr>
        <w:t xml:space="preserve"> sebanyak </w:t>
      </w:r>
      <w:r w:rsidR="00CB35A4" w:rsidRPr="004348C8">
        <w:rPr>
          <w:rFonts w:ascii="Times New Roman" w:hAnsi="Times New Roman"/>
          <w:lang w:val="en-US"/>
        </w:rPr>
        <w:t xml:space="preserve">13 </w:t>
      </w:r>
      <w:r w:rsidR="00CB35A4" w:rsidRPr="004348C8">
        <w:rPr>
          <w:rFonts w:ascii="Times New Roman" w:hAnsi="Times New Roman"/>
        </w:rPr>
        <w:t>responden (</w:t>
      </w:r>
      <w:r w:rsidR="00CB35A4" w:rsidRPr="004348C8">
        <w:rPr>
          <w:rFonts w:ascii="Times New Roman" w:hAnsi="Times New Roman"/>
          <w:lang w:val="en-US"/>
        </w:rPr>
        <w:t>34,2%).</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lang w:val="en-US"/>
        </w:rPr>
        <w:t>Hasil analisa bivariat, menunjukkan bahwa proporsi dari 25 responden yang berpengetahuan baik yang mengalami persalinan normal sebanyak 22 responden (88</w:t>
      </w:r>
      <w:proofErr w:type="gramStart"/>
      <w:r w:rsidR="00CB35A4" w:rsidRPr="004348C8">
        <w:rPr>
          <w:rFonts w:ascii="Times New Roman" w:hAnsi="Times New Roman"/>
          <w:lang w:val="en-US"/>
        </w:rPr>
        <w:t>,0</w:t>
      </w:r>
      <w:proofErr w:type="gramEnd"/>
      <w:r w:rsidR="00CB35A4" w:rsidRPr="004348C8">
        <w:rPr>
          <w:rFonts w:ascii="Times New Roman" w:hAnsi="Times New Roman"/>
          <w:lang w:val="en-US"/>
        </w:rPr>
        <w:t xml:space="preserve">%) lebih besar di bandingkan proporsi yang mengalami persalinan abnormal sebanyak 3 responden (12,0%) dan proporsi 13 responden yang berpengetahuan kurang yang mengalami persalinan normal </w:t>
      </w:r>
      <w:r w:rsidR="00CB35A4" w:rsidRPr="004348C8">
        <w:rPr>
          <w:rFonts w:ascii="Times New Roman" w:hAnsi="Times New Roman"/>
          <w:lang w:val="en-US"/>
        </w:rPr>
        <w:lastRenderedPageBreak/>
        <w:t>sebanyak 4 responden (30,8%) lebih kecil dibandingkan proporsi responden yang mengalami persalinan abnormal sebanyak 9 responden (69,2%).</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rPr>
        <w:t xml:space="preserve">Berdasarkan hasil uji </w:t>
      </w:r>
      <w:r w:rsidR="00CB35A4" w:rsidRPr="004348C8">
        <w:rPr>
          <w:rFonts w:ascii="Times New Roman" w:hAnsi="Times New Roman"/>
          <w:i/>
        </w:rPr>
        <w:t>Chi-Square</w:t>
      </w:r>
      <w:r w:rsidR="00CB35A4" w:rsidRPr="004348C8">
        <w:rPr>
          <w:rFonts w:ascii="Times New Roman" w:hAnsi="Times New Roman"/>
        </w:rPr>
        <w:t xml:space="preserve"> didapatkan </w:t>
      </w:r>
      <w:r w:rsidR="00CB35A4" w:rsidRPr="004348C8">
        <w:rPr>
          <w:rFonts w:ascii="Times New Roman" w:hAnsi="Times New Roman"/>
          <w:i/>
        </w:rPr>
        <w:t>p value</w:t>
      </w:r>
      <w:r w:rsidR="00CB35A4" w:rsidRPr="004348C8">
        <w:rPr>
          <w:rFonts w:ascii="Times New Roman" w:hAnsi="Times New Roman"/>
        </w:rPr>
        <w:t xml:space="preserve"> = (0,001) &lt; </w:t>
      </w:r>
      <w:r w:rsidR="00CB35A4" w:rsidRPr="004348C8">
        <w:rPr>
          <w:rFonts w:ascii="Times New Roman" w:hAnsi="Times New Roman"/>
          <w:lang w:val="en-US"/>
        </w:rPr>
        <w:t>α</w:t>
      </w:r>
      <w:r w:rsidR="00CB35A4" w:rsidRPr="004348C8">
        <w:rPr>
          <w:rFonts w:ascii="Times New Roman" w:hAnsi="Times New Roman"/>
        </w:rPr>
        <w:t xml:space="preserve"> = (0,05) sehingga hipotesis yang menyatakan ada hubungan antara pengetahuan ibu dengan kejadian persalinan normal di </w:t>
      </w:r>
      <w:r w:rsidR="00E55D99">
        <w:rPr>
          <w:rFonts w:ascii="Times New Roman" w:hAnsi="Times New Roman"/>
        </w:rPr>
        <w:t>Klinik Bersalin Budi Mulia Medika</w:t>
      </w:r>
      <w:r w:rsidR="00C11EDD">
        <w:rPr>
          <w:rFonts w:ascii="Times New Roman" w:hAnsi="Times New Roman"/>
        </w:rPr>
        <w:t xml:space="preserve"> Palembang</w:t>
      </w:r>
      <w:r w:rsidR="004348C8" w:rsidRPr="004348C8">
        <w:rPr>
          <w:rFonts w:ascii="Times New Roman" w:hAnsi="Times New Roman"/>
        </w:rPr>
        <w:t xml:space="preserve"> Pada Tahun </w:t>
      </w:r>
      <w:r w:rsidR="00E55D99">
        <w:rPr>
          <w:rFonts w:ascii="Times New Roman" w:hAnsi="Times New Roman"/>
        </w:rPr>
        <w:t>2011</w:t>
      </w:r>
      <w:r w:rsidR="00CB35A4" w:rsidRPr="004348C8">
        <w:rPr>
          <w:rFonts w:ascii="Times New Roman" w:hAnsi="Times New Roman"/>
        </w:rPr>
        <w:t xml:space="preserve"> terbukti secara statistik.</w:t>
      </w:r>
    </w:p>
    <w:p w:rsidR="00CB35A4"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proofErr w:type="gramStart"/>
      <w:r w:rsidR="00CB35A4" w:rsidRPr="004348C8">
        <w:rPr>
          <w:rFonts w:ascii="Times New Roman" w:hAnsi="Times New Roman"/>
          <w:lang w:val="en-US"/>
        </w:rPr>
        <w:t>Hasil penelitian ini menunjukkan bahwa ibu yang berpengetahuan kurang</w:t>
      </w:r>
      <w:r w:rsidR="00CB35A4" w:rsidRPr="004348C8">
        <w:rPr>
          <w:rFonts w:ascii="Times New Roman" w:hAnsi="Times New Roman" w:cs="Times New Roman"/>
          <w:lang w:val="en-US"/>
        </w:rPr>
        <w:t xml:space="preserve"> lebih banyak yang mengalami persalinan abnormal.</w:t>
      </w:r>
      <w:proofErr w:type="gramEnd"/>
      <w:r w:rsidR="00CB35A4" w:rsidRPr="004348C8">
        <w:rPr>
          <w:rFonts w:ascii="Times New Roman" w:hAnsi="Times New Roman" w:cs="Times New Roman"/>
          <w:lang w:val="en-US"/>
        </w:rPr>
        <w:t xml:space="preserve"> Hal ini dikarenakan ibu yang berpengetahuan kurang tidak mengetahui </w:t>
      </w:r>
      <w:proofErr w:type="gramStart"/>
      <w:r w:rsidR="00CB35A4" w:rsidRPr="004348C8">
        <w:rPr>
          <w:rFonts w:ascii="Times New Roman" w:hAnsi="Times New Roman" w:cs="Times New Roman"/>
          <w:lang w:val="en-US"/>
        </w:rPr>
        <w:t>apa</w:t>
      </w:r>
      <w:proofErr w:type="gramEnd"/>
      <w:r w:rsidR="00CB35A4" w:rsidRPr="004348C8">
        <w:rPr>
          <w:rFonts w:ascii="Times New Roman" w:hAnsi="Times New Roman" w:cs="Times New Roman"/>
          <w:lang w:val="en-US"/>
        </w:rPr>
        <w:t xml:space="preserve"> yang terjadi pada dirinya serta tidak dipersiapkan dengan teknik relaksasi dan pernafasan untuk mengatasi kontraksinya akan menangis dan bergerak tak terkendali di tempat tidur hanya karena kontraksi ringan. Sebaliknya, ibu yang berpengetahuan baik mengetahui </w:t>
      </w:r>
      <w:proofErr w:type="gramStart"/>
      <w:r w:rsidR="00CB35A4" w:rsidRPr="004348C8">
        <w:rPr>
          <w:rFonts w:ascii="Times New Roman" w:hAnsi="Times New Roman" w:cs="Times New Roman"/>
          <w:lang w:val="en-US"/>
        </w:rPr>
        <w:t>apa</w:t>
      </w:r>
      <w:proofErr w:type="gramEnd"/>
      <w:r w:rsidR="00CB35A4" w:rsidRPr="004348C8">
        <w:rPr>
          <w:rFonts w:ascii="Times New Roman" w:hAnsi="Times New Roman" w:cs="Times New Roman"/>
          <w:lang w:val="en-US"/>
        </w:rPr>
        <w:t xml:space="preserve"> yang harus dipersiapkan dalam menghadapi pengalaman persalinan dan teknik meneran yang baik. Sehingga ibu </w:t>
      </w:r>
      <w:proofErr w:type="gramStart"/>
      <w:r w:rsidR="00CB35A4" w:rsidRPr="004348C8">
        <w:rPr>
          <w:rFonts w:ascii="Times New Roman" w:hAnsi="Times New Roman" w:cs="Times New Roman"/>
          <w:lang w:val="en-US"/>
        </w:rPr>
        <w:t>yang  berpengetahuan</w:t>
      </w:r>
      <w:proofErr w:type="gramEnd"/>
      <w:r w:rsidR="00CB35A4" w:rsidRPr="004348C8">
        <w:rPr>
          <w:rFonts w:ascii="Times New Roman" w:hAnsi="Times New Roman" w:cs="Times New Roman"/>
          <w:lang w:val="en-US"/>
        </w:rPr>
        <w:t xml:space="preserve"> baik tidak menunjukkan kecemasan, kehilangan kendali atau menangis bahkan pada kontraksi yang hebat sekalipun.</w:t>
      </w:r>
    </w:p>
    <w:p w:rsidR="009C6C34" w:rsidRDefault="009C6C34" w:rsidP="009C6C34">
      <w:pPr>
        <w:pStyle w:val="ListParagraph"/>
        <w:tabs>
          <w:tab w:val="left" w:pos="142"/>
        </w:tabs>
        <w:spacing w:line="240" w:lineRule="auto"/>
        <w:ind w:left="142"/>
        <w:jc w:val="both"/>
        <w:rPr>
          <w:rFonts w:ascii="Times New Roman" w:hAnsi="Times New Roman"/>
          <w:b/>
        </w:rPr>
      </w:pPr>
    </w:p>
    <w:p w:rsidR="00CB35A4" w:rsidRPr="004348C8" w:rsidRDefault="009C6C34" w:rsidP="009C6C34">
      <w:pPr>
        <w:pStyle w:val="ListParagraph"/>
        <w:tabs>
          <w:tab w:val="left" w:pos="142"/>
        </w:tabs>
        <w:spacing w:line="240" w:lineRule="auto"/>
        <w:ind w:left="142" w:hanging="142"/>
        <w:jc w:val="both"/>
        <w:rPr>
          <w:rFonts w:ascii="Times New Roman" w:hAnsi="Times New Roman"/>
          <w:lang w:val="en-US"/>
        </w:rPr>
      </w:pPr>
      <w:r>
        <w:rPr>
          <w:rFonts w:ascii="Times New Roman" w:hAnsi="Times New Roman"/>
          <w:b/>
        </w:rPr>
        <w:t xml:space="preserve">c. </w:t>
      </w:r>
      <w:r w:rsidR="00CB35A4" w:rsidRPr="004348C8">
        <w:rPr>
          <w:rFonts w:ascii="Times New Roman" w:hAnsi="Times New Roman"/>
          <w:b/>
          <w:lang w:val="en-US"/>
        </w:rPr>
        <w:t>Hubungan Antara Umur Ibu dengan Kejadian Persalinan Normal</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lang w:val="en-US"/>
        </w:rPr>
        <w:t>Penelitian ini dilakukan terhadap 38 responden dimana umur ibu</w:t>
      </w:r>
      <w:r w:rsidR="00CB35A4" w:rsidRPr="004348C8">
        <w:rPr>
          <w:rFonts w:ascii="Times New Roman" w:hAnsi="Times New Roman"/>
        </w:rPr>
        <w:t xml:space="preserve"> </w:t>
      </w:r>
      <w:r w:rsidR="00CB35A4" w:rsidRPr="004348C8">
        <w:rPr>
          <w:rFonts w:ascii="Times New Roman" w:hAnsi="Times New Roman"/>
          <w:lang w:val="en-US"/>
        </w:rPr>
        <w:t>responden</w:t>
      </w:r>
      <w:r w:rsidR="00CB35A4" w:rsidRPr="004348C8">
        <w:rPr>
          <w:rFonts w:ascii="Times New Roman" w:hAnsi="Times New Roman"/>
        </w:rPr>
        <w:t xml:space="preserve"> dikelompokkan menjadi 2 (dua) kategori yaitu </w:t>
      </w:r>
      <w:r w:rsidR="00CB35A4" w:rsidRPr="004348C8">
        <w:rPr>
          <w:rFonts w:ascii="Times New Roman" w:hAnsi="Times New Roman"/>
          <w:lang w:val="en-US"/>
        </w:rPr>
        <w:t>resiko tinggi</w:t>
      </w:r>
      <w:r w:rsidR="00CB35A4" w:rsidRPr="004348C8">
        <w:rPr>
          <w:rFonts w:ascii="Times New Roman" w:hAnsi="Times New Roman"/>
        </w:rPr>
        <w:t xml:space="preserve"> (</w:t>
      </w:r>
      <w:r w:rsidR="00CB35A4" w:rsidRPr="004348C8">
        <w:rPr>
          <w:rFonts w:ascii="Times New Roman" w:hAnsi="Times New Roman"/>
          <w:lang w:val="en-US"/>
        </w:rPr>
        <w:t xml:space="preserve">bila </w:t>
      </w:r>
      <w:proofErr w:type="gramStart"/>
      <w:r w:rsidR="00CB35A4" w:rsidRPr="004348C8">
        <w:rPr>
          <w:rFonts w:ascii="Times New Roman" w:hAnsi="Times New Roman"/>
          <w:lang w:val="en-US"/>
        </w:rPr>
        <w:t>usia</w:t>
      </w:r>
      <w:proofErr w:type="gramEnd"/>
      <w:r w:rsidR="00CB35A4" w:rsidRPr="004348C8">
        <w:rPr>
          <w:rFonts w:ascii="Times New Roman" w:hAnsi="Times New Roman"/>
          <w:lang w:val="en-US"/>
        </w:rPr>
        <w:t xml:space="preserve"> &lt; 20 dan &gt; 35 tahun</w:t>
      </w:r>
      <w:r w:rsidR="00CB35A4" w:rsidRPr="004348C8">
        <w:rPr>
          <w:rFonts w:ascii="Times New Roman" w:hAnsi="Times New Roman"/>
        </w:rPr>
        <w:t xml:space="preserve">) dan </w:t>
      </w:r>
      <w:r w:rsidR="00CB35A4" w:rsidRPr="004348C8">
        <w:rPr>
          <w:rFonts w:ascii="Times New Roman" w:hAnsi="Times New Roman"/>
          <w:lang w:val="en-US"/>
        </w:rPr>
        <w:t xml:space="preserve">resiko rendah </w:t>
      </w:r>
      <w:r w:rsidR="00CB35A4" w:rsidRPr="004348C8">
        <w:rPr>
          <w:rFonts w:ascii="Times New Roman" w:hAnsi="Times New Roman"/>
        </w:rPr>
        <w:t>(</w:t>
      </w:r>
      <w:r w:rsidR="00CB35A4" w:rsidRPr="004348C8">
        <w:rPr>
          <w:rFonts w:ascii="Times New Roman" w:hAnsi="Times New Roman"/>
          <w:lang w:val="en-US"/>
        </w:rPr>
        <w:t>bila usia 20-35 tahun</w:t>
      </w:r>
      <w:r w:rsidR="00CB35A4" w:rsidRPr="004348C8">
        <w:rPr>
          <w:rFonts w:ascii="Times New Roman" w:hAnsi="Times New Roman"/>
        </w:rPr>
        <w:t xml:space="preserve">). </w:t>
      </w:r>
      <w:proofErr w:type="gramStart"/>
      <w:r w:rsidR="00CB35A4" w:rsidRPr="004348C8">
        <w:rPr>
          <w:rFonts w:ascii="Times New Roman" w:hAnsi="Times New Roman"/>
          <w:lang w:val="en-US"/>
        </w:rPr>
        <w:t xml:space="preserve">Sedangkan </w:t>
      </w:r>
      <w:r w:rsidR="00CB35A4" w:rsidRPr="004348C8">
        <w:rPr>
          <w:rFonts w:ascii="Times New Roman" w:hAnsi="Times New Roman"/>
        </w:rPr>
        <w:t xml:space="preserve">kejadian persalinan normal dikelompokkan menjadi 2 (dua) kategori yaitu normal (bila </w:t>
      </w:r>
      <w:r w:rsidR="00CB35A4" w:rsidRPr="004348C8">
        <w:rPr>
          <w:rFonts w:ascii="Times New Roman" w:hAnsi="Times New Roman" w:cs="Times New Roman"/>
          <w:lang w:val="en-US"/>
        </w:rPr>
        <w:t>persalinan ibu berjalan normal</w:t>
      </w:r>
      <w:r w:rsidR="00CB35A4" w:rsidRPr="004348C8">
        <w:rPr>
          <w:rFonts w:ascii="Times New Roman" w:hAnsi="Times New Roman"/>
        </w:rPr>
        <w:t xml:space="preserve">) dan abnormal (bila </w:t>
      </w:r>
      <w:r w:rsidR="00CB35A4" w:rsidRPr="004348C8">
        <w:rPr>
          <w:rFonts w:ascii="Times New Roman" w:hAnsi="Times New Roman" w:cs="Times New Roman"/>
          <w:lang w:val="en-US"/>
        </w:rPr>
        <w:t xml:space="preserve">persalinan ibu berjalan </w:t>
      </w:r>
      <w:r w:rsidR="00CB35A4" w:rsidRPr="004348C8">
        <w:rPr>
          <w:rFonts w:ascii="Times New Roman" w:hAnsi="Times New Roman"/>
        </w:rPr>
        <w:t xml:space="preserve">tidak </w:t>
      </w:r>
      <w:r w:rsidR="00CB35A4" w:rsidRPr="004348C8">
        <w:rPr>
          <w:rFonts w:ascii="Times New Roman" w:hAnsi="Times New Roman" w:cs="Times New Roman"/>
          <w:lang w:val="en-US"/>
        </w:rPr>
        <w:t>normal</w:t>
      </w:r>
      <w:r w:rsidR="00CB35A4" w:rsidRPr="004348C8">
        <w:rPr>
          <w:rFonts w:ascii="Times New Roman" w:hAnsi="Times New Roman"/>
        </w:rPr>
        <w:t>).</w:t>
      </w:r>
      <w:proofErr w:type="gramEnd"/>
      <w:r w:rsidR="00CB35A4" w:rsidRPr="004348C8">
        <w:rPr>
          <w:rFonts w:ascii="Times New Roman" w:hAnsi="Times New Roman"/>
          <w:lang w:val="en-US"/>
        </w:rPr>
        <w:t xml:space="preserve">  Data dikumpulkan dengan menggunakan alat ukur kuesioner</w:t>
      </w:r>
      <w:r w:rsidR="00CB35A4" w:rsidRPr="004348C8">
        <w:rPr>
          <w:rFonts w:ascii="Times New Roman" w:hAnsi="Times New Roman"/>
          <w:i/>
          <w:lang w:val="en-US"/>
        </w:rPr>
        <w:t xml:space="preserve"> </w:t>
      </w:r>
      <w:r w:rsidR="00CB35A4" w:rsidRPr="004348C8">
        <w:rPr>
          <w:rFonts w:ascii="Times New Roman" w:hAnsi="Times New Roman"/>
          <w:lang w:val="en-US"/>
        </w:rPr>
        <w:t xml:space="preserve">dengan </w:t>
      </w:r>
      <w:proofErr w:type="gramStart"/>
      <w:r w:rsidR="00CB35A4" w:rsidRPr="004348C8">
        <w:rPr>
          <w:rFonts w:ascii="Times New Roman" w:hAnsi="Times New Roman"/>
          <w:lang w:val="en-US"/>
        </w:rPr>
        <w:t>cara</w:t>
      </w:r>
      <w:proofErr w:type="gramEnd"/>
      <w:r w:rsidR="00CB35A4" w:rsidRPr="004348C8">
        <w:rPr>
          <w:rFonts w:ascii="Times New Roman" w:hAnsi="Times New Roman"/>
          <w:lang w:val="en-US"/>
        </w:rPr>
        <w:t xml:space="preserve"> mewawancarai </w:t>
      </w:r>
      <w:r w:rsidR="00CB35A4" w:rsidRPr="004348C8">
        <w:rPr>
          <w:rFonts w:ascii="Times New Roman" w:hAnsi="Times New Roman"/>
        </w:rPr>
        <w:t xml:space="preserve">semua ibu yang bersalin di </w:t>
      </w:r>
      <w:r w:rsidR="00E55D99">
        <w:rPr>
          <w:rFonts w:ascii="Times New Roman" w:hAnsi="Times New Roman"/>
        </w:rPr>
        <w:t>Klinik Bersalin Budi Mulia Medika</w:t>
      </w:r>
      <w:r w:rsidR="00C11EDD">
        <w:rPr>
          <w:rFonts w:ascii="Times New Roman" w:hAnsi="Times New Roman"/>
        </w:rPr>
        <w:t xml:space="preserve"> Palembang</w:t>
      </w:r>
      <w:r w:rsidR="004348C8">
        <w:rPr>
          <w:rFonts w:ascii="Times New Roman" w:hAnsi="Times New Roman"/>
        </w:rPr>
        <w:t xml:space="preserve"> Pada Tahun </w:t>
      </w:r>
      <w:r w:rsidR="00E55D99">
        <w:rPr>
          <w:rFonts w:ascii="Times New Roman" w:hAnsi="Times New Roman"/>
        </w:rPr>
        <w:t>2011</w:t>
      </w:r>
      <w:r w:rsidR="00CB35A4" w:rsidRPr="004348C8">
        <w:rPr>
          <w:rFonts w:ascii="Times New Roman" w:hAnsi="Times New Roman"/>
          <w:lang w:val="en-US"/>
        </w:rPr>
        <w:t>.</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lang w:val="en-US"/>
        </w:rPr>
        <w:t>Hasil analisa univariat, menunjukkan bahwa responden yang berumur resiko tinggi</w:t>
      </w:r>
      <w:r w:rsidR="00CB35A4" w:rsidRPr="004348C8">
        <w:rPr>
          <w:rFonts w:ascii="Times New Roman" w:hAnsi="Times New Roman"/>
        </w:rPr>
        <w:t xml:space="preserve"> sebanyak</w:t>
      </w:r>
      <w:r w:rsidR="00CB35A4" w:rsidRPr="004348C8">
        <w:rPr>
          <w:rFonts w:ascii="Times New Roman" w:hAnsi="Times New Roman"/>
          <w:lang w:val="en-US"/>
        </w:rPr>
        <w:t xml:space="preserve"> 10 </w:t>
      </w:r>
      <w:r w:rsidR="00CB35A4" w:rsidRPr="004348C8">
        <w:rPr>
          <w:rFonts w:ascii="Times New Roman" w:hAnsi="Times New Roman"/>
        </w:rPr>
        <w:t>responden (</w:t>
      </w:r>
      <w:r w:rsidR="00CB35A4" w:rsidRPr="004348C8">
        <w:rPr>
          <w:rFonts w:ascii="Times New Roman" w:hAnsi="Times New Roman"/>
          <w:lang w:val="en-US"/>
        </w:rPr>
        <w:t>26</w:t>
      </w:r>
      <w:proofErr w:type="gramStart"/>
      <w:r w:rsidR="00CB35A4" w:rsidRPr="004348C8">
        <w:rPr>
          <w:rFonts w:ascii="Times New Roman" w:hAnsi="Times New Roman"/>
          <w:lang w:val="en-US"/>
        </w:rPr>
        <w:t>,3</w:t>
      </w:r>
      <w:proofErr w:type="gramEnd"/>
      <w:r w:rsidR="00CB35A4" w:rsidRPr="004348C8">
        <w:rPr>
          <w:rFonts w:ascii="Times New Roman" w:hAnsi="Times New Roman"/>
        </w:rPr>
        <w:t xml:space="preserve">%) </w:t>
      </w:r>
      <w:r w:rsidR="00CB35A4" w:rsidRPr="004348C8">
        <w:rPr>
          <w:rFonts w:ascii="Times New Roman" w:hAnsi="Times New Roman"/>
          <w:lang w:val="en-US"/>
        </w:rPr>
        <w:t>dan</w:t>
      </w:r>
      <w:r w:rsidR="00CB35A4" w:rsidRPr="004348C8">
        <w:rPr>
          <w:rFonts w:ascii="Times New Roman" w:hAnsi="Times New Roman"/>
        </w:rPr>
        <w:t xml:space="preserve"> </w:t>
      </w:r>
      <w:r w:rsidR="00CB35A4" w:rsidRPr="004348C8">
        <w:rPr>
          <w:rFonts w:ascii="Times New Roman" w:hAnsi="Times New Roman"/>
          <w:lang w:val="en-US"/>
        </w:rPr>
        <w:t>responden yang berumur resiko rendah</w:t>
      </w:r>
      <w:r w:rsidR="00CB35A4" w:rsidRPr="004348C8">
        <w:rPr>
          <w:rFonts w:ascii="Times New Roman" w:hAnsi="Times New Roman"/>
        </w:rPr>
        <w:t xml:space="preserve"> sebanyak </w:t>
      </w:r>
      <w:r w:rsidR="00CB35A4" w:rsidRPr="004348C8">
        <w:rPr>
          <w:rFonts w:ascii="Times New Roman" w:hAnsi="Times New Roman"/>
          <w:lang w:val="en-US"/>
        </w:rPr>
        <w:t xml:space="preserve">28 </w:t>
      </w:r>
      <w:r w:rsidR="00CB35A4" w:rsidRPr="004348C8">
        <w:rPr>
          <w:rFonts w:ascii="Times New Roman" w:hAnsi="Times New Roman"/>
        </w:rPr>
        <w:t>responden (</w:t>
      </w:r>
      <w:r w:rsidR="00CB35A4" w:rsidRPr="004348C8">
        <w:rPr>
          <w:rFonts w:ascii="Times New Roman" w:hAnsi="Times New Roman"/>
          <w:lang w:val="en-US"/>
        </w:rPr>
        <w:t>73,7</w:t>
      </w:r>
      <w:r w:rsidR="00CB35A4" w:rsidRPr="004348C8">
        <w:rPr>
          <w:rFonts w:ascii="Times New Roman" w:hAnsi="Times New Roman"/>
        </w:rPr>
        <w:t>%).</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lang w:val="en-US"/>
        </w:rPr>
        <w:t xml:space="preserve">Hasil analisis bivariat, menunjukkan bahwa proporsi dari 10 responden yang </w:t>
      </w:r>
      <w:r w:rsidR="00CB35A4" w:rsidRPr="004348C8">
        <w:rPr>
          <w:rFonts w:ascii="Times New Roman" w:hAnsi="Times New Roman"/>
          <w:lang w:val="en-US"/>
        </w:rPr>
        <w:lastRenderedPageBreak/>
        <w:t>berumur resiko tinggi yang mengalami persalinan normal sebanyak 1 responden (10</w:t>
      </w:r>
      <w:proofErr w:type="gramStart"/>
      <w:r w:rsidR="00CB35A4" w:rsidRPr="004348C8">
        <w:rPr>
          <w:rFonts w:ascii="Times New Roman" w:hAnsi="Times New Roman"/>
          <w:lang w:val="en-US"/>
        </w:rPr>
        <w:t>,0</w:t>
      </w:r>
      <w:proofErr w:type="gramEnd"/>
      <w:r w:rsidR="00CB35A4" w:rsidRPr="004348C8">
        <w:rPr>
          <w:rFonts w:ascii="Times New Roman" w:hAnsi="Times New Roman"/>
          <w:lang w:val="en-US"/>
        </w:rPr>
        <w:t>%) lebih kecil di bandingkan proporsi yang mengalami persalinan abnormal sebanyak 9 responden (90,0%) dan proporsi 28 responden yang berumur resiko rendah yang mengalami persalinan normal sebanyak 25 responden (89,3%) lebih besar dibandingkan proporsi responden yang tidak mengalami persalinan abnormal sebanyak 3 responden (10,7%).</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rPr>
        <w:t xml:space="preserve">Berdasarkan hasil uji </w:t>
      </w:r>
      <w:r w:rsidR="00CB35A4" w:rsidRPr="004348C8">
        <w:rPr>
          <w:rFonts w:ascii="Times New Roman" w:hAnsi="Times New Roman"/>
          <w:i/>
        </w:rPr>
        <w:t>Chi-Square</w:t>
      </w:r>
      <w:r w:rsidR="00CB35A4" w:rsidRPr="004348C8">
        <w:rPr>
          <w:rFonts w:ascii="Times New Roman" w:hAnsi="Times New Roman"/>
        </w:rPr>
        <w:t xml:space="preserve"> didapatkan </w:t>
      </w:r>
      <w:r w:rsidR="00CB35A4" w:rsidRPr="004348C8">
        <w:rPr>
          <w:rFonts w:ascii="Times New Roman" w:hAnsi="Times New Roman"/>
          <w:i/>
        </w:rPr>
        <w:t>p value</w:t>
      </w:r>
      <w:r w:rsidR="00CB35A4" w:rsidRPr="004348C8">
        <w:rPr>
          <w:rFonts w:ascii="Times New Roman" w:hAnsi="Times New Roman"/>
        </w:rPr>
        <w:t xml:space="preserve"> = (0,000) &lt; </w:t>
      </w:r>
      <w:r w:rsidR="00CB35A4" w:rsidRPr="004348C8">
        <w:rPr>
          <w:rFonts w:ascii="Times New Roman" w:hAnsi="Times New Roman"/>
          <w:lang w:val="en-US"/>
        </w:rPr>
        <w:t>α</w:t>
      </w:r>
      <w:r w:rsidR="00CB35A4" w:rsidRPr="004348C8">
        <w:rPr>
          <w:rFonts w:ascii="Times New Roman" w:hAnsi="Times New Roman"/>
        </w:rPr>
        <w:t xml:space="preserve"> = (0,05) sehingga hipotesis yang menyatakan ada hubungan antara umur ibu dengan kejadian persalinan normal di </w:t>
      </w:r>
      <w:r w:rsidR="00E55D99">
        <w:rPr>
          <w:rFonts w:ascii="Times New Roman" w:hAnsi="Times New Roman"/>
        </w:rPr>
        <w:t>Klinik Bersalin Budi Mulia Medika</w:t>
      </w:r>
      <w:r w:rsidR="00C11EDD">
        <w:rPr>
          <w:rFonts w:ascii="Times New Roman" w:hAnsi="Times New Roman"/>
        </w:rPr>
        <w:t xml:space="preserve"> Palembang</w:t>
      </w:r>
      <w:r w:rsidR="004348C8" w:rsidRPr="004348C8">
        <w:rPr>
          <w:rFonts w:ascii="Times New Roman" w:hAnsi="Times New Roman"/>
        </w:rPr>
        <w:t xml:space="preserve"> Pada Tahun </w:t>
      </w:r>
      <w:r w:rsidR="00E55D99">
        <w:rPr>
          <w:rFonts w:ascii="Times New Roman" w:hAnsi="Times New Roman"/>
        </w:rPr>
        <w:t>2011</w:t>
      </w:r>
      <w:r w:rsidR="00CB35A4" w:rsidRPr="004348C8">
        <w:rPr>
          <w:rFonts w:ascii="Times New Roman" w:hAnsi="Times New Roman"/>
        </w:rPr>
        <w:t xml:space="preserve"> terbukti secara statistik.</w:t>
      </w:r>
    </w:p>
    <w:p w:rsidR="00CB35A4" w:rsidRPr="00863083"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spacing w:val="-4"/>
          <w:lang w:val="fi-FI"/>
        </w:rPr>
        <w:t xml:space="preserve">Hasil penelitian menunjukkan bahwa ibu yang berumur resiko tinggi lebih banyak yang mengalami persalinan abnormal. Hal ini dikarenakan pada usia kurang dari 20 tahun kondisi ibu masih dalam pertumbuhan, sehingga makanan banyak yang dipakai. Secara fisik alat reproduksi di bawah 20 tahun juga belum terbentuk sempurna dan pertumbuhan tulang panggul belum terbentuk lebar. Sedangkan pada usia diatas 35 tahun, biasanya seorang wanita sudah mulai dihinggapi penyakit seperti ca cervik, kencing manis, darah tinggi dan jantung. Pada umur ini keadaan jalan lahir sudah mulai kurang elastis dibandingkan sebelumnya sehingga mengakibatkan persalinan menjadi sulit dan lama. </w:t>
      </w:r>
    </w:p>
    <w:p w:rsidR="00CB35A4" w:rsidRPr="004348C8" w:rsidRDefault="009C6C34" w:rsidP="009C6C34">
      <w:pPr>
        <w:pStyle w:val="ListParagraph"/>
        <w:tabs>
          <w:tab w:val="left" w:pos="142"/>
        </w:tabs>
        <w:spacing w:line="240" w:lineRule="auto"/>
        <w:ind w:left="142"/>
        <w:jc w:val="both"/>
        <w:rPr>
          <w:rFonts w:ascii="Times New Roman" w:hAnsi="Times New Roman"/>
          <w:lang w:val="en-US"/>
        </w:rPr>
      </w:pPr>
      <w:r>
        <w:rPr>
          <w:rFonts w:ascii="Times New Roman" w:hAnsi="Times New Roman"/>
          <w:b/>
        </w:rPr>
        <w:t xml:space="preserve">d. </w:t>
      </w:r>
      <w:r w:rsidR="00CB35A4" w:rsidRPr="004348C8">
        <w:rPr>
          <w:rFonts w:ascii="Times New Roman" w:hAnsi="Times New Roman"/>
          <w:b/>
          <w:lang w:val="en-US"/>
        </w:rPr>
        <w:t>Hubungan Antara Paritas dengan Kejadian Persalinan Normal</w:t>
      </w:r>
      <w:r w:rsidR="00CB35A4" w:rsidRPr="004348C8">
        <w:rPr>
          <w:rFonts w:ascii="Times New Roman" w:hAnsi="Times New Roman"/>
          <w:lang w:val="en-US"/>
        </w:rPr>
        <w:t xml:space="preserve"> </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proofErr w:type="gramStart"/>
      <w:r w:rsidR="00CB35A4" w:rsidRPr="004348C8">
        <w:rPr>
          <w:rFonts w:ascii="Times New Roman" w:hAnsi="Times New Roman"/>
          <w:lang w:val="en-US"/>
        </w:rPr>
        <w:t xml:space="preserve">Penelitian ini dilakukan terhadap 38 responden dimana </w:t>
      </w:r>
      <w:r w:rsidR="00CB35A4" w:rsidRPr="004348C8">
        <w:rPr>
          <w:rFonts w:ascii="Times New Roman" w:hAnsi="Times New Roman"/>
        </w:rPr>
        <w:t>paritas responden dikelompokkan menjadi 2 (dua) kategori yaitu resiko tinggi (apabila ibu memiliki anak &gt; 3 orang) dan resiko rendah (apabila ibu memiliki anak ≤ 3 orang).</w:t>
      </w:r>
      <w:proofErr w:type="gramEnd"/>
      <w:r w:rsidR="00CB35A4" w:rsidRPr="004348C8">
        <w:rPr>
          <w:rFonts w:ascii="Times New Roman" w:hAnsi="Times New Roman"/>
          <w:lang w:val="en-US"/>
        </w:rPr>
        <w:t xml:space="preserve"> </w:t>
      </w:r>
      <w:proofErr w:type="gramStart"/>
      <w:r w:rsidR="00CB35A4" w:rsidRPr="004348C8">
        <w:rPr>
          <w:rFonts w:ascii="Times New Roman" w:hAnsi="Times New Roman"/>
          <w:lang w:val="en-US"/>
        </w:rPr>
        <w:t xml:space="preserve">Sedangkan </w:t>
      </w:r>
      <w:r w:rsidR="00CB35A4" w:rsidRPr="004348C8">
        <w:rPr>
          <w:rFonts w:ascii="Times New Roman" w:hAnsi="Times New Roman"/>
        </w:rPr>
        <w:t xml:space="preserve">kejadian persalinan normal dikelompokkan menjadi 2 (dua) kategori yaitu normal (bila </w:t>
      </w:r>
      <w:r w:rsidR="00CB35A4" w:rsidRPr="004348C8">
        <w:rPr>
          <w:rFonts w:ascii="Times New Roman" w:hAnsi="Times New Roman" w:cs="Times New Roman"/>
          <w:lang w:val="en-US"/>
        </w:rPr>
        <w:t>persalinan ibu berjalan normal</w:t>
      </w:r>
      <w:r w:rsidR="00CB35A4" w:rsidRPr="004348C8">
        <w:rPr>
          <w:rFonts w:ascii="Times New Roman" w:hAnsi="Times New Roman"/>
        </w:rPr>
        <w:t xml:space="preserve">) dan abnormal (bila </w:t>
      </w:r>
      <w:r w:rsidR="00CB35A4" w:rsidRPr="004348C8">
        <w:rPr>
          <w:rFonts w:ascii="Times New Roman" w:hAnsi="Times New Roman" w:cs="Times New Roman"/>
          <w:lang w:val="en-US"/>
        </w:rPr>
        <w:t xml:space="preserve">persalinan ibu berjalan </w:t>
      </w:r>
      <w:r w:rsidR="00CB35A4" w:rsidRPr="004348C8">
        <w:rPr>
          <w:rFonts w:ascii="Times New Roman" w:hAnsi="Times New Roman"/>
        </w:rPr>
        <w:t xml:space="preserve">tidak </w:t>
      </w:r>
      <w:r w:rsidR="00CB35A4" w:rsidRPr="004348C8">
        <w:rPr>
          <w:rFonts w:ascii="Times New Roman" w:hAnsi="Times New Roman" w:cs="Times New Roman"/>
          <w:lang w:val="en-US"/>
        </w:rPr>
        <w:t>normal</w:t>
      </w:r>
      <w:r w:rsidR="00CB35A4" w:rsidRPr="004348C8">
        <w:rPr>
          <w:rFonts w:ascii="Times New Roman" w:hAnsi="Times New Roman"/>
        </w:rPr>
        <w:t>).</w:t>
      </w:r>
      <w:proofErr w:type="gramEnd"/>
      <w:r w:rsidR="00CB35A4" w:rsidRPr="004348C8">
        <w:rPr>
          <w:rFonts w:ascii="Times New Roman" w:hAnsi="Times New Roman"/>
          <w:lang w:val="en-US"/>
        </w:rPr>
        <w:t xml:space="preserve">  Data dikumpulkan dengan menggunakan alat ukur kuesioner</w:t>
      </w:r>
      <w:r w:rsidR="00CB35A4" w:rsidRPr="004348C8">
        <w:rPr>
          <w:rFonts w:ascii="Times New Roman" w:hAnsi="Times New Roman"/>
          <w:i/>
          <w:lang w:val="en-US"/>
        </w:rPr>
        <w:t xml:space="preserve"> </w:t>
      </w:r>
      <w:r w:rsidR="00CB35A4" w:rsidRPr="004348C8">
        <w:rPr>
          <w:rFonts w:ascii="Times New Roman" w:hAnsi="Times New Roman"/>
          <w:lang w:val="en-US"/>
        </w:rPr>
        <w:t xml:space="preserve">dengan </w:t>
      </w:r>
      <w:proofErr w:type="gramStart"/>
      <w:r w:rsidR="00CB35A4" w:rsidRPr="004348C8">
        <w:rPr>
          <w:rFonts w:ascii="Times New Roman" w:hAnsi="Times New Roman"/>
          <w:lang w:val="en-US"/>
        </w:rPr>
        <w:t>cara</w:t>
      </w:r>
      <w:proofErr w:type="gramEnd"/>
      <w:r w:rsidR="00CB35A4" w:rsidRPr="004348C8">
        <w:rPr>
          <w:rFonts w:ascii="Times New Roman" w:hAnsi="Times New Roman"/>
          <w:lang w:val="en-US"/>
        </w:rPr>
        <w:t xml:space="preserve"> mewawancarai </w:t>
      </w:r>
      <w:r w:rsidR="00CB35A4" w:rsidRPr="004348C8">
        <w:rPr>
          <w:rFonts w:ascii="Times New Roman" w:hAnsi="Times New Roman"/>
        </w:rPr>
        <w:t xml:space="preserve">semua ibu yang bersalin di </w:t>
      </w:r>
      <w:r w:rsidR="00E55D99">
        <w:rPr>
          <w:rFonts w:ascii="Times New Roman" w:hAnsi="Times New Roman"/>
        </w:rPr>
        <w:t>Klinik Bersalin Budi Mulia Medika</w:t>
      </w:r>
      <w:r w:rsidR="00C11EDD">
        <w:rPr>
          <w:rFonts w:ascii="Times New Roman" w:hAnsi="Times New Roman"/>
        </w:rPr>
        <w:t xml:space="preserve"> Palembang</w:t>
      </w:r>
      <w:r w:rsidR="004348C8">
        <w:rPr>
          <w:rFonts w:ascii="Times New Roman" w:hAnsi="Times New Roman"/>
        </w:rPr>
        <w:t xml:space="preserve"> Pada Tahun </w:t>
      </w:r>
      <w:r w:rsidR="00E55D99">
        <w:rPr>
          <w:rFonts w:ascii="Times New Roman" w:hAnsi="Times New Roman"/>
        </w:rPr>
        <w:t>2011</w:t>
      </w:r>
      <w:r w:rsidR="00CB35A4" w:rsidRPr="004348C8">
        <w:rPr>
          <w:rFonts w:ascii="Times New Roman" w:hAnsi="Times New Roman"/>
          <w:lang w:val="en-US"/>
        </w:rPr>
        <w:t>.</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lang w:val="en-US"/>
        </w:rPr>
        <w:t>Hasil analisa univariat, menunjukkan bahwa responden yang berparitas resiko tinggi</w:t>
      </w:r>
      <w:r w:rsidR="00CB35A4" w:rsidRPr="004348C8">
        <w:rPr>
          <w:rFonts w:ascii="Times New Roman" w:hAnsi="Times New Roman"/>
        </w:rPr>
        <w:t xml:space="preserve"> sebanyak</w:t>
      </w:r>
      <w:r w:rsidR="00CB35A4" w:rsidRPr="004348C8">
        <w:rPr>
          <w:rFonts w:ascii="Times New Roman" w:hAnsi="Times New Roman"/>
          <w:lang w:val="en-US"/>
        </w:rPr>
        <w:t xml:space="preserve"> 11</w:t>
      </w:r>
      <w:r w:rsidR="00CB35A4" w:rsidRPr="004348C8">
        <w:rPr>
          <w:rFonts w:ascii="Times New Roman" w:hAnsi="Times New Roman"/>
        </w:rPr>
        <w:t xml:space="preserve"> responden (</w:t>
      </w:r>
      <w:r w:rsidR="00CB35A4" w:rsidRPr="004348C8">
        <w:rPr>
          <w:rFonts w:ascii="Times New Roman" w:hAnsi="Times New Roman"/>
          <w:lang w:val="en-US"/>
        </w:rPr>
        <w:t>28</w:t>
      </w:r>
      <w:proofErr w:type="gramStart"/>
      <w:r w:rsidR="00CB35A4" w:rsidRPr="004348C8">
        <w:rPr>
          <w:rFonts w:ascii="Times New Roman" w:hAnsi="Times New Roman"/>
          <w:lang w:val="en-US"/>
        </w:rPr>
        <w:t>,9</w:t>
      </w:r>
      <w:proofErr w:type="gramEnd"/>
      <w:r w:rsidR="00CB35A4" w:rsidRPr="004348C8">
        <w:rPr>
          <w:rFonts w:ascii="Times New Roman" w:hAnsi="Times New Roman"/>
        </w:rPr>
        <w:t xml:space="preserve">%) </w:t>
      </w:r>
      <w:r w:rsidR="00CB35A4" w:rsidRPr="004348C8">
        <w:rPr>
          <w:rFonts w:ascii="Times New Roman" w:hAnsi="Times New Roman"/>
          <w:lang w:val="en-US"/>
        </w:rPr>
        <w:t xml:space="preserve">lebih </w:t>
      </w:r>
      <w:r w:rsidR="00CB35A4" w:rsidRPr="004348C8">
        <w:rPr>
          <w:rFonts w:ascii="Times New Roman" w:hAnsi="Times New Roman"/>
          <w:lang w:val="en-US"/>
        </w:rPr>
        <w:lastRenderedPageBreak/>
        <w:t>kecil dari</w:t>
      </w:r>
      <w:r w:rsidR="00CB35A4" w:rsidRPr="004348C8">
        <w:rPr>
          <w:rFonts w:ascii="Times New Roman" w:hAnsi="Times New Roman"/>
        </w:rPr>
        <w:t xml:space="preserve"> </w:t>
      </w:r>
      <w:r w:rsidR="00CB35A4" w:rsidRPr="004348C8">
        <w:rPr>
          <w:rFonts w:ascii="Times New Roman" w:hAnsi="Times New Roman"/>
          <w:lang w:val="en-US"/>
        </w:rPr>
        <w:t>responden yang berparitas resiko rendah</w:t>
      </w:r>
      <w:r w:rsidR="00CB35A4" w:rsidRPr="004348C8">
        <w:rPr>
          <w:rFonts w:ascii="Times New Roman" w:hAnsi="Times New Roman"/>
        </w:rPr>
        <w:t xml:space="preserve"> sebanyak</w:t>
      </w:r>
      <w:r w:rsidR="00CB35A4" w:rsidRPr="004348C8">
        <w:rPr>
          <w:rFonts w:ascii="Times New Roman" w:hAnsi="Times New Roman"/>
          <w:lang w:val="en-US"/>
        </w:rPr>
        <w:t xml:space="preserve"> 27</w:t>
      </w:r>
      <w:r w:rsidR="00CB35A4" w:rsidRPr="004348C8">
        <w:rPr>
          <w:rFonts w:ascii="Times New Roman" w:hAnsi="Times New Roman"/>
        </w:rPr>
        <w:t xml:space="preserve"> responden (</w:t>
      </w:r>
      <w:r w:rsidR="00CB35A4" w:rsidRPr="004348C8">
        <w:rPr>
          <w:rFonts w:ascii="Times New Roman" w:hAnsi="Times New Roman"/>
          <w:lang w:val="en-US"/>
        </w:rPr>
        <w:t>71,1</w:t>
      </w:r>
      <w:r w:rsidR="00CB35A4" w:rsidRPr="004348C8">
        <w:rPr>
          <w:rFonts w:ascii="Times New Roman" w:hAnsi="Times New Roman"/>
        </w:rPr>
        <w:t>%).</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lang w:val="en-US"/>
        </w:rPr>
        <w:t>Hasil analisis bivariat, menunjukkan bahwa proporsi dari 11 responden yang berparitas resiko tinggi yang mengalami persalinan normal sebanyak 3 responden (27</w:t>
      </w:r>
      <w:proofErr w:type="gramStart"/>
      <w:r w:rsidR="00CB35A4" w:rsidRPr="004348C8">
        <w:rPr>
          <w:rFonts w:ascii="Times New Roman" w:hAnsi="Times New Roman"/>
          <w:lang w:val="en-US"/>
        </w:rPr>
        <w:t>,3</w:t>
      </w:r>
      <w:proofErr w:type="gramEnd"/>
      <w:r w:rsidR="00CB35A4" w:rsidRPr="004348C8">
        <w:rPr>
          <w:rFonts w:ascii="Times New Roman" w:hAnsi="Times New Roman"/>
          <w:lang w:val="en-US"/>
        </w:rPr>
        <w:t>%) lebih kecil di bandingkan proporsi yang mengalami persalinan abnormal sebanyak 8 responden (72,7%) dan proporsi 27 responden yang berparitas resiko rendah yang mengalami persalinan normal sebanyak 23 responden (85,2%) lebih besar dibandingkan proporsi responden yang mengalami persalinan abnormal sebanyak 4 responden (14,8%).</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lang w:val="en-US"/>
        </w:rPr>
        <w:t xml:space="preserve">Berdasarkan hasil uji </w:t>
      </w:r>
      <w:r w:rsidR="00CB35A4" w:rsidRPr="004348C8">
        <w:rPr>
          <w:rFonts w:ascii="Times New Roman" w:hAnsi="Times New Roman"/>
          <w:i/>
          <w:lang w:val="en-US"/>
        </w:rPr>
        <w:t>Chi-Square</w:t>
      </w:r>
      <w:r w:rsidR="00CB35A4" w:rsidRPr="004348C8">
        <w:rPr>
          <w:rFonts w:ascii="Times New Roman" w:hAnsi="Times New Roman"/>
          <w:lang w:val="en-US"/>
        </w:rPr>
        <w:t xml:space="preserve"> didapatkan </w:t>
      </w:r>
      <w:r w:rsidR="00CB35A4" w:rsidRPr="004348C8">
        <w:rPr>
          <w:rFonts w:ascii="Times New Roman" w:hAnsi="Times New Roman"/>
          <w:i/>
          <w:lang w:val="en-US"/>
        </w:rPr>
        <w:t>p value</w:t>
      </w:r>
      <w:r w:rsidR="00CB35A4" w:rsidRPr="004348C8">
        <w:rPr>
          <w:rFonts w:ascii="Times New Roman" w:hAnsi="Times New Roman"/>
          <w:lang w:val="en-US"/>
        </w:rPr>
        <w:t xml:space="preserve"> = (0,001) &lt; α = (0</w:t>
      </w:r>
      <w:proofErr w:type="gramStart"/>
      <w:r w:rsidR="00CB35A4" w:rsidRPr="004348C8">
        <w:rPr>
          <w:rFonts w:ascii="Times New Roman" w:hAnsi="Times New Roman"/>
          <w:lang w:val="en-US"/>
        </w:rPr>
        <w:t>,05</w:t>
      </w:r>
      <w:proofErr w:type="gramEnd"/>
      <w:r w:rsidR="00CB35A4" w:rsidRPr="004348C8">
        <w:rPr>
          <w:rFonts w:ascii="Times New Roman" w:hAnsi="Times New Roman"/>
          <w:lang w:val="en-US"/>
        </w:rPr>
        <w:t xml:space="preserve">) sehingga hipotesis yang menyatakan ada hubungan antara paritas dengan kejadian persalinan normal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00CB35A4" w:rsidRPr="004348C8">
        <w:rPr>
          <w:rFonts w:ascii="Times New Roman" w:hAnsi="Times New Roman"/>
          <w:lang w:val="en-US"/>
        </w:rPr>
        <w:t xml:space="preserve"> terbukti secara statistik.</w:t>
      </w:r>
    </w:p>
    <w:p w:rsidR="005F16D6"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r w:rsidR="00CB35A4" w:rsidRPr="004348C8">
        <w:rPr>
          <w:rFonts w:ascii="Times New Roman" w:hAnsi="Times New Roman"/>
          <w:lang w:val="en-US"/>
        </w:rPr>
        <w:t xml:space="preserve">Penelitian ini sesuai dengan penelitian Arsih yang dilakukan di Puskesmas Bandar Baru Tahun 2010 bahwa ibu yang berparitas resiko rendah yang </w:t>
      </w:r>
      <w:r w:rsidR="00CB35A4" w:rsidRPr="004348C8">
        <w:rPr>
          <w:rFonts w:ascii="Times New Roman" w:hAnsi="Times New Roman"/>
        </w:rPr>
        <w:t>persalinannya</w:t>
      </w:r>
      <w:r w:rsidR="00CB35A4" w:rsidRPr="004348C8">
        <w:rPr>
          <w:rFonts w:ascii="Times New Roman" w:hAnsi="Times New Roman"/>
          <w:lang w:val="en-US"/>
        </w:rPr>
        <w:t xml:space="preserve"> normal sebanyak 9 ibu (81,8%),  lebih besar dari ibu yang berparitas resiko tinggi sebanyak 1 balita (25,0%). Dari hasil uji </w:t>
      </w:r>
      <w:r w:rsidR="00CB35A4" w:rsidRPr="004348C8">
        <w:rPr>
          <w:rFonts w:ascii="Times New Roman" w:hAnsi="Times New Roman"/>
          <w:i/>
          <w:lang w:val="en-US"/>
        </w:rPr>
        <w:t xml:space="preserve">Chi-Square </w:t>
      </w:r>
      <w:r w:rsidR="00CB35A4" w:rsidRPr="004348C8">
        <w:rPr>
          <w:rFonts w:ascii="Times New Roman" w:hAnsi="Times New Roman"/>
          <w:lang w:val="en-US"/>
        </w:rPr>
        <w:t xml:space="preserve">menunjukkan tidak ada hubungan yang bermakna antara paritas ibu dengan persalinan normal dimana </w:t>
      </w:r>
      <w:r w:rsidR="00CB35A4" w:rsidRPr="004348C8">
        <w:rPr>
          <w:rFonts w:ascii="Times New Roman" w:hAnsi="Times New Roman"/>
          <w:i/>
          <w:lang w:val="en-US"/>
        </w:rPr>
        <w:t xml:space="preserve">p Value </w:t>
      </w:r>
      <w:r w:rsidR="00CB35A4" w:rsidRPr="004348C8">
        <w:rPr>
          <w:rFonts w:ascii="Times New Roman" w:hAnsi="Times New Roman"/>
          <w:lang w:val="en-US"/>
        </w:rPr>
        <w:t xml:space="preserve">= </w:t>
      </w:r>
      <w:proofErr w:type="gramStart"/>
      <w:r w:rsidR="00CB35A4" w:rsidRPr="004348C8">
        <w:rPr>
          <w:rFonts w:ascii="Times New Roman" w:hAnsi="Times New Roman"/>
          <w:lang w:val="en-US"/>
        </w:rPr>
        <w:t>0,000  lebih</w:t>
      </w:r>
      <w:proofErr w:type="gramEnd"/>
      <w:r w:rsidR="00CB35A4" w:rsidRPr="004348C8">
        <w:rPr>
          <w:rFonts w:ascii="Times New Roman" w:hAnsi="Times New Roman"/>
          <w:lang w:val="en-US"/>
        </w:rPr>
        <w:t xml:space="preserve"> besar dari </w:t>
      </w:r>
      <w:r w:rsidR="00CB35A4" w:rsidRPr="004348C8">
        <w:rPr>
          <w:rFonts w:ascii="Times New Roman" w:hAnsi="Times New Roman" w:cs="Times New Roman"/>
          <w:lang w:val="en-US"/>
        </w:rPr>
        <w:t>α</w:t>
      </w:r>
      <w:r w:rsidR="00CB35A4" w:rsidRPr="004348C8">
        <w:rPr>
          <w:rFonts w:ascii="Times New Roman" w:hAnsi="Times New Roman"/>
          <w:lang w:val="en-US"/>
        </w:rPr>
        <w:t xml:space="preserve"> = 0,05.</w:t>
      </w:r>
    </w:p>
    <w:p w:rsidR="003D051F" w:rsidRPr="004348C8" w:rsidRDefault="009C6C34" w:rsidP="00FE3999">
      <w:pPr>
        <w:pStyle w:val="ListParagraph"/>
        <w:spacing w:after="0" w:line="240" w:lineRule="auto"/>
        <w:ind w:left="284" w:hanging="284"/>
        <w:jc w:val="both"/>
        <w:rPr>
          <w:rFonts w:ascii="Times New Roman" w:hAnsi="Times New Roman"/>
        </w:rPr>
      </w:pPr>
      <w:r>
        <w:rPr>
          <w:rFonts w:ascii="Times New Roman" w:hAnsi="Times New Roman"/>
        </w:rPr>
        <w:tab/>
      </w:r>
      <w:r>
        <w:rPr>
          <w:rFonts w:ascii="Times New Roman" w:hAnsi="Times New Roman"/>
        </w:rPr>
        <w:tab/>
      </w:r>
      <w:proofErr w:type="gramStart"/>
      <w:r w:rsidR="00CB35A4" w:rsidRPr="004348C8">
        <w:rPr>
          <w:rFonts w:ascii="Times New Roman" w:hAnsi="Times New Roman"/>
          <w:lang w:val="en-US"/>
        </w:rPr>
        <w:t>Hasil penelitian in</w:t>
      </w:r>
      <w:r w:rsidR="00CB35A4" w:rsidRPr="004348C8">
        <w:rPr>
          <w:rFonts w:ascii="Times New Roman" w:hAnsi="Times New Roman" w:cs="Times New Roman"/>
          <w:lang w:val="en-US"/>
        </w:rPr>
        <w:t>i menunjukkan bahwa ibu yang berparitas tinggi lebih banyak mengalami persalinan yang abnormal.</w:t>
      </w:r>
      <w:proofErr w:type="gramEnd"/>
      <w:r w:rsidR="00CB35A4" w:rsidRPr="004348C8">
        <w:rPr>
          <w:rFonts w:ascii="Times New Roman" w:hAnsi="Times New Roman" w:cs="Times New Roman"/>
          <w:lang w:val="en-US"/>
        </w:rPr>
        <w:t xml:space="preserve"> </w:t>
      </w:r>
      <w:r w:rsidR="00CB35A4" w:rsidRPr="004348C8">
        <w:rPr>
          <w:rFonts w:ascii="Times New Roman" w:hAnsi="Times New Roman" w:cs="Times New Roman"/>
        </w:rPr>
        <w:t xml:space="preserve">Uterus </w:t>
      </w:r>
      <w:r w:rsidR="00CB35A4" w:rsidRPr="004348C8">
        <w:rPr>
          <w:rFonts w:ascii="Times New Roman" w:hAnsi="Times New Roman" w:cs="Times New Roman"/>
          <w:lang w:val="en-US"/>
        </w:rPr>
        <w:t xml:space="preserve">wanita </w:t>
      </w:r>
      <w:r w:rsidR="00CB35A4" w:rsidRPr="004348C8">
        <w:rPr>
          <w:rFonts w:ascii="Times New Roman" w:hAnsi="Times New Roman" w:cs="Times New Roman"/>
        </w:rPr>
        <w:t>yang telah melahirkan banyak anak cenderung bekerja tidak efisien dalam semua kala persalinan. Hal ini disebabkan pada ibu dengan paritas tinggi yang mengalami persalinan cenderung terjadi atonia uteri. Atonia uteri pada ibu dengan paritas tinggi terjadi karena kondisi miometrium dan tonus ototnya sudah tidak baik lagi sehingga menimbulkan kegagalan kompresi pembuluh darah pada tempat implantasi plaseta yang akibatnya terjadi perdarahan postpartum.</w:t>
      </w:r>
    </w:p>
    <w:p w:rsidR="003D051F" w:rsidRPr="004348C8" w:rsidRDefault="003D051F" w:rsidP="00FE3999">
      <w:pPr>
        <w:tabs>
          <w:tab w:val="left" w:pos="284"/>
        </w:tabs>
        <w:spacing w:after="0" w:line="240" w:lineRule="auto"/>
        <w:ind w:left="284" w:hanging="284"/>
        <w:contextualSpacing/>
        <w:jc w:val="both"/>
        <w:rPr>
          <w:rFonts w:ascii="Times New Roman" w:hAnsi="Times New Roman" w:cs="Times New Roman"/>
        </w:rPr>
      </w:pPr>
    </w:p>
    <w:p w:rsidR="00757A35" w:rsidRPr="004348C8" w:rsidRDefault="00757A35" w:rsidP="00757A35">
      <w:pPr>
        <w:tabs>
          <w:tab w:val="left" w:pos="284"/>
        </w:tabs>
        <w:spacing w:after="0" w:line="240" w:lineRule="auto"/>
        <w:contextualSpacing/>
        <w:jc w:val="both"/>
        <w:rPr>
          <w:rFonts w:ascii="Times New Roman" w:hAnsi="Times New Roman" w:cs="Times New Roman"/>
          <w:b/>
          <w:bCs/>
        </w:rPr>
      </w:pPr>
      <w:r w:rsidRPr="004348C8">
        <w:rPr>
          <w:rFonts w:ascii="Times New Roman" w:hAnsi="Times New Roman" w:cs="Times New Roman"/>
          <w:b/>
          <w:bCs/>
        </w:rPr>
        <w:t>KESIMPULAN</w:t>
      </w:r>
    </w:p>
    <w:p w:rsidR="005F16D6" w:rsidRPr="004348C8" w:rsidRDefault="005F16D6" w:rsidP="005F16D6">
      <w:pPr>
        <w:spacing w:after="0" w:line="240" w:lineRule="auto"/>
        <w:ind w:firstLine="567"/>
        <w:jc w:val="both"/>
        <w:rPr>
          <w:rFonts w:ascii="Times New Roman" w:hAnsi="Times New Roman"/>
          <w:lang w:val="en-US"/>
        </w:rPr>
      </w:pPr>
      <w:r w:rsidRPr="004348C8">
        <w:rPr>
          <w:rFonts w:ascii="Times New Roman" w:hAnsi="Times New Roman"/>
          <w:lang w:val="en-US"/>
        </w:rPr>
        <w:t xml:space="preserve">Dari hasil penelitian yang dilakukan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Pr="004348C8">
        <w:rPr>
          <w:rFonts w:ascii="Times New Roman" w:hAnsi="Times New Roman"/>
          <w:lang w:val="en-US"/>
        </w:rPr>
        <w:t xml:space="preserve"> mengenai faktor-faktor yang </w:t>
      </w:r>
      <w:r w:rsidRPr="004348C8">
        <w:rPr>
          <w:rFonts w:ascii="Times New Roman" w:hAnsi="Times New Roman"/>
          <w:lang w:val="en-US"/>
        </w:rPr>
        <w:lastRenderedPageBreak/>
        <w:t>berhubungan dengan kejadian persalinan normal, dapat disimpulkan sebagai berikut:</w:t>
      </w:r>
    </w:p>
    <w:p w:rsidR="005F16D6" w:rsidRPr="004348C8" w:rsidRDefault="005F16D6" w:rsidP="005F16D6">
      <w:pPr>
        <w:numPr>
          <w:ilvl w:val="0"/>
          <w:numId w:val="28"/>
        </w:numPr>
        <w:spacing w:after="0" w:line="240" w:lineRule="auto"/>
        <w:ind w:left="284" w:hanging="284"/>
        <w:jc w:val="both"/>
        <w:rPr>
          <w:rFonts w:ascii="Times New Roman" w:hAnsi="Times New Roman"/>
          <w:lang w:val="en-US"/>
        </w:rPr>
      </w:pPr>
      <w:r w:rsidRPr="004348C8">
        <w:rPr>
          <w:rFonts w:ascii="Times New Roman" w:hAnsi="Times New Roman"/>
          <w:lang w:val="en-US"/>
        </w:rPr>
        <w:t xml:space="preserve">Proporsi responden, </w:t>
      </w:r>
      <w:proofErr w:type="gramStart"/>
      <w:r w:rsidRPr="004348C8">
        <w:rPr>
          <w:rFonts w:ascii="Times New Roman" w:hAnsi="Times New Roman"/>
          <w:lang w:val="en-US"/>
        </w:rPr>
        <w:t>yang  mengalami</w:t>
      </w:r>
      <w:proofErr w:type="gramEnd"/>
      <w:r w:rsidRPr="004348C8">
        <w:rPr>
          <w:rFonts w:ascii="Times New Roman" w:hAnsi="Times New Roman"/>
          <w:lang w:val="en-US"/>
        </w:rPr>
        <w:t xml:space="preserve"> persalinan normal </w:t>
      </w:r>
      <w:r w:rsidRPr="004348C8">
        <w:rPr>
          <w:rFonts w:ascii="Times New Roman" w:hAnsi="Times New Roman"/>
        </w:rPr>
        <w:t>sebanyak</w:t>
      </w:r>
      <w:r w:rsidRPr="004348C8">
        <w:rPr>
          <w:rFonts w:ascii="Times New Roman" w:hAnsi="Times New Roman"/>
          <w:lang w:val="en-US"/>
        </w:rPr>
        <w:t xml:space="preserve"> 26 </w:t>
      </w:r>
      <w:r w:rsidRPr="004348C8">
        <w:rPr>
          <w:rFonts w:ascii="Times New Roman" w:hAnsi="Times New Roman"/>
        </w:rPr>
        <w:t>responden (</w:t>
      </w:r>
      <w:r w:rsidRPr="004348C8">
        <w:rPr>
          <w:rFonts w:ascii="Times New Roman" w:hAnsi="Times New Roman"/>
          <w:lang w:val="en-US"/>
        </w:rPr>
        <w:t>68,4</w:t>
      </w:r>
      <w:r w:rsidRPr="004348C8">
        <w:rPr>
          <w:rFonts w:ascii="Times New Roman" w:hAnsi="Times New Roman"/>
        </w:rPr>
        <w:t xml:space="preserve">%) </w:t>
      </w:r>
      <w:r w:rsidRPr="004348C8">
        <w:rPr>
          <w:rFonts w:ascii="Times New Roman" w:hAnsi="Times New Roman"/>
          <w:lang w:val="en-US"/>
        </w:rPr>
        <w:t xml:space="preserve">dan responden yang mengalami persalinan abnormal </w:t>
      </w:r>
      <w:r w:rsidRPr="004348C8">
        <w:rPr>
          <w:rFonts w:ascii="Times New Roman" w:hAnsi="Times New Roman"/>
        </w:rPr>
        <w:t xml:space="preserve">sebanyak </w:t>
      </w:r>
      <w:r w:rsidRPr="004348C8">
        <w:rPr>
          <w:rFonts w:ascii="Times New Roman" w:hAnsi="Times New Roman"/>
          <w:lang w:val="en-US"/>
        </w:rPr>
        <w:t>12</w:t>
      </w:r>
      <w:r w:rsidRPr="004348C8">
        <w:rPr>
          <w:rFonts w:ascii="Times New Roman" w:hAnsi="Times New Roman"/>
        </w:rPr>
        <w:t xml:space="preserve"> responden (</w:t>
      </w:r>
      <w:r w:rsidRPr="004348C8">
        <w:rPr>
          <w:rFonts w:ascii="Times New Roman" w:hAnsi="Times New Roman"/>
          <w:lang w:val="en-US"/>
        </w:rPr>
        <w:t>31,6</w:t>
      </w:r>
      <w:r w:rsidRPr="004348C8">
        <w:rPr>
          <w:rFonts w:ascii="Times New Roman" w:hAnsi="Times New Roman"/>
        </w:rPr>
        <w:t>%).</w:t>
      </w:r>
    </w:p>
    <w:p w:rsidR="005F16D6" w:rsidRPr="004348C8" w:rsidRDefault="005F16D6" w:rsidP="005F16D6">
      <w:pPr>
        <w:numPr>
          <w:ilvl w:val="0"/>
          <w:numId w:val="28"/>
        </w:numPr>
        <w:spacing w:after="0" w:line="240" w:lineRule="auto"/>
        <w:ind w:left="284" w:hanging="284"/>
        <w:jc w:val="both"/>
        <w:rPr>
          <w:rFonts w:ascii="Times New Roman" w:hAnsi="Times New Roman"/>
          <w:lang w:val="en-US"/>
        </w:rPr>
      </w:pPr>
      <w:r w:rsidRPr="004348C8">
        <w:rPr>
          <w:rFonts w:ascii="Times New Roman" w:hAnsi="Times New Roman"/>
          <w:lang w:val="en-US"/>
        </w:rPr>
        <w:t>Proporsi responden yang berpengetahuan baik</w:t>
      </w:r>
      <w:r w:rsidRPr="004348C8">
        <w:rPr>
          <w:rFonts w:ascii="Times New Roman" w:hAnsi="Times New Roman"/>
        </w:rPr>
        <w:t xml:space="preserve"> sebanyak</w:t>
      </w:r>
      <w:r w:rsidRPr="004348C8">
        <w:rPr>
          <w:rFonts w:ascii="Times New Roman" w:hAnsi="Times New Roman"/>
          <w:lang w:val="en-US"/>
        </w:rPr>
        <w:t xml:space="preserve"> 25 </w:t>
      </w:r>
      <w:r w:rsidRPr="004348C8">
        <w:rPr>
          <w:rFonts w:ascii="Times New Roman" w:hAnsi="Times New Roman"/>
        </w:rPr>
        <w:t>responden (</w:t>
      </w:r>
      <w:r w:rsidRPr="004348C8">
        <w:rPr>
          <w:rFonts w:ascii="Times New Roman" w:hAnsi="Times New Roman"/>
          <w:lang w:val="en-US"/>
        </w:rPr>
        <w:t>65</w:t>
      </w:r>
      <w:proofErr w:type="gramStart"/>
      <w:r w:rsidRPr="004348C8">
        <w:rPr>
          <w:rFonts w:ascii="Times New Roman" w:hAnsi="Times New Roman"/>
          <w:lang w:val="en-US"/>
        </w:rPr>
        <w:t>,8</w:t>
      </w:r>
      <w:proofErr w:type="gramEnd"/>
      <w:r w:rsidRPr="004348C8">
        <w:rPr>
          <w:rFonts w:ascii="Times New Roman" w:hAnsi="Times New Roman"/>
        </w:rPr>
        <w:t xml:space="preserve">%) </w:t>
      </w:r>
      <w:r w:rsidRPr="004348C8">
        <w:rPr>
          <w:rFonts w:ascii="Times New Roman" w:hAnsi="Times New Roman"/>
          <w:lang w:val="en-US"/>
        </w:rPr>
        <w:t>dan</w:t>
      </w:r>
      <w:r w:rsidRPr="004348C8">
        <w:rPr>
          <w:rFonts w:ascii="Times New Roman" w:hAnsi="Times New Roman"/>
        </w:rPr>
        <w:t xml:space="preserve"> </w:t>
      </w:r>
      <w:r w:rsidRPr="004348C8">
        <w:rPr>
          <w:rFonts w:ascii="Times New Roman" w:hAnsi="Times New Roman"/>
          <w:lang w:val="en-US"/>
        </w:rPr>
        <w:t>responden yang berpengetahuan kurang</w:t>
      </w:r>
      <w:r w:rsidRPr="004348C8">
        <w:rPr>
          <w:rFonts w:ascii="Times New Roman" w:hAnsi="Times New Roman"/>
        </w:rPr>
        <w:t xml:space="preserve"> sebanyak </w:t>
      </w:r>
      <w:r w:rsidRPr="004348C8">
        <w:rPr>
          <w:rFonts w:ascii="Times New Roman" w:hAnsi="Times New Roman"/>
          <w:lang w:val="en-US"/>
        </w:rPr>
        <w:t xml:space="preserve">13 </w:t>
      </w:r>
      <w:r w:rsidRPr="004348C8">
        <w:rPr>
          <w:rFonts w:ascii="Times New Roman" w:hAnsi="Times New Roman"/>
        </w:rPr>
        <w:t>responden (</w:t>
      </w:r>
      <w:r w:rsidRPr="004348C8">
        <w:rPr>
          <w:rFonts w:ascii="Times New Roman" w:hAnsi="Times New Roman"/>
          <w:lang w:val="en-US"/>
        </w:rPr>
        <w:t>34,2%).</w:t>
      </w:r>
    </w:p>
    <w:p w:rsidR="005F16D6" w:rsidRPr="004348C8" w:rsidRDefault="005F16D6" w:rsidP="005F16D6">
      <w:pPr>
        <w:numPr>
          <w:ilvl w:val="0"/>
          <w:numId w:val="28"/>
        </w:numPr>
        <w:spacing w:after="0" w:line="240" w:lineRule="auto"/>
        <w:ind w:left="284" w:hanging="284"/>
        <w:jc w:val="both"/>
        <w:rPr>
          <w:rFonts w:ascii="Times New Roman" w:hAnsi="Times New Roman"/>
          <w:lang w:val="en-US"/>
        </w:rPr>
      </w:pPr>
      <w:r w:rsidRPr="004348C8">
        <w:rPr>
          <w:rFonts w:ascii="Times New Roman" w:hAnsi="Times New Roman"/>
          <w:lang w:val="en-US"/>
        </w:rPr>
        <w:t>Proporsi responden yang berumur resiko tinggi</w:t>
      </w:r>
      <w:r w:rsidRPr="004348C8">
        <w:rPr>
          <w:rFonts w:ascii="Times New Roman" w:hAnsi="Times New Roman"/>
        </w:rPr>
        <w:t xml:space="preserve"> sebanyak</w:t>
      </w:r>
      <w:r w:rsidRPr="004348C8">
        <w:rPr>
          <w:rFonts w:ascii="Times New Roman" w:hAnsi="Times New Roman"/>
          <w:lang w:val="en-US"/>
        </w:rPr>
        <w:t xml:space="preserve"> 10 </w:t>
      </w:r>
      <w:r w:rsidRPr="004348C8">
        <w:rPr>
          <w:rFonts w:ascii="Times New Roman" w:hAnsi="Times New Roman"/>
        </w:rPr>
        <w:t>responden (</w:t>
      </w:r>
      <w:r w:rsidRPr="004348C8">
        <w:rPr>
          <w:rFonts w:ascii="Times New Roman" w:hAnsi="Times New Roman"/>
          <w:lang w:val="en-US"/>
        </w:rPr>
        <w:t>26</w:t>
      </w:r>
      <w:proofErr w:type="gramStart"/>
      <w:r w:rsidRPr="004348C8">
        <w:rPr>
          <w:rFonts w:ascii="Times New Roman" w:hAnsi="Times New Roman"/>
          <w:lang w:val="en-US"/>
        </w:rPr>
        <w:t>,3</w:t>
      </w:r>
      <w:proofErr w:type="gramEnd"/>
      <w:r w:rsidRPr="004348C8">
        <w:rPr>
          <w:rFonts w:ascii="Times New Roman" w:hAnsi="Times New Roman"/>
        </w:rPr>
        <w:t xml:space="preserve">%) </w:t>
      </w:r>
      <w:r w:rsidRPr="004348C8">
        <w:rPr>
          <w:rFonts w:ascii="Times New Roman" w:hAnsi="Times New Roman"/>
          <w:lang w:val="en-US"/>
        </w:rPr>
        <w:t>dan</w:t>
      </w:r>
      <w:r w:rsidRPr="004348C8">
        <w:rPr>
          <w:rFonts w:ascii="Times New Roman" w:hAnsi="Times New Roman"/>
        </w:rPr>
        <w:t xml:space="preserve"> </w:t>
      </w:r>
      <w:r w:rsidRPr="004348C8">
        <w:rPr>
          <w:rFonts w:ascii="Times New Roman" w:hAnsi="Times New Roman"/>
          <w:lang w:val="en-US"/>
        </w:rPr>
        <w:t>responden yang berumur resiko rendah</w:t>
      </w:r>
      <w:r w:rsidRPr="004348C8">
        <w:rPr>
          <w:rFonts w:ascii="Times New Roman" w:hAnsi="Times New Roman"/>
        </w:rPr>
        <w:t xml:space="preserve"> sebanyak </w:t>
      </w:r>
      <w:r w:rsidRPr="004348C8">
        <w:rPr>
          <w:rFonts w:ascii="Times New Roman" w:hAnsi="Times New Roman"/>
          <w:lang w:val="en-US"/>
        </w:rPr>
        <w:t xml:space="preserve">28 </w:t>
      </w:r>
      <w:r w:rsidRPr="004348C8">
        <w:rPr>
          <w:rFonts w:ascii="Times New Roman" w:hAnsi="Times New Roman"/>
        </w:rPr>
        <w:t>responden (</w:t>
      </w:r>
      <w:r w:rsidRPr="004348C8">
        <w:rPr>
          <w:rFonts w:ascii="Times New Roman" w:hAnsi="Times New Roman"/>
          <w:lang w:val="en-US"/>
        </w:rPr>
        <w:t>73,7</w:t>
      </w:r>
      <w:r w:rsidRPr="004348C8">
        <w:rPr>
          <w:rFonts w:ascii="Times New Roman" w:hAnsi="Times New Roman"/>
        </w:rPr>
        <w:t>%).</w:t>
      </w:r>
    </w:p>
    <w:p w:rsidR="005F16D6" w:rsidRPr="004348C8" w:rsidRDefault="005F16D6" w:rsidP="005F16D6">
      <w:pPr>
        <w:numPr>
          <w:ilvl w:val="0"/>
          <w:numId w:val="28"/>
        </w:numPr>
        <w:spacing w:after="0" w:line="240" w:lineRule="auto"/>
        <w:ind w:left="284" w:hanging="284"/>
        <w:jc w:val="both"/>
        <w:rPr>
          <w:rFonts w:ascii="Times New Roman" w:hAnsi="Times New Roman"/>
          <w:lang w:val="en-US"/>
        </w:rPr>
      </w:pPr>
      <w:r w:rsidRPr="004348C8">
        <w:rPr>
          <w:rFonts w:ascii="Times New Roman" w:hAnsi="Times New Roman"/>
          <w:lang w:val="en-US"/>
        </w:rPr>
        <w:t>Proporsi responden yang berparitas resiko tinggi</w:t>
      </w:r>
      <w:r w:rsidRPr="004348C8">
        <w:rPr>
          <w:rFonts w:ascii="Times New Roman" w:hAnsi="Times New Roman"/>
        </w:rPr>
        <w:t xml:space="preserve"> sebanyak</w:t>
      </w:r>
      <w:r w:rsidRPr="004348C8">
        <w:rPr>
          <w:rFonts w:ascii="Times New Roman" w:hAnsi="Times New Roman"/>
          <w:lang w:val="en-US"/>
        </w:rPr>
        <w:t xml:space="preserve"> 11</w:t>
      </w:r>
      <w:r w:rsidRPr="004348C8">
        <w:rPr>
          <w:rFonts w:ascii="Times New Roman" w:hAnsi="Times New Roman"/>
        </w:rPr>
        <w:t xml:space="preserve"> responden (</w:t>
      </w:r>
      <w:r w:rsidRPr="004348C8">
        <w:rPr>
          <w:rFonts w:ascii="Times New Roman" w:hAnsi="Times New Roman"/>
          <w:lang w:val="en-US"/>
        </w:rPr>
        <w:t>28</w:t>
      </w:r>
      <w:proofErr w:type="gramStart"/>
      <w:r w:rsidRPr="004348C8">
        <w:rPr>
          <w:rFonts w:ascii="Times New Roman" w:hAnsi="Times New Roman"/>
          <w:lang w:val="en-US"/>
        </w:rPr>
        <w:t>,9</w:t>
      </w:r>
      <w:proofErr w:type="gramEnd"/>
      <w:r w:rsidRPr="004348C8">
        <w:rPr>
          <w:rFonts w:ascii="Times New Roman" w:hAnsi="Times New Roman"/>
        </w:rPr>
        <w:t xml:space="preserve">%) </w:t>
      </w:r>
      <w:r w:rsidRPr="004348C8">
        <w:rPr>
          <w:rFonts w:ascii="Times New Roman" w:hAnsi="Times New Roman"/>
          <w:lang w:val="en-US"/>
        </w:rPr>
        <w:t>dan</w:t>
      </w:r>
      <w:r w:rsidRPr="004348C8">
        <w:rPr>
          <w:rFonts w:ascii="Times New Roman" w:hAnsi="Times New Roman"/>
        </w:rPr>
        <w:t xml:space="preserve"> </w:t>
      </w:r>
      <w:r w:rsidRPr="004348C8">
        <w:rPr>
          <w:rFonts w:ascii="Times New Roman" w:hAnsi="Times New Roman"/>
          <w:lang w:val="en-US"/>
        </w:rPr>
        <w:t>responden yang berparitas resiko rendah</w:t>
      </w:r>
      <w:r w:rsidRPr="004348C8">
        <w:rPr>
          <w:rFonts w:ascii="Times New Roman" w:hAnsi="Times New Roman"/>
        </w:rPr>
        <w:t xml:space="preserve"> sebanyak</w:t>
      </w:r>
      <w:r w:rsidRPr="004348C8">
        <w:rPr>
          <w:rFonts w:ascii="Times New Roman" w:hAnsi="Times New Roman"/>
          <w:lang w:val="en-US"/>
        </w:rPr>
        <w:t xml:space="preserve"> 27</w:t>
      </w:r>
      <w:r w:rsidRPr="004348C8">
        <w:rPr>
          <w:rFonts w:ascii="Times New Roman" w:hAnsi="Times New Roman"/>
        </w:rPr>
        <w:t xml:space="preserve"> responden (</w:t>
      </w:r>
      <w:r w:rsidRPr="004348C8">
        <w:rPr>
          <w:rFonts w:ascii="Times New Roman" w:hAnsi="Times New Roman"/>
          <w:lang w:val="en-US"/>
        </w:rPr>
        <w:t>71,1</w:t>
      </w:r>
      <w:r w:rsidRPr="004348C8">
        <w:rPr>
          <w:rFonts w:ascii="Times New Roman" w:hAnsi="Times New Roman"/>
        </w:rPr>
        <w:t>%).</w:t>
      </w:r>
    </w:p>
    <w:p w:rsidR="005F16D6" w:rsidRPr="004348C8" w:rsidRDefault="005F16D6" w:rsidP="005F16D6">
      <w:pPr>
        <w:numPr>
          <w:ilvl w:val="0"/>
          <w:numId w:val="28"/>
        </w:numPr>
        <w:spacing w:after="0" w:line="240" w:lineRule="auto"/>
        <w:ind w:left="284" w:hanging="284"/>
        <w:jc w:val="both"/>
        <w:rPr>
          <w:rFonts w:ascii="Times New Roman" w:hAnsi="Times New Roman"/>
          <w:lang w:val="en-US"/>
        </w:rPr>
      </w:pPr>
      <w:r w:rsidRPr="004348C8">
        <w:rPr>
          <w:rFonts w:ascii="Times New Roman" w:hAnsi="Times New Roman"/>
          <w:lang w:val="en-US"/>
        </w:rPr>
        <w:t xml:space="preserve">Ada hubungan yang bermakna antara pengetahuan ibu dengan kejadian persalinan normal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Pr="004348C8">
        <w:rPr>
          <w:rFonts w:ascii="Times New Roman" w:hAnsi="Times New Roman"/>
          <w:lang w:val="en-US"/>
        </w:rPr>
        <w:t xml:space="preserve">. Berdasarkan hasil uji </w:t>
      </w:r>
      <w:r w:rsidRPr="004348C8">
        <w:rPr>
          <w:rFonts w:ascii="Times New Roman" w:hAnsi="Times New Roman"/>
          <w:i/>
          <w:lang w:val="en-US"/>
        </w:rPr>
        <w:t>Chi-Square</w:t>
      </w:r>
      <w:r w:rsidRPr="004348C8">
        <w:rPr>
          <w:rFonts w:ascii="Times New Roman" w:hAnsi="Times New Roman"/>
          <w:lang w:val="en-US"/>
        </w:rPr>
        <w:t xml:space="preserve"> didapatkan </w:t>
      </w:r>
      <w:r w:rsidRPr="004348C8">
        <w:rPr>
          <w:rFonts w:ascii="Times New Roman" w:hAnsi="Times New Roman"/>
          <w:i/>
          <w:lang w:val="en-US"/>
        </w:rPr>
        <w:t>p value</w:t>
      </w:r>
      <w:r w:rsidR="007E6D78">
        <w:rPr>
          <w:rFonts w:ascii="Times New Roman" w:hAnsi="Times New Roman"/>
          <w:lang w:val="en-US"/>
        </w:rPr>
        <w:t xml:space="preserve"> = (0,00</w:t>
      </w:r>
      <w:r w:rsidR="007E6D78">
        <w:rPr>
          <w:rFonts w:ascii="Times New Roman" w:hAnsi="Times New Roman"/>
        </w:rPr>
        <w:t>1</w:t>
      </w:r>
      <w:r w:rsidRPr="004348C8">
        <w:rPr>
          <w:rFonts w:ascii="Times New Roman" w:hAnsi="Times New Roman"/>
          <w:lang w:val="en-US"/>
        </w:rPr>
        <w:t>) &lt; α = (0</w:t>
      </w:r>
      <w:proofErr w:type="gramStart"/>
      <w:r w:rsidRPr="004348C8">
        <w:rPr>
          <w:rFonts w:ascii="Times New Roman" w:hAnsi="Times New Roman"/>
          <w:lang w:val="en-US"/>
        </w:rPr>
        <w:t>,05</w:t>
      </w:r>
      <w:proofErr w:type="gramEnd"/>
      <w:r w:rsidRPr="004348C8">
        <w:rPr>
          <w:rFonts w:ascii="Times New Roman" w:hAnsi="Times New Roman"/>
          <w:lang w:val="en-US"/>
        </w:rPr>
        <w:t xml:space="preserve">) sehingga hipotesis yang menyatakan ada hubungan antara pengetahuan ibu dengan kejadian persalinan normal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Pr="004348C8">
        <w:rPr>
          <w:rFonts w:ascii="Times New Roman" w:hAnsi="Times New Roman"/>
          <w:lang w:val="en-US"/>
        </w:rPr>
        <w:t xml:space="preserve"> terbukti secara statistik. </w:t>
      </w:r>
    </w:p>
    <w:p w:rsidR="005F16D6" w:rsidRPr="004348C8" w:rsidRDefault="005F16D6" w:rsidP="005F16D6">
      <w:pPr>
        <w:numPr>
          <w:ilvl w:val="0"/>
          <w:numId w:val="28"/>
        </w:numPr>
        <w:spacing w:after="0" w:line="240" w:lineRule="auto"/>
        <w:ind w:left="284" w:hanging="284"/>
        <w:jc w:val="both"/>
        <w:rPr>
          <w:rFonts w:ascii="Times New Roman" w:hAnsi="Times New Roman"/>
          <w:lang w:val="en-US"/>
        </w:rPr>
      </w:pPr>
      <w:r w:rsidRPr="004348C8">
        <w:rPr>
          <w:rFonts w:ascii="Times New Roman" w:hAnsi="Times New Roman"/>
          <w:lang w:val="en-US"/>
        </w:rPr>
        <w:t xml:space="preserve">Ada hubungan yang bermakna antara umur ibu dengan kejadian persalinan normal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Pr="004348C8">
        <w:rPr>
          <w:rFonts w:ascii="Times New Roman" w:hAnsi="Times New Roman"/>
          <w:lang w:val="en-US"/>
        </w:rPr>
        <w:t xml:space="preserve">. Berdasarkan hasil uji </w:t>
      </w:r>
      <w:r w:rsidRPr="004348C8">
        <w:rPr>
          <w:rFonts w:ascii="Times New Roman" w:hAnsi="Times New Roman"/>
          <w:i/>
          <w:lang w:val="en-US"/>
        </w:rPr>
        <w:t>Chi-Square</w:t>
      </w:r>
      <w:r w:rsidRPr="004348C8">
        <w:rPr>
          <w:rFonts w:ascii="Times New Roman" w:hAnsi="Times New Roman"/>
          <w:lang w:val="en-US"/>
        </w:rPr>
        <w:t xml:space="preserve"> didapatkan </w:t>
      </w:r>
      <w:r w:rsidRPr="004348C8">
        <w:rPr>
          <w:rFonts w:ascii="Times New Roman" w:hAnsi="Times New Roman"/>
          <w:i/>
          <w:lang w:val="en-US"/>
        </w:rPr>
        <w:t>p value</w:t>
      </w:r>
      <w:r w:rsidRPr="004348C8">
        <w:rPr>
          <w:rFonts w:ascii="Times New Roman" w:hAnsi="Times New Roman"/>
          <w:lang w:val="en-US"/>
        </w:rPr>
        <w:t xml:space="preserve"> = (0,000) &lt; α = (0</w:t>
      </w:r>
      <w:proofErr w:type="gramStart"/>
      <w:r w:rsidRPr="004348C8">
        <w:rPr>
          <w:rFonts w:ascii="Times New Roman" w:hAnsi="Times New Roman"/>
          <w:lang w:val="en-US"/>
        </w:rPr>
        <w:t>,05</w:t>
      </w:r>
      <w:proofErr w:type="gramEnd"/>
      <w:r w:rsidRPr="004348C8">
        <w:rPr>
          <w:rFonts w:ascii="Times New Roman" w:hAnsi="Times New Roman"/>
          <w:lang w:val="en-US"/>
        </w:rPr>
        <w:t xml:space="preserve">) sehingga hipotesis yang menyatakan ada hubungan antara umur ibu dengan kejadian persalinan normal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Pr="004348C8">
        <w:rPr>
          <w:rFonts w:ascii="Times New Roman" w:hAnsi="Times New Roman"/>
          <w:lang w:val="en-US"/>
        </w:rPr>
        <w:t xml:space="preserve"> terbukti secara statistik.</w:t>
      </w:r>
    </w:p>
    <w:p w:rsidR="005F16D6" w:rsidRPr="004348C8" w:rsidRDefault="005F16D6" w:rsidP="005F16D6">
      <w:pPr>
        <w:numPr>
          <w:ilvl w:val="0"/>
          <w:numId w:val="28"/>
        </w:numPr>
        <w:spacing w:after="0" w:line="240" w:lineRule="auto"/>
        <w:ind w:left="284" w:hanging="284"/>
        <w:jc w:val="both"/>
        <w:rPr>
          <w:rFonts w:ascii="Times New Roman" w:hAnsi="Times New Roman"/>
          <w:lang w:val="en-US"/>
        </w:rPr>
      </w:pPr>
      <w:r w:rsidRPr="004348C8">
        <w:rPr>
          <w:rFonts w:ascii="Times New Roman" w:hAnsi="Times New Roman"/>
          <w:lang w:val="en-US"/>
        </w:rPr>
        <w:t xml:space="preserve">Ada hubungan yang bermakna antara paritas dengan kejadian persalinan normal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Pr="004348C8">
        <w:rPr>
          <w:rFonts w:ascii="Times New Roman" w:hAnsi="Times New Roman"/>
          <w:lang w:val="en-US"/>
        </w:rPr>
        <w:t xml:space="preserve">. Berdasarkan hasil uji </w:t>
      </w:r>
      <w:r w:rsidRPr="004348C8">
        <w:rPr>
          <w:rFonts w:ascii="Times New Roman" w:hAnsi="Times New Roman"/>
          <w:i/>
          <w:lang w:val="en-US"/>
        </w:rPr>
        <w:t>Chi-Square</w:t>
      </w:r>
      <w:r w:rsidRPr="004348C8">
        <w:rPr>
          <w:rFonts w:ascii="Times New Roman" w:hAnsi="Times New Roman"/>
          <w:lang w:val="en-US"/>
        </w:rPr>
        <w:t xml:space="preserve"> didapatkan </w:t>
      </w:r>
      <w:r w:rsidRPr="004348C8">
        <w:rPr>
          <w:rFonts w:ascii="Times New Roman" w:hAnsi="Times New Roman"/>
          <w:i/>
          <w:lang w:val="en-US"/>
        </w:rPr>
        <w:t>p value</w:t>
      </w:r>
      <w:r w:rsidR="007E6D78">
        <w:rPr>
          <w:rFonts w:ascii="Times New Roman" w:hAnsi="Times New Roman"/>
          <w:lang w:val="en-US"/>
        </w:rPr>
        <w:t xml:space="preserve"> = (0,00</w:t>
      </w:r>
      <w:r w:rsidR="007E6D78">
        <w:rPr>
          <w:rFonts w:ascii="Times New Roman" w:hAnsi="Times New Roman"/>
        </w:rPr>
        <w:t>1</w:t>
      </w:r>
      <w:r w:rsidRPr="004348C8">
        <w:rPr>
          <w:rFonts w:ascii="Times New Roman" w:hAnsi="Times New Roman"/>
          <w:lang w:val="en-US"/>
        </w:rPr>
        <w:t>) &lt; α = (0</w:t>
      </w:r>
      <w:proofErr w:type="gramStart"/>
      <w:r w:rsidRPr="004348C8">
        <w:rPr>
          <w:rFonts w:ascii="Times New Roman" w:hAnsi="Times New Roman"/>
          <w:lang w:val="en-US"/>
        </w:rPr>
        <w:t>,05</w:t>
      </w:r>
      <w:proofErr w:type="gramEnd"/>
      <w:r w:rsidRPr="004348C8">
        <w:rPr>
          <w:rFonts w:ascii="Times New Roman" w:hAnsi="Times New Roman"/>
          <w:lang w:val="en-US"/>
        </w:rPr>
        <w:t xml:space="preserve">) sehingga hipotesis yang menyatakan ada hubungan antara paritas dengan kejadian persalinan normal di </w:t>
      </w:r>
      <w:r w:rsidR="00E55D99">
        <w:rPr>
          <w:rFonts w:ascii="Times New Roman" w:hAnsi="Times New Roman"/>
          <w:lang w:val="en-US"/>
        </w:rPr>
        <w:t>Klinik Bersalin Budi Mulia Medika</w:t>
      </w:r>
      <w:r w:rsidR="00C11EDD">
        <w:rPr>
          <w:rFonts w:ascii="Times New Roman" w:hAnsi="Times New Roman"/>
          <w:lang w:val="en-US"/>
        </w:rPr>
        <w:t xml:space="preserve"> Palembang</w:t>
      </w:r>
      <w:r w:rsidR="004348C8">
        <w:rPr>
          <w:rFonts w:ascii="Times New Roman" w:hAnsi="Times New Roman"/>
          <w:lang w:val="en-US"/>
        </w:rPr>
        <w:t xml:space="preserve"> Pada Tahun </w:t>
      </w:r>
      <w:r w:rsidR="00E55D99">
        <w:rPr>
          <w:rFonts w:ascii="Times New Roman" w:hAnsi="Times New Roman"/>
          <w:lang w:val="en-US"/>
        </w:rPr>
        <w:t>2011</w:t>
      </w:r>
      <w:r w:rsidRPr="004348C8">
        <w:rPr>
          <w:rFonts w:ascii="Times New Roman" w:hAnsi="Times New Roman"/>
          <w:lang w:val="en-US"/>
        </w:rPr>
        <w:t xml:space="preserve"> terbukti secara statistik.</w:t>
      </w:r>
    </w:p>
    <w:p w:rsidR="00D04184" w:rsidRDefault="00D04184" w:rsidP="00757A35">
      <w:pPr>
        <w:pStyle w:val="BodyTextIndent2"/>
        <w:spacing w:after="0" w:line="240" w:lineRule="auto"/>
        <w:ind w:left="0"/>
        <w:jc w:val="both"/>
        <w:rPr>
          <w:rFonts w:ascii="Times New Roman" w:hAnsi="Times New Roman" w:cs="Times New Roman"/>
          <w:b/>
          <w:bCs/>
        </w:rPr>
      </w:pPr>
    </w:p>
    <w:p w:rsidR="00FE3999" w:rsidRPr="004348C8" w:rsidRDefault="00FE3999" w:rsidP="00757A35">
      <w:pPr>
        <w:pStyle w:val="BodyTextIndent2"/>
        <w:spacing w:after="0" w:line="240" w:lineRule="auto"/>
        <w:ind w:left="0"/>
        <w:jc w:val="both"/>
        <w:rPr>
          <w:rFonts w:ascii="Times New Roman" w:hAnsi="Times New Roman" w:cs="Times New Roman"/>
          <w:b/>
          <w:bCs/>
        </w:rPr>
      </w:pPr>
    </w:p>
    <w:p w:rsidR="00C936CB" w:rsidRPr="004348C8" w:rsidRDefault="00C936CB" w:rsidP="00757A35">
      <w:pPr>
        <w:pStyle w:val="BodyTextIndent2"/>
        <w:spacing w:after="0" w:line="240" w:lineRule="auto"/>
        <w:ind w:left="0"/>
        <w:jc w:val="both"/>
        <w:rPr>
          <w:rFonts w:ascii="Times New Roman" w:hAnsi="Times New Roman" w:cs="Times New Roman"/>
          <w:b/>
          <w:bCs/>
        </w:rPr>
      </w:pPr>
    </w:p>
    <w:p w:rsidR="00757A35" w:rsidRPr="004348C8" w:rsidRDefault="00757A35" w:rsidP="00757A35">
      <w:pPr>
        <w:pStyle w:val="BodyTextIndent2"/>
        <w:spacing w:after="0" w:line="240" w:lineRule="auto"/>
        <w:ind w:left="0"/>
        <w:jc w:val="both"/>
        <w:rPr>
          <w:rFonts w:ascii="Times New Roman" w:hAnsi="Times New Roman" w:cs="Times New Roman"/>
          <w:b/>
          <w:bCs/>
        </w:rPr>
      </w:pPr>
      <w:r w:rsidRPr="004348C8">
        <w:rPr>
          <w:rFonts w:ascii="Times New Roman" w:hAnsi="Times New Roman" w:cs="Times New Roman"/>
          <w:b/>
          <w:bCs/>
        </w:rPr>
        <w:lastRenderedPageBreak/>
        <w:t>DAFTAR PUSTAKA</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rPr>
        <w:t xml:space="preserve">Ajunk. </w:t>
      </w:r>
      <w:r w:rsidRPr="004348C8">
        <w:rPr>
          <w:rFonts w:ascii="Times New Roman" w:hAnsi="Times New Roman" w:cs="Times New Roman"/>
          <w:i/>
          <w:lang w:val="en-US"/>
        </w:rPr>
        <w:t xml:space="preserve">Pengetahuan. </w:t>
      </w:r>
      <w:hyperlink r:id="rId10" w:history="1">
        <w:r w:rsidRPr="004348C8">
          <w:rPr>
            <w:rStyle w:val="Hyperlink"/>
            <w:rFonts w:ascii="Times New Roman" w:hAnsi="Times New Roman" w:cs="Times New Roman"/>
            <w:color w:val="auto"/>
            <w:u w:val="none"/>
          </w:rPr>
          <w:t>http://ajunkdoank.wordpress.com</w:t>
        </w:r>
      </w:hyperlink>
      <w:r w:rsidRPr="004348C8">
        <w:rPr>
          <w:rFonts w:ascii="Times New Roman" w:hAnsi="Times New Roman" w:cs="Times New Roman"/>
        </w:rPr>
        <w:t>, diakses 9 M</w:t>
      </w:r>
      <w:r w:rsidRPr="004348C8">
        <w:rPr>
          <w:rFonts w:ascii="Times New Roman" w:hAnsi="Times New Roman" w:cs="Times New Roman"/>
          <w:lang w:val="en-US"/>
        </w:rPr>
        <w:t>aret</w:t>
      </w:r>
      <w:r w:rsidRPr="004348C8">
        <w:rPr>
          <w:rFonts w:ascii="Times New Roman" w:hAnsi="Times New Roman" w:cs="Times New Roman"/>
        </w:rPr>
        <w:t xml:space="preserve"> </w:t>
      </w:r>
      <w:r w:rsidR="00E55D99">
        <w:rPr>
          <w:rFonts w:ascii="Times New Roman" w:hAnsi="Times New Roman" w:cs="Times New Roman"/>
        </w:rPr>
        <w:t>2011</w:t>
      </w:r>
      <w:r w:rsidRPr="004348C8">
        <w:rPr>
          <w:rFonts w:ascii="Times New Roman" w:hAnsi="Times New Roman" w:cs="Times New Roman"/>
          <w:lang w:val="en-US"/>
        </w:rPr>
        <w:t>.</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Arsih, Fitri. 2010. </w:t>
      </w:r>
      <w:r w:rsidRPr="004348C8">
        <w:rPr>
          <w:rFonts w:ascii="Times New Roman" w:hAnsi="Times New Roman" w:cs="Times New Roman"/>
          <w:i/>
        </w:rPr>
        <w:t xml:space="preserve">Faktor-Faktor yang Berhubungan dengan </w:t>
      </w:r>
      <w:r w:rsidRPr="004348C8">
        <w:rPr>
          <w:rFonts w:ascii="Times New Roman" w:hAnsi="Times New Roman" w:cs="Times New Roman"/>
          <w:i/>
          <w:lang w:val="en-US"/>
        </w:rPr>
        <w:t xml:space="preserve">Persalinan Normal di Puskesmas Bandar Baru Kabupaten Pidie Jaya Tahun 2008. </w:t>
      </w:r>
      <w:r w:rsidRPr="004348C8">
        <w:rPr>
          <w:rFonts w:ascii="Times New Roman" w:hAnsi="Times New Roman" w:cs="Times New Roman"/>
          <w:lang w:val="en-US"/>
        </w:rPr>
        <w:t>KTI Sekolah Pasca Sarjana Universitas Sumatera Utara Medan.</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Artawan. 2010. </w:t>
      </w:r>
      <w:r w:rsidRPr="004348C8">
        <w:rPr>
          <w:rFonts w:ascii="Times New Roman" w:hAnsi="Times New Roman" w:cs="Times New Roman"/>
          <w:i/>
          <w:lang w:val="en-US"/>
        </w:rPr>
        <w:t xml:space="preserve">Persalinan Normal. </w:t>
      </w:r>
      <w:hyperlink r:id="rId11" w:history="1">
        <w:r w:rsidRPr="004348C8">
          <w:rPr>
            <w:rStyle w:val="Hyperlink"/>
            <w:rFonts w:ascii="Times New Roman" w:hAnsi="Times New Roman" w:cs="Times New Roman"/>
            <w:color w:val="auto"/>
            <w:u w:val="none"/>
            <w:lang w:val="en-US"/>
          </w:rPr>
          <w:t>http://artawan.blogspot.com</w:t>
        </w:r>
      </w:hyperlink>
      <w:r w:rsidRPr="004348C8">
        <w:rPr>
          <w:rFonts w:ascii="Times New Roman" w:hAnsi="Times New Roman" w:cs="Times New Roman"/>
          <w:lang w:val="en-US"/>
        </w:rPr>
        <w:t xml:space="preserve">, diakses tanggal 3 Maret </w:t>
      </w:r>
      <w:r w:rsidR="00E55D99">
        <w:rPr>
          <w:rFonts w:ascii="Times New Roman" w:hAnsi="Times New Roman" w:cs="Times New Roman"/>
          <w:lang w:val="en-US"/>
        </w:rPr>
        <w:t>2011</w:t>
      </w:r>
      <w:r w:rsidRPr="004348C8">
        <w:rPr>
          <w:rFonts w:ascii="Times New Roman" w:hAnsi="Times New Roman" w:cs="Times New Roman"/>
          <w:lang w:val="en-US"/>
        </w:rPr>
        <w:t>.</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Asri. 2010. </w:t>
      </w:r>
      <w:r w:rsidRPr="004348C8">
        <w:rPr>
          <w:rFonts w:ascii="Times New Roman" w:hAnsi="Times New Roman" w:cs="Times New Roman"/>
          <w:i/>
          <w:lang w:val="en-US"/>
        </w:rPr>
        <w:t xml:space="preserve">Persalinan Fisiologi dan Patologil. </w:t>
      </w:r>
      <w:hyperlink r:id="rId12" w:history="1">
        <w:r w:rsidRPr="004348C8">
          <w:rPr>
            <w:rStyle w:val="Hyperlink"/>
            <w:rFonts w:ascii="Times New Roman" w:hAnsi="Times New Roman" w:cs="Times New Roman"/>
            <w:color w:val="auto"/>
            <w:u w:val="none"/>
            <w:lang w:val="en-US"/>
          </w:rPr>
          <w:t>http://asri.blogspot.com</w:t>
        </w:r>
      </w:hyperlink>
      <w:r w:rsidRPr="004348C8">
        <w:rPr>
          <w:rFonts w:ascii="Times New Roman" w:hAnsi="Times New Roman" w:cs="Times New Roman"/>
          <w:lang w:val="en-US"/>
        </w:rPr>
        <w:t xml:space="preserve">, diakses tanggal 3 Maret </w:t>
      </w:r>
      <w:r w:rsidR="00E55D99">
        <w:rPr>
          <w:rFonts w:ascii="Times New Roman" w:hAnsi="Times New Roman" w:cs="Times New Roman"/>
          <w:lang w:val="en-US"/>
        </w:rPr>
        <w:t>2011</w:t>
      </w:r>
      <w:r w:rsidRPr="004348C8">
        <w:rPr>
          <w:rFonts w:ascii="Times New Roman" w:hAnsi="Times New Roman" w:cs="Times New Roman"/>
          <w:lang w:val="en-US"/>
        </w:rPr>
        <w:t>.</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Ayurai. 2011. </w:t>
      </w:r>
      <w:r w:rsidRPr="004348C8">
        <w:rPr>
          <w:rFonts w:ascii="Times New Roman" w:hAnsi="Times New Roman" w:cs="Times New Roman"/>
          <w:i/>
          <w:lang w:val="en-US"/>
        </w:rPr>
        <w:t xml:space="preserve">Kehamilan dan Persalinan Normal. </w:t>
      </w:r>
      <w:hyperlink r:id="rId13" w:history="1">
        <w:r w:rsidRPr="004348C8">
          <w:rPr>
            <w:rStyle w:val="Hyperlink"/>
            <w:rFonts w:ascii="Times New Roman" w:hAnsi="Times New Roman" w:cs="Times New Roman"/>
            <w:color w:val="auto"/>
            <w:u w:val="none"/>
            <w:lang w:val="en-US"/>
          </w:rPr>
          <w:t>http://ayurai.blogspot.com</w:t>
        </w:r>
      </w:hyperlink>
      <w:r w:rsidRPr="004348C8">
        <w:rPr>
          <w:rFonts w:ascii="Times New Roman" w:hAnsi="Times New Roman" w:cs="Times New Roman"/>
          <w:lang w:val="en-US"/>
        </w:rPr>
        <w:t xml:space="preserve">, diakses tanggal 3 Maret </w:t>
      </w:r>
      <w:r w:rsidR="00E55D99">
        <w:rPr>
          <w:rFonts w:ascii="Times New Roman" w:hAnsi="Times New Roman" w:cs="Times New Roman"/>
          <w:lang w:val="en-US"/>
        </w:rPr>
        <w:t>2011</w:t>
      </w:r>
      <w:r w:rsidRPr="004348C8">
        <w:rPr>
          <w:rFonts w:ascii="Times New Roman" w:hAnsi="Times New Roman" w:cs="Times New Roman"/>
          <w:lang w:val="en-US"/>
        </w:rPr>
        <w:t>.</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Depkes Sumsel. 2010. </w:t>
      </w:r>
      <w:r w:rsidRPr="004348C8">
        <w:rPr>
          <w:rFonts w:ascii="Times New Roman" w:hAnsi="Times New Roman" w:cs="Times New Roman"/>
          <w:i/>
          <w:lang w:val="en-US"/>
        </w:rPr>
        <w:t>Profil Kesehatan Provinsi Sumatera Selatan</w:t>
      </w:r>
      <w:r w:rsidRPr="004348C8">
        <w:rPr>
          <w:rFonts w:ascii="Times New Roman" w:hAnsi="Times New Roman" w:cs="Times New Roman"/>
          <w:lang w:val="en-US"/>
        </w:rPr>
        <w:t xml:space="preserve">. </w:t>
      </w:r>
      <w:hyperlink r:id="rId14" w:history="1">
        <w:r w:rsidRPr="004348C8">
          <w:rPr>
            <w:rStyle w:val="Hyperlink"/>
            <w:rFonts w:ascii="Times New Roman" w:hAnsi="Times New Roman" w:cs="Times New Roman"/>
            <w:color w:val="auto"/>
            <w:u w:val="none"/>
            <w:lang w:val="en-US"/>
          </w:rPr>
          <w:t>www.depkes.go.id</w:t>
        </w:r>
      </w:hyperlink>
      <w:r w:rsidRPr="004348C8">
        <w:rPr>
          <w:rFonts w:ascii="Times New Roman" w:hAnsi="Times New Roman" w:cs="Times New Roman"/>
          <w:lang w:val="en-US"/>
        </w:rPr>
        <w:t xml:space="preserve">, diakses tanggal 3 Maret </w:t>
      </w:r>
      <w:r w:rsidR="00E55D99">
        <w:rPr>
          <w:rFonts w:ascii="Times New Roman" w:hAnsi="Times New Roman" w:cs="Times New Roman"/>
          <w:lang w:val="en-US"/>
        </w:rPr>
        <w:t>2011</w:t>
      </w:r>
      <w:r w:rsidRPr="004348C8">
        <w:rPr>
          <w:rFonts w:ascii="Times New Roman" w:hAnsi="Times New Roman" w:cs="Times New Roman"/>
          <w:lang w:val="en-US"/>
        </w:rPr>
        <w:t>.</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Dinkes Palembang. 2010. </w:t>
      </w:r>
      <w:r w:rsidRPr="004348C8">
        <w:rPr>
          <w:rFonts w:ascii="Times New Roman" w:hAnsi="Times New Roman" w:cs="Times New Roman"/>
          <w:i/>
          <w:lang w:val="en-US"/>
        </w:rPr>
        <w:t>Profil Kesehatan Kota Palembang</w:t>
      </w:r>
      <w:r w:rsidRPr="004348C8">
        <w:rPr>
          <w:rFonts w:ascii="Times New Roman" w:hAnsi="Times New Roman" w:cs="Times New Roman"/>
          <w:lang w:val="en-US"/>
        </w:rPr>
        <w:t xml:space="preserve">. </w:t>
      </w:r>
      <w:hyperlink r:id="rId15" w:history="1">
        <w:r w:rsidRPr="004348C8">
          <w:rPr>
            <w:rStyle w:val="Hyperlink"/>
            <w:rFonts w:ascii="Times New Roman" w:hAnsi="Times New Roman" w:cs="Times New Roman"/>
            <w:color w:val="auto"/>
            <w:u w:val="none"/>
            <w:lang w:val="en-US"/>
          </w:rPr>
          <w:t>www.dinkes.palembang.go.id</w:t>
        </w:r>
      </w:hyperlink>
      <w:r w:rsidRPr="004348C8">
        <w:rPr>
          <w:rFonts w:ascii="Times New Roman" w:hAnsi="Times New Roman" w:cs="Times New Roman"/>
          <w:lang w:val="en-US"/>
        </w:rPr>
        <w:t xml:space="preserve">, diakses tanggal 3 Maret </w:t>
      </w:r>
      <w:r w:rsidR="00E55D99">
        <w:rPr>
          <w:rFonts w:ascii="Times New Roman" w:hAnsi="Times New Roman" w:cs="Times New Roman"/>
          <w:lang w:val="en-US"/>
        </w:rPr>
        <w:t>2011</w:t>
      </w:r>
      <w:r w:rsidRPr="004348C8">
        <w:rPr>
          <w:rFonts w:ascii="Times New Roman" w:hAnsi="Times New Roman" w:cs="Times New Roman"/>
          <w:lang w:val="en-US"/>
        </w:rPr>
        <w:t>.</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Edjun. 2009. </w:t>
      </w:r>
      <w:r w:rsidRPr="004348C8">
        <w:rPr>
          <w:rFonts w:ascii="Times New Roman" w:hAnsi="Times New Roman" w:cs="Times New Roman"/>
          <w:i/>
          <w:lang w:val="en-US"/>
        </w:rPr>
        <w:t xml:space="preserve">Kehamilan dan Persalinanl. </w:t>
      </w:r>
      <w:hyperlink r:id="rId16" w:history="1">
        <w:r w:rsidRPr="004348C8">
          <w:rPr>
            <w:rStyle w:val="Hyperlink"/>
            <w:rFonts w:ascii="Times New Roman" w:hAnsi="Times New Roman" w:cs="Times New Roman"/>
            <w:color w:val="auto"/>
            <w:u w:val="none"/>
            <w:lang w:val="en-US"/>
          </w:rPr>
          <w:t>http://edjun.blogspot.com</w:t>
        </w:r>
      </w:hyperlink>
      <w:r w:rsidRPr="004348C8">
        <w:rPr>
          <w:rFonts w:ascii="Times New Roman" w:hAnsi="Times New Roman" w:cs="Times New Roman"/>
          <w:lang w:val="en-US"/>
        </w:rPr>
        <w:t xml:space="preserve">, diakses tanggal 3 Maret </w:t>
      </w:r>
      <w:r w:rsidR="00E55D99">
        <w:rPr>
          <w:rFonts w:ascii="Times New Roman" w:hAnsi="Times New Roman" w:cs="Times New Roman"/>
          <w:lang w:val="en-US"/>
        </w:rPr>
        <w:t>2011</w:t>
      </w:r>
      <w:r w:rsidRPr="004348C8">
        <w:rPr>
          <w:rFonts w:ascii="Times New Roman" w:hAnsi="Times New Roman" w:cs="Times New Roman"/>
          <w:lang w:val="en-US"/>
        </w:rPr>
        <w:t>.</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Halimah. 2009. </w:t>
      </w:r>
      <w:r w:rsidRPr="004348C8">
        <w:rPr>
          <w:rFonts w:ascii="Times New Roman" w:hAnsi="Times New Roman" w:cs="Times New Roman"/>
          <w:i/>
          <w:lang w:val="en-US"/>
        </w:rPr>
        <w:t>Asuhan</w:t>
      </w:r>
      <w:r w:rsidRPr="004348C8">
        <w:rPr>
          <w:rFonts w:ascii="Times New Roman" w:hAnsi="Times New Roman" w:cs="Times New Roman"/>
          <w:lang w:val="en-US"/>
        </w:rPr>
        <w:t xml:space="preserve"> </w:t>
      </w:r>
      <w:r w:rsidRPr="004348C8">
        <w:rPr>
          <w:rFonts w:ascii="Times New Roman" w:hAnsi="Times New Roman" w:cs="Times New Roman"/>
          <w:i/>
          <w:lang w:val="en-US"/>
        </w:rPr>
        <w:t xml:space="preserve">Persalinan Normal. </w:t>
      </w:r>
      <w:hyperlink r:id="rId17" w:history="1">
        <w:r w:rsidRPr="004348C8">
          <w:rPr>
            <w:rStyle w:val="Hyperlink"/>
            <w:rFonts w:ascii="Times New Roman" w:hAnsi="Times New Roman" w:cs="Times New Roman"/>
            <w:color w:val="auto"/>
            <w:u w:val="none"/>
            <w:lang w:val="en-US"/>
          </w:rPr>
          <w:t>http://halimah.blogspot.com</w:t>
        </w:r>
      </w:hyperlink>
      <w:r w:rsidRPr="004348C8">
        <w:rPr>
          <w:rFonts w:ascii="Times New Roman" w:hAnsi="Times New Roman" w:cs="Times New Roman"/>
          <w:lang w:val="en-US"/>
        </w:rPr>
        <w:t xml:space="preserve">, diakses tanggal 3 Maret </w:t>
      </w:r>
      <w:r w:rsidR="00E55D99">
        <w:rPr>
          <w:rFonts w:ascii="Times New Roman" w:hAnsi="Times New Roman" w:cs="Times New Roman"/>
          <w:lang w:val="en-US"/>
        </w:rPr>
        <w:t>2011</w:t>
      </w:r>
      <w:r w:rsidRPr="004348C8">
        <w:rPr>
          <w:rFonts w:ascii="Times New Roman" w:hAnsi="Times New Roman" w:cs="Times New Roman"/>
          <w:lang w:val="en-US"/>
        </w:rPr>
        <w:t>.</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rPr>
        <w:t xml:space="preserve">Hidayat, A. Aziz Alimul. 2010. </w:t>
      </w:r>
      <w:r w:rsidRPr="004348C8">
        <w:rPr>
          <w:rFonts w:ascii="Times New Roman" w:hAnsi="Times New Roman" w:cs="Times New Roman"/>
          <w:i/>
        </w:rPr>
        <w:t xml:space="preserve">Metode Penelitian Kebidanan Dan Teknik Analisis Data. </w:t>
      </w:r>
      <w:r w:rsidRPr="004348C8">
        <w:rPr>
          <w:rFonts w:ascii="Times New Roman" w:hAnsi="Times New Roman" w:cs="Times New Roman"/>
        </w:rPr>
        <w:t>Jakarta: Salemba Medika.</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Ilfa. 2010. </w:t>
      </w:r>
      <w:r w:rsidRPr="004348C8">
        <w:rPr>
          <w:rFonts w:ascii="Times New Roman" w:hAnsi="Times New Roman" w:cs="Times New Roman"/>
          <w:i/>
          <w:lang w:val="en-US"/>
        </w:rPr>
        <w:t xml:space="preserve">Definisi Paritas. </w:t>
      </w:r>
      <w:hyperlink r:id="rId18" w:history="1">
        <w:r w:rsidRPr="004348C8">
          <w:rPr>
            <w:rStyle w:val="Hyperlink"/>
            <w:rFonts w:ascii="Times New Roman" w:hAnsi="Times New Roman" w:cs="Times New Roman"/>
            <w:color w:val="auto"/>
            <w:u w:val="none"/>
            <w:lang w:val="en-US"/>
          </w:rPr>
          <w:t>http://bidan-ilfa.blogspot.com</w:t>
        </w:r>
      </w:hyperlink>
      <w:r w:rsidRPr="004348C8">
        <w:rPr>
          <w:rFonts w:ascii="Times New Roman" w:hAnsi="Times New Roman" w:cs="Times New Roman"/>
          <w:lang w:val="en-US"/>
        </w:rPr>
        <w:t xml:space="preserve">, diakses tanggal 3 Maret </w:t>
      </w:r>
      <w:r w:rsidR="00E55D99">
        <w:rPr>
          <w:rFonts w:ascii="Times New Roman" w:hAnsi="Times New Roman" w:cs="Times New Roman"/>
          <w:lang w:val="en-US"/>
        </w:rPr>
        <w:t>2011</w:t>
      </w:r>
      <w:r w:rsidRPr="004348C8">
        <w:rPr>
          <w:rFonts w:ascii="Times New Roman" w:hAnsi="Times New Roman" w:cs="Times New Roman"/>
          <w:lang w:val="en-US"/>
        </w:rPr>
        <w:t>.</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JNPK-KR. 2008. </w:t>
      </w:r>
      <w:r w:rsidRPr="004348C8">
        <w:rPr>
          <w:rFonts w:ascii="Times New Roman" w:hAnsi="Times New Roman" w:cs="Times New Roman"/>
          <w:i/>
          <w:lang w:val="en-US"/>
        </w:rPr>
        <w:t xml:space="preserve">Pelatihan Klinik Asuhan Persalinan Normal. </w:t>
      </w:r>
      <w:r w:rsidRPr="004348C8">
        <w:rPr>
          <w:rFonts w:ascii="Times New Roman" w:hAnsi="Times New Roman" w:cs="Times New Roman"/>
          <w:lang w:val="en-US"/>
        </w:rPr>
        <w:t>Jakarta: Departemen Kesehatan Republik Indonesia.</w:t>
      </w:r>
    </w:p>
    <w:p w:rsidR="008B2861" w:rsidRPr="004348C8" w:rsidRDefault="008B2861" w:rsidP="008B2861">
      <w:pPr>
        <w:pStyle w:val="ListParagraph"/>
        <w:numPr>
          <w:ilvl w:val="0"/>
          <w:numId w:val="33"/>
        </w:numPr>
        <w:spacing w:after="0" w:line="240" w:lineRule="auto"/>
        <w:ind w:left="426" w:hanging="426"/>
        <w:jc w:val="both"/>
        <w:rPr>
          <w:rFonts w:ascii="Times New Roman" w:hAnsi="Times New Roman" w:cs="Times New Roman"/>
          <w:lang w:val="en-US"/>
        </w:rPr>
      </w:pPr>
      <w:r w:rsidRPr="004348C8">
        <w:rPr>
          <w:rFonts w:ascii="Times New Roman" w:hAnsi="Times New Roman" w:cs="Times New Roman"/>
          <w:lang w:val="en-US"/>
        </w:rPr>
        <w:t xml:space="preserve">Kalimah. 2010. </w:t>
      </w:r>
      <w:r w:rsidRPr="004348C8">
        <w:rPr>
          <w:rFonts w:ascii="Times New Roman" w:hAnsi="Times New Roman" w:cs="Times New Roman"/>
          <w:i/>
        </w:rPr>
        <w:t xml:space="preserve">Faktor-Faktor yang Berhubungan dengan </w:t>
      </w:r>
      <w:r w:rsidRPr="004348C8">
        <w:rPr>
          <w:rFonts w:ascii="Times New Roman" w:hAnsi="Times New Roman" w:cs="Times New Roman"/>
          <w:i/>
          <w:lang w:val="en-US"/>
        </w:rPr>
        <w:t xml:space="preserve">Persalinan Normal </w:t>
      </w:r>
      <w:r w:rsidRPr="004348C8">
        <w:rPr>
          <w:rFonts w:ascii="Times New Roman" w:hAnsi="Times New Roman" w:cs="Times New Roman"/>
          <w:i/>
        </w:rPr>
        <w:t xml:space="preserve">di </w:t>
      </w:r>
      <w:r w:rsidRPr="004348C8">
        <w:rPr>
          <w:rFonts w:ascii="Times New Roman" w:hAnsi="Times New Roman" w:cs="Times New Roman"/>
          <w:i/>
          <w:lang w:val="en-US"/>
        </w:rPr>
        <w:t xml:space="preserve">Puskesmas Kasih Ibu </w:t>
      </w:r>
      <w:r w:rsidRPr="004348C8">
        <w:rPr>
          <w:rFonts w:ascii="Times New Roman" w:hAnsi="Times New Roman" w:cs="Times New Roman"/>
          <w:i/>
        </w:rPr>
        <w:t>Desa Kemalaraja Kecamatan Baturaja Timur Kabupaten Ogan Komering Ulu</w:t>
      </w:r>
      <w:r w:rsidRPr="004348C8">
        <w:rPr>
          <w:rFonts w:ascii="Times New Roman" w:hAnsi="Times New Roman" w:cs="Times New Roman"/>
          <w:i/>
          <w:lang w:val="en-US"/>
        </w:rPr>
        <w:t xml:space="preserve"> </w:t>
      </w:r>
      <w:r w:rsidRPr="004348C8">
        <w:rPr>
          <w:rFonts w:ascii="Times New Roman" w:hAnsi="Times New Roman" w:cs="Times New Roman"/>
          <w:i/>
        </w:rPr>
        <w:t>Tahun 2009</w:t>
      </w:r>
      <w:r w:rsidRPr="004348C8">
        <w:rPr>
          <w:rFonts w:ascii="Times New Roman" w:hAnsi="Times New Roman" w:cs="Times New Roman"/>
          <w:i/>
          <w:lang w:val="en-US"/>
        </w:rPr>
        <w:t xml:space="preserve">. </w:t>
      </w:r>
      <w:r w:rsidRPr="004348C8">
        <w:rPr>
          <w:rFonts w:ascii="Times New Roman" w:hAnsi="Times New Roman" w:cs="Times New Roman"/>
          <w:lang w:val="en-US"/>
        </w:rPr>
        <w:t xml:space="preserve">KTI </w:t>
      </w:r>
      <w:r w:rsidRPr="004348C8">
        <w:rPr>
          <w:rFonts w:ascii="Times New Roman" w:hAnsi="Times New Roman" w:cs="Times New Roman"/>
        </w:rPr>
        <w:t>Politeknik Kesehatan Jurusan Keperawatan Baturaja</w:t>
      </w:r>
      <w:r w:rsidRPr="004348C8">
        <w:rPr>
          <w:rFonts w:ascii="Times New Roman" w:hAnsi="Times New Roman" w:cs="Times New Roman"/>
          <w:lang w:val="en-US"/>
        </w:rPr>
        <w:t xml:space="preserve">. </w:t>
      </w:r>
      <w:hyperlink r:id="rId19" w:history="1">
        <w:r w:rsidRPr="004348C8">
          <w:rPr>
            <w:rStyle w:val="Hyperlink"/>
            <w:rFonts w:ascii="Times New Roman" w:hAnsi="Times New Roman" w:cs="Times New Roman"/>
            <w:color w:val="auto"/>
            <w:u w:val="none"/>
            <w:lang w:val="en-US"/>
          </w:rPr>
          <w:t>http://www.peutuah.com</w:t>
        </w:r>
      </w:hyperlink>
      <w:r w:rsidRPr="004348C8">
        <w:rPr>
          <w:rFonts w:ascii="Times New Roman" w:hAnsi="Times New Roman" w:cs="Times New Roman"/>
          <w:lang w:val="en-US"/>
        </w:rPr>
        <w:t xml:space="preserve">, diakses tanggal 16 Maret </w:t>
      </w:r>
      <w:r w:rsidR="00E55D99">
        <w:rPr>
          <w:rFonts w:ascii="Times New Roman" w:hAnsi="Times New Roman" w:cs="Times New Roman"/>
          <w:lang w:val="en-US"/>
        </w:rPr>
        <w:t>2011</w:t>
      </w:r>
      <w:r w:rsidRPr="004348C8">
        <w:rPr>
          <w:rFonts w:ascii="Times New Roman" w:hAnsi="Times New Roman" w:cs="Times New Roman"/>
          <w:lang w:val="en-US"/>
        </w:rPr>
        <w:t>.</w:t>
      </w:r>
    </w:p>
    <w:p w:rsidR="00836F37" w:rsidRPr="007E6D78" w:rsidRDefault="00836F37" w:rsidP="00FE3999">
      <w:pPr>
        <w:pStyle w:val="ListParagraph"/>
        <w:spacing w:after="0" w:line="240" w:lineRule="auto"/>
        <w:ind w:left="426"/>
        <w:jc w:val="both"/>
        <w:rPr>
          <w:rFonts w:ascii="Times New Roman" w:hAnsi="Times New Roman" w:cs="Times New Roman"/>
          <w:lang w:val="en-US"/>
        </w:rPr>
      </w:pPr>
    </w:p>
    <w:sectPr w:rsidR="00836F37" w:rsidRPr="007E6D78" w:rsidSect="00EC339F">
      <w:type w:val="continuous"/>
      <w:pgSz w:w="11907" w:h="16840" w:code="9"/>
      <w:pgMar w:top="1134" w:right="1134" w:bottom="1134" w:left="1701"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C81" w:rsidRDefault="00D35C81" w:rsidP="00757A35">
      <w:pPr>
        <w:spacing w:after="0" w:line="240" w:lineRule="auto"/>
      </w:pPr>
      <w:r>
        <w:separator/>
      </w:r>
    </w:p>
  </w:endnote>
  <w:endnote w:type="continuationSeparator" w:id="0">
    <w:p w:rsidR="00D35C81" w:rsidRDefault="00D35C81" w:rsidP="0075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5331"/>
      <w:docPartObj>
        <w:docPartGallery w:val="Page Numbers (Bottom of Page)"/>
        <w:docPartUnique/>
      </w:docPartObj>
    </w:sdtPr>
    <w:sdtEndPr>
      <w:rPr>
        <w:rFonts w:ascii="Times New Roman" w:hAnsi="Times New Roman" w:cs="Times New Roman"/>
      </w:rPr>
    </w:sdtEndPr>
    <w:sdtContent>
      <w:p w:rsidR="00EC339F" w:rsidRPr="00EC339F" w:rsidRDefault="00C26597">
        <w:pPr>
          <w:pStyle w:val="Footer"/>
          <w:jc w:val="right"/>
          <w:rPr>
            <w:rFonts w:ascii="Times New Roman" w:hAnsi="Times New Roman" w:cs="Times New Roman"/>
          </w:rPr>
        </w:pPr>
        <w:r w:rsidRPr="00EC339F">
          <w:rPr>
            <w:rFonts w:ascii="Times New Roman" w:hAnsi="Times New Roman" w:cs="Times New Roman"/>
          </w:rPr>
          <w:fldChar w:fldCharType="begin"/>
        </w:r>
        <w:r w:rsidR="00EC339F" w:rsidRPr="00EC339F">
          <w:rPr>
            <w:rFonts w:ascii="Times New Roman" w:hAnsi="Times New Roman" w:cs="Times New Roman"/>
          </w:rPr>
          <w:instrText xml:space="preserve"> PAGE   \* MERGEFORMAT </w:instrText>
        </w:r>
        <w:r w:rsidRPr="00EC339F">
          <w:rPr>
            <w:rFonts w:ascii="Times New Roman" w:hAnsi="Times New Roman" w:cs="Times New Roman"/>
          </w:rPr>
          <w:fldChar w:fldCharType="separate"/>
        </w:r>
        <w:r w:rsidR="00FE3999">
          <w:rPr>
            <w:rFonts w:ascii="Times New Roman" w:hAnsi="Times New Roman" w:cs="Times New Roman"/>
            <w:noProof/>
          </w:rPr>
          <w:t>45</w:t>
        </w:r>
        <w:r w:rsidRPr="00EC339F">
          <w:rPr>
            <w:rFonts w:ascii="Times New Roman" w:hAnsi="Times New Roman" w:cs="Times New Roman"/>
          </w:rPr>
          <w:fldChar w:fldCharType="end"/>
        </w:r>
      </w:p>
    </w:sdtContent>
  </w:sdt>
  <w:p w:rsidR="00EC339F" w:rsidRDefault="00EC3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C81" w:rsidRDefault="00D35C81" w:rsidP="00757A35">
      <w:pPr>
        <w:spacing w:after="0" w:line="240" w:lineRule="auto"/>
      </w:pPr>
      <w:r>
        <w:separator/>
      </w:r>
    </w:p>
  </w:footnote>
  <w:footnote w:type="continuationSeparator" w:id="0">
    <w:p w:rsidR="00D35C81" w:rsidRDefault="00D35C81" w:rsidP="00757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393"/>
      <w:gridCol w:w="7895"/>
    </w:tblGrid>
    <w:tr w:rsidR="00EC339F">
      <w:trPr>
        <w:trHeight w:val="475"/>
      </w:trPr>
      <w:tc>
        <w:tcPr>
          <w:tcW w:w="750" w:type="pct"/>
          <w:shd w:val="clear" w:color="auto" w:fill="000000" w:themeFill="text1"/>
        </w:tcPr>
        <w:p w:rsidR="00EC339F" w:rsidRDefault="00EC339F" w:rsidP="00FE3999">
          <w:pPr>
            <w:pStyle w:val="Header"/>
            <w:jc w:val="right"/>
            <w:rPr>
              <w:color w:val="FFFFFF" w:themeColor="background1"/>
            </w:rPr>
          </w:pPr>
        </w:p>
      </w:tc>
      <w:tc>
        <w:tcPr>
          <w:tcW w:w="4250" w:type="pct"/>
          <w:shd w:val="clear" w:color="auto" w:fill="8064A2" w:themeFill="accent4"/>
          <w:vAlign w:val="center"/>
        </w:tcPr>
        <w:p w:rsidR="00EC339F" w:rsidRDefault="00C26597" w:rsidP="004348C8">
          <w:pPr>
            <w:pStyle w:val="Header"/>
            <w:rPr>
              <w:caps/>
              <w:color w:val="FFFFFF" w:themeColor="background1"/>
            </w:rPr>
          </w:pPr>
          <w:r>
            <w:rPr>
              <w:caps/>
              <w:noProof/>
              <w:color w:val="FFFFFF" w:themeColor="background1"/>
              <w:lang w:eastAsia="id-ID"/>
            </w:rPr>
            <w:pict>
              <v:shapetype id="_x0000_t202" coordsize="21600,21600" o:spt="202" path="m,l,21600r21600,l21600,xe">
                <v:stroke joinstyle="miter"/>
                <v:path gradientshapeok="t" o:connecttype="rect"/>
              </v:shapetype>
              <v:shape id="_x0000_s13313" type="#_x0000_t202" style="position:absolute;margin-left:-4.55pt;margin-top:-.6pt;width:390.1pt;height:22.55pt;z-index:251658240;mso-position-horizontal-relative:text;mso-position-vertical-relative:text" fillcolor="#7030a0">
                <v:textbox>
                  <w:txbxContent>
                    <w:p w:rsidR="00EC339F" w:rsidRPr="004348C8" w:rsidRDefault="00EC339F" w:rsidP="00FE3999">
                      <w:pPr>
                        <w:jc w:val="right"/>
                        <w:rPr>
                          <w:rFonts w:asciiTheme="majorBidi" w:hAnsiTheme="majorBidi" w:cstheme="majorBidi"/>
                          <w:color w:val="FFFFFF" w:themeColor="background1"/>
                        </w:rPr>
                      </w:pPr>
                      <w:r>
                        <w:rPr>
                          <w:rFonts w:asciiTheme="majorBidi" w:hAnsiTheme="majorBidi" w:cstheme="majorBidi"/>
                          <w:color w:val="FFFFFF" w:themeColor="background1"/>
                        </w:rPr>
                        <w:t xml:space="preserve">Faktor – Faktor yang Berhubungan dengan Kejadian Persalinan Normal </w:t>
                      </w:r>
                    </w:p>
                  </w:txbxContent>
                </v:textbox>
              </v:shape>
            </w:pict>
          </w:r>
        </w:p>
      </w:tc>
    </w:tr>
  </w:tbl>
  <w:p w:rsidR="00EC339F" w:rsidRPr="00046F00" w:rsidRDefault="00EC339F" w:rsidP="00046F00">
    <w:pPr>
      <w:pStyle w:val="Header"/>
      <w:pBdr>
        <w:bottom w:val="thickThinSmallGap" w:sz="24" w:space="1" w:color="622423"/>
      </w:pBdr>
      <w:jc w:val="right"/>
      <w:rPr>
        <w:rFonts w:ascii="Times New Roman" w:eastAsia="Times New Roman" w:hAnsi="Times New Roman" w:cs="Times New Roma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B5D"/>
    <w:multiLevelType w:val="hybridMultilevel"/>
    <w:tmpl w:val="D1D4499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174118"/>
    <w:multiLevelType w:val="multilevel"/>
    <w:tmpl w:val="04A486B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8006B3"/>
    <w:multiLevelType w:val="multilevel"/>
    <w:tmpl w:val="3BF8FF8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4F7F39"/>
    <w:multiLevelType w:val="multilevel"/>
    <w:tmpl w:val="14B0178C"/>
    <w:lvl w:ilvl="0">
      <w:start w:val="6"/>
      <w:numFmt w:val="decimal"/>
      <w:lvlText w:val="%1"/>
      <w:lvlJc w:val="left"/>
      <w:pPr>
        <w:tabs>
          <w:tab w:val="num" w:pos="420"/>
        </w:tabs>
        <w:ind w:left="420" w:hanging="420"/>
      </w:pPr>
      <w:rPr>
        <w:rFonts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6F85C08"/>
    <w:multiLevelType w:val="hybridMultilevel"/>
    <w:tmpl w:val="8892E2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28226B"/>
    <w:multiLevelType w:val="hybridMultilevel"/>
    <w:tmpl w:val="302EA1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D50228"/>
    <w:multiLevelType w:val="multilevel"/>
    <w:tmpl w:val="8B0CDC7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C2A7A7F"/>
    <w:multiLevelType w:val="multilevel"/>
    <w:tmpl w:val="DF4E5214"/>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3"/>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F2025FD"/>
    <w:multiLevelType w:val="hybridMultilevel"/>
    <w:tmpl w:val="13A066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913F2F"/>
    <w:multiLevelType w:val="hybridMultilevel"/>
    <w:tmpl w:val="1E24C924"/>
    <w:lvl w:ilvl="0" w:tplc="04210011">
      <w:start w:val="1"/>
      <w:numFmt w:val="decimal"/>
      <w:lvlText w:val="%1)"/>
      <w:lvlJc w:val="left"/>
      <w:pPr>
        <w:ind w:left="928"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70205AD"/>
    <w:multiLevelType w:val="hybridMultilevel"/>
    <w:tmpl w:val="0C72B26A"/>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360"/>
        </w:tabs>
        <w:ind w:left="360" w:hanging="360"/>
      </w:pPr>
      <w:rPr>
        <w:rFonts w:hint="default"/>
      </w:rPr>
    </w:lvl>
    <w:lvl w:ilvl="2" w:tplc="FF2ABCCC">
      <w:start w:val="1"/>
      <w:numFmt w:val="decimal"/>
      <w:lvlText w:val="%3)"/>
      <w:lvlJc w:val="left"/>
      <w:pPr>
        <w:ind w:left="3060" w:hanging="360"/>
      </w:pPr>
      <w:rPr>
        <w:rFonts w:hint="default"/>
        <w:b/>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3DA220BD"/>
    <w:multiLevelType w:val="hybridMultilevel"/>
    <w:tmpl w:val="2A1E0958"/>
    <w:lvl w:ilvl="0" w:tplc="5FEC79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20F0866"/>
    <w:multiLevelType w:val="hybridMultilevel"/>
    <w:tmpl w:val="A1AA9C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27657DE"/>
    <w:multiLevelType w:val="hybridMultilevel"/>
    <w:tmpl w:val="31A4B1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55F2269"/>
    <w:multiLevelType w:val="multilevel"/>
    <w:tmpl w:val="27B8389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5FB72AC"/>
    <w:multiLevelType w:val="multilevel"/>
    <w:tmpl w:val="1AF6A51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020"/>
        </w:tabs>
        <w:ind w:left="1020" w:hanging="4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6">
    <w:nsid w:val="4ACB7FBE"/>
    <w:multiLevelType w:val="hybridMultilevel"/>
    <w:tmpl w:val="2674BA3C"/>
    <w:lvl w:ilvl="0" w:tplc="2660A1CE">
      <w:start w:val="2"/>
      <w:numFmt w:val="lowerLetter"/>
      <w:lvlText w:val="%1."/>
      <w:lvlJc w:val="left"/>
      <w:pPr>
        <w:ind w:left="86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D21949"/>
    <w:multiLevelType w:val="multilevel"/>
    <w:tmpl w:val="C4BE3E7C"/>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0341E08"/>
    <w:multiLevelType w:val="hybridMultilevel"/>
    <w:tmpl w:val="26EEF1EE"/>
    <w:lvl w:ilvl="0" w:tplc="CD049BA0">
      <w:start w:val="1"/>
      <w:numFmt w:val="decimal"/>
      <w:lvlText w:val="%1)"/>
      <w:lvlJc w:val="left"/>
      <w:pPr>
        <w:ind w:left="360" w:hanging="360"/>
      </w:pPr>
      <w:rPr>
        <w:rFonts w:hint="default"/>
        <w:lang w:val="id-ID"/>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0C30A0E"/>
    <w:multiLevelType w:val="multilevel"/>
    <w:tmpl w:val="C56C523A"/>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A2F79B4"/>
    <w:multiLevelType w:val="multilevel"/>
    <w:tmpl w:val="B54A46EA"/>
    <w:lvl w:ilvl="0">
      <w:start w:val="6"/>
      <w:numFmt w:val="decimal"/>
      <w:lvlText w:val="%1"/>
      <w:lvlJc w:val="left"/>
      <w:pPr>
        <w:ind w:left="360" w:hanging="360"/>
      </w:pPr>
      <w:rPr>
        <w:rFonts w:hint="default"/>
      </w:rPr>
    </w:lvl>
    <w:lvl w:ilvl="1">
      <w:start w:val="1"/>
      <w:numFmt w:val="lowerLetter"/>
      <w:lvlText w:val="%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5B5A6051"/>
    <w:multiLevelType w:val="hybridMultilevel"/>
    <w:tmpl w:val="358C9FE8"/>
    <w:lvl w:ilvl="0" w:tplc="1CC075A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04F7EB1"/>
    <w:multiLevelType w:val="hybridMultilevel"/>
    <w:tmpl w:val="864A6F44"/>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0626903"/>
    <w:multiLevelType w:val="multilevel"/>
    <w:tmpl w:val="4392CBF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1B775A7"/>
    <w:multiLevelType w:val="multilevel"/>
    <w:tmpl w:val="05A26FE6"/>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52E4F7D"/>
    <w:multiLevelType w:val="hybridMultilevel"/>
    <w:tmpl w:val="831E9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93D16A6"/>
    <w:multiLevelType w:val="hybridMultilevel"/>
    <w:tmpl w:val="416A05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C250906"/>
    <w:multiLevelType w:val="hybridMultilevel"/>
    <w:tmpl w:val="FA38B972"/>
    <w:lvl w:ilvl="0" w:tplc="FB626F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3460426"/>
    <w:multiLevelType w:val="hybridMultilevel"/>
    <w:tmpl w:val="512EB8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4693129"/>
    <w:multiLevelType w:val="hybridMultilevel"/>
    <w:tmpl w:val="1E24C9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5A934A7"/>
    <w:multiLevelType w:val="hybridMultilevel"/>
    <w:tmpl w:val="E084B1D2"/>
    <w:lvl w:ilvl="0" w:tplc="1C32FBA0">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B566B8F"/>
    <w:multiLevelType w:val="hybridMultilevel"/>
    <w:tmpl w:val="A2CE5DF0"/>
    <w:lvl w:ilvl="0" w:tplc="5062114A">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C36048B"/>
    <w:multiLevelType w:val="multilevel"/>
    <w:tmpl w:val="C80870F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28"/>
  </w:num>
  <w:num w:numId="3">
    <w:abstractNumId w:val="7"/>
  </w:num>
  <w:num w:numId="4">
    <w:abstractNumId w:val="16"/>
  </w:num>
  <w:num w:numId="5">
    <w:abstractNumId w:val="3"/>
  </w:num>
  <w:num w:numId="6">
    <w:abstractNumId w:val="31"/>
  </w:num>
  <w:num w:numId="7">
    <w:abstractNumId w:val="30"/>
  </w:num>
  <w:num w:numId="8">
    <w:abstractNumId w:val="14"/>
  </w:num>
  <w:num w:numId="9">
    <w:abstractNumId w:val="10"/>
  </w:num>
  <w:num w:numId="10">
    <w:abstractNumId w:val="2"/>
  </w:num>
  <w:num w:numId="11">
    <w:abstractNumId w:val="32"/>
  </w:num>
  <w:num w:numId="12">
    <w:abstractNumId w:val="27"/>
  </w:num>
  <w:num w:numId="13">
    <w:abstractNumId w:val="11"/>
  </w:num>
  <w:num w:numId="14">
    <w:abstractNumId w:val="1"/>
  </w:num>
  <w:num w:numId="15">
    <w:abstractNumId w:val="21"/>
  </w:num>
  <w:num w:numId="16">
    <w:abstractNumId w:val="8"/>
  </w:num>
  <w:num w:numId="17">
    <w:abstractNumId w:val="19"/>
  </w:num>
  <w:num w:numId="18">
    <w:abstractNumId w:val="22"/>
  </w:num>
  <w:num w:numId="19">
    <w:abstractNumId w:val="15"/>
  </w:num>
  <w:num w:numId="20">
    <w:abstractNumId w:val="0"/>
  </w:num>
  <w:num w:numId="21">
    <w:abstractNumId w:val="23"/>
  </w:num>
  <w:num w:numId="22">
    <w:abstractNumId w:val="24"/>
  </w:num>
  <w:num w:numId="23">
    <w:abstractNumId w:val="5"/>
  </w:num>
  <w:num w:numId="24">
    <w:abstractNumId w:val="18"/>
  </w:num>
  <w:num w:numId="25">
    <w:abstractNumId w:val="9"/>
  </w:num>
  <w:num w:numId="26">
    <w:abstractNumId w:val="29"/>
  </w:num>
  <w:num w:numId="27">
    <w:abstractNumId w:val="20"/>
  </w:num>
  <w:num w:numId="28">
    <w:abstractNumId w:val="6"/>
  </w:num>
  <w:num w:numId="29">
    <w:abstractNumId w:val="4"/>
  </w:num>
  <w:num w:numId="30">
    <w:abstractNumId w:val="13"/>
  </w:num>
  <w:num w:numId="31">
    <w:abstractNumId w:val="26"/>
  </w:num>
  <w:num w:numId="32">
    <w:abstractNumId w:val="25"/>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20"/>
  <w:characterSpacingControl w:val="doNotCompress"/>
  <w:hdrShapeDefaults>
    <o:shapedefaults v:ext="edit" spidmax="26626">
      <o:colormenu v:ext="edit" fillcolor="#7030a0" strokecolor="none"/>
    </o:shapedefaults>
    <o:shapelayout v:ext="edit">
      <o:idmap v:ext="edit" data="13"/>
    </o:shapelayout>
  </w:hdrShapeDefaults>
  <w:footnotePr>
    <w:footnote w:id="-1"/>
    <w:footnote w:id="0"/>
  </w:footnotePr>
  <w:endnotePr>
    <w:endnote w:id="-1"/>
    <w:endnote w:id="0"/>
  </w:endnotePr>
  <w:compat/>
  <w:rsids>
    <w:rsidRoot w:val="00757A35"/>
    <w:rsid w:val="00006BAA"/>
    <w:rsid w:val="000165D1"/>
    <w:rsid w:val="0003294E"/>
    <w:rsid w:val="00046F00"/>
    <w:rsid w:val="00055D7E"/>
    <w:rsid w:val="000646BF"/>
    <w:rsid w:val="000701F2"/>
    <w:rsid w:val="00076E91"/>
    <w:rsid w:val="00092904"/>
    <w:rsid w:val="000E114E"/>
    <w:rsid w:val="000F6EBD"/>
    <w:rsid w:val="00123429"/>
    <w:rsid w:val="00126AD6"/>
    <w:rsid w:val="001307F5"/>
    <w:rsid w:val="001309DA"/>
    <w:rsid w:val="001446D0"/>
    <w:rsid w:val="00145FC1"/>
    <w:rsid w:val="00150224"/>
    <w:rsid w:val="00153E8C"/>
    <w:rsid w:val="001551E9"/>
    <w:rsid w:val="0017314F"/>
    <w:rsid w:val="0017423E"/>
    <w:rsid w:val="00246C66"/>
    <w:rsid w:val="00255EDA"/>
    <w:rsid w:val="00293BA9"/>
    <w:rsid w:val="002A45E6"/>
    <w:rsid w:val="002B5963"/>
    <w:rsid w:val="00304B82"/>
    <w:rsid w:val="00305198"/>
    <w:rsid w:val="003340D9"/>
    <w:rsid w:val="003426E0"/>
    <w:rsid w:val="003545AD"/>
    <w:rsid w:val="00354CFF"/>
    <w:rsid w:val="00375757"/>
    <w:rsid w:val="00396BF2"/>
    <w:rsid w:val="003A6ADD"/>
    <w:rsid w:val="003B5AB3"/>
    <w:rsid w:val="003C4BC0"/>
    <w:rsid w:val="003C66C0"/>
    <w:rsid w:val="003D051F"/>
    <w:rsid w:val="003E178F"/>
    <w:rsid w:val="003E24B3"/>
    <w:rsid w:val="003E3E35"/>
    <w:rsid w:val="003E71FD"/>
    <w:rsid w:val="00416ECE"/>
    <w:rsid w:val="004348C8"/>
    <w:rsid w:val="00451938"/>
    <w:rsid w:val="004667A7"/>
    <w:rsid w:val="00475BBB"/>
    <w:rsid w:val="00491B37"/>
    <w:rsid w:val="004F2AB1"/>
    <w:rsid w:val="004F353C"/>
    <w:rsid w:val="005002C9"/>
    <w:rsid w:val="00510A7D"/>
    <w:rsid w:val="005207D7"/>
    <w:rsid w:val="0053675A"/>
    <w:rsid w:val="00560B15"/>
    <w:rsid w:val="00586E21"/>
    <w:rsid w:val="00587849"/>
    <w:rsid w:val="005B5283"/>
    <w:rsid w:val="005F16D6"/>
    <w:rsid w:val="005F311B"/>
    <w:rsid w:val="0064536D"/>
    <w:rsid w:val="00653F24"/>
    <w:rsid w:val="00686465"/>
    <w:rsid w:val="006F2E0B"/>
    <w:rsid w:val="006F4947"/>
    <w:rsid w:val="00721801"/>
    <w:rsid w:val="00724D4C"/>
    <w:rsid w:val="007328EF"/>
    <w:rsid w:val="00757A35"/>
    <w:rsid w:val="00776669"/>
    <w:rsid w:val="00780B9E"/>
    <w:rsid w:val="007D2192"/>
    <w:rsid w:val="007E528D"/>
    <w:rsid w:val="007E6D78"/>
    <w:rsid w:val="00812CBB"/>
    <w:rsid w:val="008130B0"/>
    <w:rsid w:val="00831EE3"/>
    <w:rsid w:val="00836F37"/>
    <w:rsid w:val="0084722C"/>
    <w:rsid w:val="00857DB5"/>
    <w:rsid w:val="00863083"/>
    <w:rsid w:val="00865093"/>
    <w:rsid w:val="00871A08"/>
    <w:rsid w:val="00876515"/>
    <w:rsid w:val="008927DB"/>
    <w:rsid w:val="00892E85"/>
    <w:rsid w:val="00894B4E"/>
    <w:rsid w:val="008A05B3"/>
    <w:rsid w:val="008A3F7A"/>
    <w:rsid w:val="008B2861"/>
    <w:rsid w:val="008B3415"/>
    <w:rsid w:val="008D0FDD"/>
    <w:rsid w:val="008D1D3C"/>
    <w:rsid w:val="008D31C8"/>
    <w:rsid w:val="008F27E8"/>
    <w:rsid w:val="008F2AD5"/>
    <w:rsid w:val="008F4D6F"/>
    <w:rsid w:val="00905427"/>
    <w:rsid w:val="009125AE"/>
    <w:rsid w:val="009576BF"/>
    <w:rsid w:val="00975CE6"/>
    <w:rsid w:val="00984D0B"/>
    <w:rsid w:val="009C6C34"/>
    <w:rsid w:val="009F3FE2"/>
    <w:rsid w:val="00A03DDC"/>
    <w:rsid w:val="00A403AF"/>
    <w:rsid w:val="00A55630"/>
    <w:rsid w:val="00A62123"/>
    <w:rsid w:val="00A77972"/>
    <w:rsid w:val="00A87778"/>
    <w:rsid w:val="00A93E2F"/>
    <w:rsid w:val="00AE2CD1"/>
    <w:rsid w:val="00AF2BB2"/>
    <w:rsid w:val="00B31A1F"/>
    <w:rsid w:val="00B47C45"/>
    <w:rsid w:val="00B54313"/>
    <w:rsid w:val="00B65FCC"/>
    <w:rsid w:val="00B73820"/>
    <w:rsid w:val="00BA426C"/>
    <w:rsid w:val="00BA4D7E"/>
    <w:rsid w:val="00BD18D8"/>
    <w:rsid w:val="00BD6975"/>
    <w:rsid w:val="00BD71F0"/>
    <w:rsid w:val="00C11EDD"/>
    <w:rsid w:val="00C26597"/>
    <w:rsid w:val="00C403CA"/>
    <w:rsid w:val="00C4307C"/>
    <w:rsid w:val="00C5594B"/>
    <w:rsid w:val="00C5594D"/>
    <w:rsid w:val="00C766EA"/>
    <w:rsid w:val="00C936CB"/>
    <w:rsid w:val="00CA3C48"/>
    <w:rsid w:val="00CB35A4"/>
    <w:rsid w:val="00CE2E94"/>
    <w:rsid w:val="00CF7B0E"/>
    <w:rsid w:val="00D008BC"/>
    <w:rsid w:val="00D02396"/>
    <w:rsid w:val="00D04184"/>
    <w:rsid w:val="00D2180D"/>
    <w:rsid w:val="00D35C81"/>
    <w:rsid w:val="00D66D2A"/>
    <w:rsid w:val="00D708C3"/>
    <w:rsid w:val="00DA1534"/>
    <w:rsid w:val="00DC49DE"/>
    <w:rsid w:val="00DE797D"/>
    <w:rsid w:val="00E04ACA"/>
    <w:rsid w:val="00E443C8"/>
    <w:rsid w:val="00E55D99"/>
    <w:rsid w:val="00EA3E17"/>
    <w:rsid w:val="00EC25CF"/>
    <w:rsid w:val="00EC339F"/>
    <w:rsid w:val="00ED2E72"/>
    <w:rsid w:val="00EE2048"/>
    <w:rsid w:val="00EE7D06"/>
    <w:rsid w:val="00EE7F5D"/>
    <w:rsid w:val="00EF69BE"/>
    <w:rsid w:val="00F10830"/>
    <w:rsid w:val="00F35F57"/>
    <w:rsid w:val="00F424AE"/>
    <w:rsid w:val="00F71670"/>
    <w:rsid w:val="00F7707F"/>
    <w:rsid w:val="00F960CC"/>
    <w:rsid w:val="00FA03B1"/>
    <w:rsid w:val="00FB07B6"/>
    <w:rsid w:val="00FB6BB7"/>
    <w:rsid w:val="00FD2855"/>
    <w:rsid w:val="00FE399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7030a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35"/>
    <w:rPr>
      <w:rFonts w:ascii="Calibri" w:eastAsia="Calibri" w:hAnsi="Calibri" w:cs="Arial"/>
    </w:rPr>
  </w:style>
  <w:style w:type="paragraph" w:styleId="Heading1">
    <w:name w:val="heading 1"/>
    <w:basedOn w:val="Normal"/>
    <w:next w:val="Normal"/>
    <w:link w:val="Heading1Char"/>
    <w:qFormat/>
    <w:rsid w:val="00757A35"/>
    <w:pPr>
      <w:keepNext/>
      <w:spacing w:after="0" w:line="36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EE7D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EE7D0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BA4D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A35"/>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5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35"/>
    <w:rPr>
      <w:rFonts w:ascii="Calibri" w:eastAsia="Calibri" w:hAnsi="Calibri" w:cs="Arial"/>
    </w:rPr>
  </w:style>
  <w:style w:type="paragraph" w:styleId="BodyTextIndent">
    <w:name w:val="Body Text Indent"/>
    <w:basedOn w:val="Normal"/>
    <w:link w:val="BodyTextIndentChar"/>
    <w:rsid w:val="00757A35"/>
    <w:pPr>
      <w:tabs>
        <w:tab w:val="left" w:pos="2970"/>
      </w:tabs>
      <w:spacing w:after="0" w:line="48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57A35"/>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757A35"/>
    <w:pPr>
      <w:spacing w:after="120"/>
      <w:ind w:left="283"/>
    </w:pPr>
    <w:rPr>
      <w:sz w:val="16"/>
      <w:szCs w:val="16"/>
    </w:rPr>
  </w:style>
  <w:style w:type="character" w:customStyle="1" w:styleId="BodyTextIndent3Char">
    <w:name w:val="Body Text Indent 3 Char"/>
    <w:basedOn w:val="DefaultParagraphFont"/>
    <w:link w:val="BodyTextIndent3"/>
    <w:uiPriority w:val="99"/>
    <w:rsid w:val="00757A35"/>
    <w:rPr>
      <w:rFonts w:ascii="Calibri" w:eastAsia="Calibri" w:hAnsi="Calibri" w:cs="Arial"/>
      <w:sz w:val="16"/>
      <w:szCs w:val="16"/>
    </w:rPr>
  </w:style>
  <w:style w:type="character" w:styleId="Hyperlink">
    <w:name w:val="Hyperlink"/>
    <w:basedOn w:val="DefaultParagraphFont"/>
    <w:rsid w:val="00757A35"/>
    <w:rPr>
      <w:color w:val="0000FF"/>
      <w:u w:val="single"/>
    </w:rPr>
  </w:style>
  <w:style w:type="paragraph" w:customStyle="1" w:styleId="Style1">
    <w:name w:val="Style 1"/>
    <w:rsid w:val="00757A35"/>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757A35"/>
    <w:pPr>
      <w:spacing w:after="120" w:line="480" w:lineRule="auto"/>
      <w:ind w:left="283"/>
    </w:pPr>
  </w:style>
  <w:style w:type="character" w:customStyle="1" w:styleId="BodyTextIndent2Char">
    <w:name w:val="Body Text Indent 2 Char"/>
    <w:basedOn w:val="DefaultParagraphFont"/>
    <w:link w:val="BodyTextIndent2"/>
    <w:uiPriority w:val="99"/>
    <w:rsid w:val="00757A35"/>
    <w:rPr>
      <w:rFonts w:ascii="Calibri" w:eastAsia="Calibri" w:hAnsi="Calibri" w:cs="Arial"/>
    </w:rPr>
  </w:style>
  <w:style w:type="paragraph" w:styleId="Footer">
    <w:name w:val="footer"/>
    <w:basedOn w:val="Normal"/>
    <w:link w:val="FooterChar"/>
    <w:uiPriority w:val="99"/>
    <w:unhideWhenUsed/>
    <w:rsid w:val="0075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35"/>
    <w:rPr>
      <w:rFonts w:ascii="Calibri" w:eastAsia="Calibri" w:hAnsi="Calibri" w:cs="Arial"/>
    </w:rPr>
  </w:style>
  <w:style w:type="character" w:customStyle="1" w:styleId="hps">
    <w:name w:val="hps"/>
    <w:basedOn w:val="DefaultParagraphFont"/>
    <w:rsid w:val="00876515"/>
  </w:style>
  <w:style w:type="character" w:customStyle="1" w:styleId="atn">
    <w:name w:val="atn"/>
    <w:basedOn w:val="DefaultParagraphFont"/>
    <w:rsid w:val="00876515"/>
  </w:style>
  <w:style w:type="paragraph" w:styleId="ListParagraph">
    <w:name w:val="List Paragraph"/>
    <w:basedOn w:val="Normal"/>
    <w:uiPriority w:val="34"/>
    <w:qFormat/>
    <w:rsid w:val="00831EE3"/>
    <w:pPr>
      <w:ind w:left="720"/>
      <w:contextualSpacing/>
    </w:pPr>
  </w:style>
  <w:style w:type="character" w:customStyle="1" w:styleId="Heading9Char">
    <w:name w:val="Heading 9 Char"/>
    <w:basedOn w:val="DefaultParagraphFont"/>
    <w:link w:val="Heading9"/>
    <w:uiPriority w:val="9"/>
    <w:semiHidden/>
    <w:rsid w:val="00BA4D7E"/>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qFormat/>
    <w:rsid w:val="00975CE6"/>
    <w:pPr>
      <w:tabs>
        <w:tab w:val="left" w:pos="2970"/>
      </w:tabs>
      <w:spacing w:after="0" w:line="48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975CE6"/>
    <w:rPr>
      <w:rFonts w:ascii="Times New Roman" w:eastAsia="Times New Roman" w:hAnsi="Times New Roman" w:cs="Times New Roman"/>
      <w:b/>
      <w:sz w:val="24"/>
      <w:szCs w:val="20"/>
      <w:lang w:val="en-US"/>
    </w:rPr>
  </w:style>
  <w:style w:type="character" w:customStyle="1" w:styleId="longtext">
    <w:name w:val="long_text"/>
    <w:rsid w:val="00975CE6"/>
  </w:style>
  <w:style w:type="character" w:customStyle="1" w:styleId="Heading2Char">
    <w:name w:val="Heading 2 Char"/>
    <w:basedOn w:val="DefaultParagraphFont"/>
    <w:link w:val="Heading2"/>
    <w:uiPriority w:val="9"/>
    <w:semiHidden/>
    <w:rsid w:val="00EE7D0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EE7D06"/>
    <w:rPr>
      <w:rFonts w:asciiTheme="majorHAnsi" w:eastAsiaTheme="majorEastAsia" w:hAnsiTheme="majorHAnsi" w:cstheme="majorBidi"/>
      <w:i/>
      <w:iCs/>
      <w:color w:val="243F60" w:themeColor="accent1" w:themeShade="7F"/>
    </w:rPr>
  </w:style>
  <w:style w:type="paragraph" w:styleId="NoSpacing">
    <w:name w:val="No Spacing"/>
    <w:uiPriority w:val="1"/>
    <w:qFormat/>
    <w:rsid w:val="00BD71F0"/>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43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8C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yurai.blogspot.com" TargetMode="External"/><Relationship Id="rId18" Type="http://schemas.openxmlformats.org/officeDocument/2006/relationships/hyperlink" Target="http://bidan-ilfa.blogspo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sri.blogspot.com" TargetMode="External"/><Relationship Id="rId17" Type="http://schemas.openxmlformats.org/officeDocument/2006/relationships/hyperlink" Target="http://halimah.blogspot.com" TargetMode="External"/><Relationship Id="rId2" Type="http://schemas.openxmlformats.org/officeDocument/2006/relationships/numbering" Target="numbering.xml"/><Relationship Id="rId16" Type="http://schemas.openxmlformats.org/officeDocument/2006/relationships/hyperlink" Target="http://edjun.blogsp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awan.blogspot.com" TargetMode="External"/><Relationship Id="rId5" Type="http://schemas.openxmlformats.org/officeDocument/2006/relationships/webSettings" Target="webSettings.xml"/><Relationship Id="rId15" Type="http://schemas.openxmlformats.org/officeDocument/2006/relationships/hyperlink" Target="http://www.dinkes.palembang.go.id" TargetMode="External"/><Relationship Id="rId10" Type="http://schemas.openxmlformats.org/officeDocument/2006/relationships/hyperlink" Target="http://ajunkdoank.wordpress.com" TargetMode="External"/><Relationship Id="rId19" Type="http://schemas.openxmlformats.org/officeDocument/2006/relationships/hyperlink" Target="http://www.peutuah.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epke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2FA1-0197-4113-822E-B4CCBF1A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Lilicutek</dc:creator>
  <cp:lastModifiedBy>toshiba</cp:lastModifiedBy>
  <cp:revision>6</cp:revision>
  <cp:lastPrinted>2013-01-07T03:34:00Z</cp:lastPrinted>
  <dcterms:created xsi:type="dcterms:W3CDTF">2012-09-19T03:56:00Z</dcterms:created>
  <dcterms:modified xsi:type="dcterms:W3CDTF">2013-01-07T03:43:00Z</dcterms:modified>
</cp:coreProperties>
</file>