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E33" w:rsidRDefault="00CA2558" w:rsidP="00061E33">
      <w:pPr>
        <w:jc w:val="center"/>
        <w:rPr>
          <w:sz w:val="22"/>
          <w:szCs w:val="22"/>
          <w:lang w:val="id-ID"/>
        </w:rPr>
      </w:pPr>
      <w:r w:rsidRPr="00535C06">
        <w:rPr>
          <w:sz w:val="22"/>
          <w:szCs w:val="22"/>
        </w:rPr>
        <w:t>FAKTOR-FAKTOR Y</w:t>
      </w:r>
      <w:r w:rsidR="007045EA" w:rsidRPr="00535C06">
        <w:rPr>
          <w:sz w:val="22"/>
          <w:szCs w:val="22"/>
        </w:rPr>
        <w:t>ANG BERHUBUNGAN DENGAN KEJADIA</w:t>
      </w:r>
      <w:r w:rsidR="007045EA" w:rsidRPr="00535C06">
        <w:rPr>
          <w:sz w:val="22"/>
          <w:szCs w:val="22"/>
          <w:lang w:val="id-ID"/>
        </w:rPr>
        <w:t xml:space="preserve">N </w:t>
      </w:r>
      <w:r w:rsidR="00FB27DC" w:rsidRPr="00535C06">
        <w:rPr>
          <w:sz w:val="22"/>
          <w:szCs w:val="22"/>
        </w:rPr>
        <w:t>KEPUTIHAN</w:t>
      </w:r>
      <w:r w:rsidR="007C0B8E">
        <w:rPr>
          <w:sz w:val="22"/>
          <w:szCs w:val="22"/>
          <w:lang w:val="id-ID"/>
        </w:rPr>
        <w:t xml:space="preserve"> </w:t>
      </w:r>
      <w:r w:rsidRPr="00535C06">
        <w:rPr>
          <w:sz w:val="22"/>
          <w:szCs w:val="22"/>
        </w:rPr>
        <w:t>ABNORMAL PADA REMAJA PUTRI DI</w:t>
      </w:r>
      <w:r w:rsidR="000A55E7">
        <w:rPr>
          <w:sz w:val="22"/>
          <w:szCs w:val="22"/>
          <w:lang w:val="id-ID"/>
        </w:rPr>
        <w:t xml:space="preserve"> </w:t>
      </w:r>
      <w:r w:rsidRPr="00535C06">
        <w:rPr>
          <w:sz w:val="22"/>
          <w:szCs w:val="22"/>
        </w:rPr>
        <w:t>KELAS X SMA SANDIKA</w:t>
      </w:r>
      <w:r w:rsidR="007C0B8E">
        <w:rPr>
          <w:sz w:val="22"/>
          <w:szCs w:val="22"/>
          <w:lang w:val="id-ID"/>
        </w:rPr>
        <w:t xml:space="preserve"> </w:t>
      </w:r>
    </w:p>
    <w:p w:rsidR="00CA2558" w:rsidRPr="00535C06" w:rsidRDefault="00CA2558" w:rsidP="00061E33">
      <w:pPr>
        <w:jc w:val="center"/>
        <w:rPr>
          <w:sz w:val="22"/>
          <w:szCs w:val="22"/>
          <w:lang w:val="id-ID"/>
        </w:rPr>
      </w:pPr>
      <w:r w:rsidRPr="00535C06">
        <w:rPr>
          <w:sz w:val="22"/>
          <w:szCs w:val="22"/>
        </w:rPr>
        <w:t>SUKAJADI BANYUASIN</w:t>
      </w:r>
      <w:r w:rsidR="00061E33">
        <w:rPr>
          <w:sz w:val="22"/>
          <w:szCs w:val="22"/>
          <w:lang w:val="id-ID"/>
        </w:rPr>
        <w:t xml:space="preserve"> </w:t>
      </w:r>
      <w:r w:rsidRPr="00535C06">
        <w:rPr>
          <w:sz w:val="22"/>
          <w:szCs w:val="22"/>
        </w:rPr>
        <w:t>TAHUN 2014.</w:t>
      </w:r>
    </w:p>
    <w:p w:rsidR="007045EA" w:rsidRPr="00535C06" w:rsidRDefault="007045EA" w:rsidP="007C0B8E">
      <w:pPr>
        <w:jc w:val="center"/>
        <w:rPr>
          <w:sz w:val="22"/>
          <w:szCs w:val="22"/>
          <w:lang w:val="id-ID"/>
        </w:rPr>
      </w:pPr>
    </w:p>
    <w:p w:rsidR="007045EA" w:rsidRPr="00061E33" w:rsidRDefault="00061E33" w:rsidP="00FB27DC">
      <w:pPr>
        <w:jc w:val="center"/>
        <w:rPr>
          <w:sz w:val="22"/>
          <w:szCs w:val="22"/>
          <w:lang w:val="id-ID"/>
        </w:rPr>
      </w:pPr>
      <w:r>
        <w:rPr>
          <w:sz w:val="22"/>
          <w:szCs w:val="22"/>
          <w:lang w:val="id-ID"/>
        </w:rPr>
        <w:t>Yuni Kurniati</w:t>
      </w:r>
    </w:p>
    <w:p w:rsidR="007045EA" w:rsidRPr="00535C06" w:rsidRDefault="00061E33" w:rsidP="00FB27DC">
      <w:pPr>
        <w:autoSpaceDE w:val="0"/>
        <w:autoSpaceDN w:val="0"/>
        <w:adjustRightInd w:val="0"/>
        <w:jc w:val="center"/>
        <w:rPr>
          <w:sz w:val="22"/>
          <w:szCs w:val="22"/>
          <w:lang w:val="id-ID"/>
        </w:rPr>
      </w:pPr>
      <w:r>
        <w:rPr>
          <w:rFonts w:eastAsia="TimesNewRomanPSMT"/>
          <w:b w:val="0"/>
          <w:sz w:val="22"/>
          <w:szCs w:val="22"/>
          <w:lang w:val="id-ID"/>
        </w:rPr>
        <w:t>Dosen</w:t>
      </w:r>
      <w:r w:rsidR="007045EA" w:rsidRPr="00535C06">
        <w:rPr>
          <w:rFonts w:eastAsia="TimesNewRomanPSMT"/>
          <w:b w:val="0"/>
          <w:sz w:val="22"/>
          <w:szCs w:val="22"/>
          <w:lang w:val="id-ID"/>
        </w:rPr>
        <w:t xml:space="preserve"> </w:t>
      </w:r>
      <w:r>
        <w:rPr>
          <w:rFonts w:eastAsia="TimesNewRomanPSMT"/>
          <w:b w:val="0"/>
          <w:sz w:val="22"/>
          <w:szCs w:val="22"/>
          <w:lang w:val="id-ID"/>
        </w:rPr>
        <w:t>Akbid</w:t>
      </w:r>
      <w:r w:rsidR="007045EA" w:rsidRPr="00535C06">
        <w:rPr>
          <w:rFonts w:eastAsia="TimesNewRomanPSMT"/>
          <w:b w:val="0"/>
          <w:sz w:val="22"/>
          <w:szCs w:val="22"/>
          <w:lang w:val="id-ID"/>
        </w:rPr>
        <w:t xml:space="preserve"> </w:t>
      </w:r>
      <w:r w:rsidR="00180B05" w:rsidRPr="00535C06">
        <w:rPr>
          <w:rFonts w:eastAsia="TimesNewRomanPSMT"/>
          <w:b w:val="0"/>
          <w:sz w:val="22"/>
          <w:szCs w:val="22"/>
          <w:lang w:val="id-ID"/>
        </w:rPr>
        <w:t>Budi Mulia Palembang</w:t>
      </w:r>
    </w:p>
    <w:p w:rsidR="007045EA" w:rsidRPr="00535C06" w:rsidRDefault="007045EA" w:rsidP="0017329E">
      <w:pPr>
        <w:jc w:val="center"/>
        <w:rPr>
          <w:sz w:val="22"/>
          <w:szCs w:val="22"/>
          <w:lang w:val="id-ID"/>
        </w:rPr>
      </w:pPr>
    </w:p>
    <w:p w:rsidR="00FB27DC" w:rsidRPr="00061E33" w:rsidRDefault="00FB27DC" w:rsidP="00FB27DC">
      <w:pPr>
        <w:pStyle w:val="Title"/>
        <w:spacing w:line="240" w:lineRule="auto"/>
        <w:rPr>
          <w:i/>
          <w:sz w:val="22"/>
          <w:szCs w:val="22"/>
          <w:lang w:val="id-ID"/>
        </w:rPr>
      </w:pPr>
      <w:r w:rsidRPr="00061E33">
        <w:rPr>
          <w:i/>
          <w:sz w:val="22"/>
          <w:szCs w:val="22"/>
        </w:rPr>
        <w:t>ABSTRACT</w:t>
      </w:r>
    </w:p>
    <w:p w:rsidR="00FB27DC" w:rsidRPr="00061E33" w:rsidRDefault="00FB27DC" w:rsidP="00FB27DC">
      <w:pPr>
        <w:pStyle w:val="Title"/>
        <w:spacing w:line="240" w:lineRule="auto"/>
        <w:jc w:val="both"/>
        <w:rPr>
          <w:b w:val="0"/>
          <w:i/>
          <w:sz w:val="22"/>
          <w:szCs w:val="22"/>
          <w:lang w:val="id-ID"/>
        </w:rPr>
      </w:pPr>
      <w:r w:rsidRPr="00061E33">
        <w:rPr>
          <w:b w:val="0"/>
          <w:i/>
          <w:sz w:val="22"/>
          <w:szCs w:val="22"/>
          <w:lang w:val="id-ID"/>
        </w:rPr>
        <w:t>Abnormal leucorrhea discharge is characterized by whitish discharge in large quantities. In addition, the mucus is white yellowish or greenwish and has a pungent odor and is very itchy and painful. The purpose of this study was to determine the factors associated with the incidence af abnormal leucorrhea discharge in young gils in the class X SMA Sandika Sukajadi Banyuasin Year 2014. This study uses the total populatoin of the cross-sectional approach. The population in this study are all young women inthe class X SMA Sandika Sukajadi Banyuasin Year 2014. This research was conducted in January-March 2014. Samples were taken from the entire population. Analysis using statistical  test Chi- Square. Results of univariate analysis, showed that respondents abnormal leucorrhea discharge as much as 10 respondents (33,3%) was smaller than that of respondents who are not abnormal leucorrhea discharge as much as 20 respondents (66,7%). That respondents with good knowledge of 7 respondents (23,3%) smaller compared with poor knowledge of as many as 23 respondents (76,7%). Which uses as much pantyliner 9 respondents (30%) smaller compared with those who did not use a pantyliner as many as 21 respondents (70%). Feminine hygiene and tthe use of a total of 14 respondens (46,7%) smaller comappred with those who did not use feminine hygine as much as 16 respondents ( 53,3%). So the bivariate analysis showed no significant relationship between knowledge of the occurence of abnormal leucrrheal dicharge with a p value = 0,002, no significant association between the use pantyliner eith abnormal leucorrhea discharge even with p value = 0,0002. And there is a relationshp between the incidence of female cleaners abnormal leucorrhea discharge with a p value = 0,001. Advice for health personnel to seek and improve health health education about abnormal leucorrhea discharge.</w:t>
      </w:r>
    </w:p>
    <w:p w:rsidR="00FB27DC" w:rsidRPr="00061E33" w:rsidRDefault="00FB27DC" w:rsidP="00FB27DC">
      <w:pPr>
        <w:pStyle w:val="Title"/>
        <w:spacing w:line="240" w:lineRule="auto"/>
        <w:jc w:val="both"/>
        <w:rPr>
          <w:b w:val="0"/>
          <w:i/>
          <w:sz w:val="22"/>
          <w:szCs w:val="22"/>
          <w:lang w:val="id-ID"/>
        </w:rPr>
      </w:pPr>
    </w:p>
    <w:p w:rsidR="00CA2558" w:rsidRPr="00061E33" w:rsidRDefault="00FB27DC" w:rsidP="00FB27DC">
      <w:pPr>
        <w:rPr>
          <w:i/>
          <w:sz w:val="22"/>
          <w:szCs w:val="22"/>
          <w:lang w:val="id-ID"/>
        </w:rPr>
      </w:pPr>
      <w:r w:rsidRPr="00061E33">
        <w:rPr>
          <w:i/>
          <w:sz w:val="22"/>
          <w:szCs w:val="22"/>
          <w:lang w:val="id-ID"/>
        </w:rPr>
        <w:t>Keywords</w:t>
      </w:r>
      <w:r w:rsidRPr="00061E33">
        <w:rPr>
          <w:i/>
          <w:sz w:val="22"/>
          <w:szCs w:val="22"/>
          <w:lang w:val="id-ID"/>
        </w:rPr>
        <w:tab/>
        <w:t>: Abnormal Leucorrhea</w:t>
      </w:r>
    </w:p>
    <w:p w:rsidR="00CA2558" w:rsidRPr="00535C06" w:rsidRDefault="00CA2558" w:rsidP="0017329E">
      <w:pPr>
        <w:ind w:left="1440"/>
        <w:rPr>
          <w:b w:val="0"/>
          <w:sz w:val="22"/>
          <w:szCs w:val="22"/>
          <w:lang w:val="sv-SE"/>
        </w:rPr>
      </w:pPr>
    </w:p>
    <w:p w:rsidR="00CA2558" w:rsidRPr="00535C06" w:rsidRDefault="00CA2558" w:rsidP="00FB27DC">
      <w:pPr>
        <w:jc w:val="center"/>
        <w:rPr>
          <w:sz w:val="22"/>
          <w:szCs w:val="22"/>
          <w:lang w:val="id-ID"/>
        </w:rPr>
      </w:pPr>
      <w:r w:rsidRPr="00535C06">
        <w:rPr>
          <w:sz w:val="22"/>
          <w:szCs w:val="22"/>
          <w:lang w:val="sv-SE"/>
        </w:rPr>
        <w:t>ABSTRAK</w:t>
      </w:r>
    </w:p>
    <w:p w:rsidR="00CA2558" w:rsidRPr="00535C06" w:rsidRDefault="00CA2558" w:rsidP="009E7B1A">
      <w:pPr>
        <w:jc w:val="both"/>
        <w:rPr>
          <w:b w:val="0"/>
          <w:sz w:val="22"/>
          <w:szCs w:val="22"/>
        </w:rPr>
      </w:pPr>
      <w:r w:rsidRPr="00535C06">
        <w:rPr>
          <w:b w:val="0"/>
          <w:sz w:val="22"/>
          <w:szCs w:val="22"/>
          <w:lang w:val="id-ID"/>
        </w:rPr>
        <w:t>Keputihan Abnormal adalah keputihan yang tandai dengan  keluarnya lendir dalam jumlah banyak, berwarna</w:t>
      </w:r>
      <w:r w:rsidRPr="00535C06">
        <w:rPr>
          <w:sz w:val="22"/>
          <w:szCs w:val="22"/>
          <w:lang w:val="id-ID"/>
        </w:rPr>
        <w:t xml:space="preserve"> </w:t>
      </w:r>
      <w:r w:rsidRPr="00535C06">
        <w:rPr>
          <w:b w:val="0"/>
          <w:sz w:val="22"/>
          <w:szCs w:val="22"/>
          <w:lang w:val="id-ID"/>
        </w:rPr>
        <w:t>putih kekuningan sampai kehijauan dan memiliki bau yang sangat menyengat yang disertai rasa gatal dan nyeri pada daerah kewanitaan. Tujuan Penelitian</w:t>
      </w:r>
      <w:r w:rsidRPr="00535C06">
        <w:rPr>
          <w:b w:val="0"/>
          <w:sz w:val="22"/>
          <w:szCs w:val="22"/>
        </w:rPr>
        <w:t xml:space="preserve"> ini adalah </w:t>
      </w:r>
      <w:r w:rsidRPr="00535C06">
        <w:rPr>
          <w:b w:val="0"/>
          <w:sz w:val="22"/>
          <w:szCs w:val="22"/>
          <w:lang w:val="id-ID"/>
        </w:rPr>
        <w:t>u</w:t>
      </w:r>
      <w:r w:rsidRPr="00535C06">
        <w:rPr>
          <w:b w:val="0"/>
          <w:sz w:val="22"/>
          <w:szCs w:val="22"/>
        </w:rPr>
        <w:t xml:space="preserve">ntuk mengetahui </w:t>
      </w:r>
      <w:r w:rsidRPr="00535C06">
        <w:rPr>
          <w:b w:val="0"/>
          <w:sz w:val="22"/>
          <w:szCs w:val="22"/>
          <w:lang w:val="id-ID"/>
        </w:rPr>
        <w:t xml:space="preserve">faktor-faktor yang berhubungan dengan kejadian keputihan abnormal pada remaja putri dikelas X SMA Sandika Sukajadi Banyuasin Tahun 2014. Penelitian ini menggunakan metode </w:t>
      </w:r>
      <w:r w:rsidRPr="00535C06">
        <w:rPr>
          <w:b w:val="0"/>
          <w:i/>
          <w:sz w:val="22"/>
          <w:szCs w:val="22"/>
          <w:lang w:val="id-ID"/>
        </w:rPr>
        <w:t>total populasi</w:t>
      </w:r>
      <w:r w:rsidRPr="00535C06">
        <w:rPr>
          <w:b w:val="0"/>
          <w:sz w:val="22"/>
          <w:szCs w:val="22"/>
          <w:lang w:val="id-ID"/>
        </w:rPr>
        <w:t xml:space="preserve"> dengan pendekatan </w:t>
      </w:r>
      <w:r w:rsidRPr="00535C06">
        <w:rPr>
          <w:b w:val="0"/>
          <w:i/>
          <w:sz w:val="22"/>
          <w:szCs w:val="22"/>
        </w:rPr>
        <w:t>cross-sectional</w:t>
      </w:r>
      <w:r w:rsidRPr="00535C06">
        <w:rPr>
          <w:b w:val="0"/>
          <w:sz w:val="22"/>
          <w:szCs w:val="22"/>
          <w:lang w:val="id-ID"/>
        </w:rPr>
        <w:t xml:space="preserve">. </w:t>
      </w:r>
      <w:r w:rsidRPr="00535C06">
        <w:rPr>
          <w:b w:val="0"/>
          <w:sz w:val="22"/>
          <w:szCs w:val="22"/>
          <w:lang w:val="sv-SE"/>
        </w:rPr>
        <w:t xml:space="preserve">Populasi dalam penelitian ini yaitu semua </w:t>
      </w:r>
      <w:r w:rsidRPr="00535C06">
        <w:rPr>
          <w:b w:val="0"/>
          <w:sz w:val="22"/>
          <w:szCs w:val="22"/>
          <w:lang w:val="id-ID"/>
        </w:rPr>
        <w:t>remaja putri dikelas X SMA Sandika Sukajadi Banyuasin Tahun 2014. Penelitian ini dilakukan pada bulan Januari – Maret 2014. Sampel penelitian diambil dari seluruh populasi</w:t>
      </w:r>
      <w:r w:rsidRPr="00535C06">
        <w:rPr>
          <w:b w:val="0"/>
          <w:spacing w:val="-2"/>
          <w:sz w:val="22"/>
          <w:szCs w:val="22"/>
          <w:lang w:val="id-ID"/>
        </w:rPr>
        <w:t>.</w:t>
      </w:r>
      <w:r w:rsidRPr="00535C06">
        <w:rPr>
          <w:b w:val="0"/>
          <w:sz w:val="22"/>
          <w:szCs w:val="22"/>
          <w:lang w:val="id-ID"/>
        </w:rPr>
        <w:t xml:space="preserve"> Analis</w:t>
      </w:r>
      <w:r w:rsidRPr="00535C06">
        <w:rPr>
          <w:b w:val="0"/>
          <w:sz w:val="22"/>
          <w:szCs w:val="22"/>
        </w:rPr>
        <w:t>is</w:t>
      </w:r>
      <w:r w:rsidRPr="00535C06">
        <w:rPr>
          <w:b w:val="0"/>
          <w:sz w:val="22"/>
          <w:szCs w:val="22"/>
          <w:lang w:val="id-ID"/>
        </w:rPr>
        <w:t xml:space="preserve"> data menggunakan uji statistik </w:t>
      </w:r>
      <w:r w:rsidRPr="00535C06">
        <w:rPr>
          <w:b w:val="0"/>
          <w:i/>
          <w:sz w:val="22"/>
          <w:szCs w:val="22"/>
          <w:lang w:val="id-ID"/>
        </w:rPr>
        <w:t>Chi – Square</w:t>
      </w:r>
      <w:r w:rsidRPr="00535C06">
        <w:rPr>
          <w:b w:val="0"/>
          <w:sz w:val="22"/>
          <w:szCs w:val="22"/>
          <w:lang w:val="id-ID"/>
        </w:rPr>
        <w:t xml:space="preserve">. </w:t>
      </w:r>
      <w:r w:rsidRPr="00535C06">
        <w:rPr>
          <w:b w:val="0"/>
          <w:sz w:val="22"/>
          <w:szCs w:val="22"/>
        </w:rPr>
        <w:t xml:space="preserve">Hasil analisis univariat, menunjukkan bahwa responden yang keputihan abnormal sebanyak 10 responden (33,3%) lebih kecil di banding dengan responden yang tidak keputihan abnormal sebanyak 20 responden (66,7%). bahwa responden dengan  </w:t>
      </w:r>
      <w:r w:rsidRPr="00535C06">
        <w:rPr>
          <w:b w:val="0"/>
          <w:sz w:val="22"/>
          <w:szCs w:val="22"/>
          <w:lang w:val="id-ID"/>
        </w:rPr>
        <w:t>pengetahuan baik</w:t>
      </w:r>
      <w:r w:rsidRPr="00535C06">
        <w:rPr>
          <w:b w:val="0"/>
          <w:sz w:val="22"/>
          <w:szCs w:val="22"/>
        </w:rPr>
        <w:t xml:space="preserve"> sebanyak </w:t>
      </w:r>
      <w:r w:rsidRPr="00535C06">
        <w:rPr>
          <w:b w:val="0"/>
          <w:sz w:val="22"/>
          <w:szCs w:val="22"/>
          <w:lang w:val="id-ID"/>
        </w:rPr>
        <w:t>7</w:t>
      </w:r>
      <w:r w:rsidRPr="00535C06">
        <w:rPr>
          <w:b w:val="0"/>
          <w:sz w:val="22"/>
          <w:szCs w:val="22"/>
        </w:rPr>
        <w:t xml:space="preserve"> reponden (</w:t>
      </w:r>
      <w:r w:rsidRPr="00535C06">
        <w:rPr>
          <w:b w:val="0"/>
          <w:sz w:val="22"/>
          <w:szCs w:val="22"/>
          <w:lang w:val="id-ID"/>
        </w:rPr>
        <w:t>23,3</w:t>
      </w:r>
      <w:r w:rsidRPr="00535C06">
        <w:rPr>
          <w:b w:val="0"/>
          <w:sz w:val="22"/>
          <w:szCs w:val="22"/>
        </w:rPr>
        <w:t xml:space="preserve">%) lebih </w:t>
      </w:r>
      <w:r w:rsidRPr="00535C06">
        <w:rPr>
          <w:b w:val="0"/>
          <w:sz w:val="22"/>
          <w:szCs w:val="22"/>
          <w:lang w:val="id-ID"/>
        </w:rPr>
        <w:t>kecil</w:t>
      </w:r>
      <w:r w:rsidRPr="00535C06">
        <w:rPr>
          <w:b w:val="0"/>
          <w:sz w:val="22"/>
          <w:szCs w:val="22"/>
        </w:rPr>
        <w:t xml:space="preserve"> di banding dengan </w:t>
      </w:r>
      <w:r w:rsidRPr="00535C06">
        <w:rPr>
          <w:b w:val="0"/>
          <w:sz w:val="22"/>
          <w:szCs w:val="22"/>
          <w:lang w:val="id-ID"/>
        </w:rPr>
        <w:t xml:space="preserve">pengetahuan </w:t>
      </w:r>
      <w:r w:rsidRPr="00535C06">
        <w:rPr>
          <w:b w:val="0"/>
          <w:sz w:val="22"/>
          <w:szCs w:val="22"/>
        </w:rPr>
        <w:t xml:space="preserve">yang kurang </w:t>
      </w:r>
      <w:r w:rsidRPr="00535C06">
        <w:rPr>
          <w:b w:val="0"/>
          <w:sz w:val="22"/>
          <w:szCs w:val="22"/>
          <w:lang w:val="id-ID"/>
        </w:rPr>
        <w:t xml:space="preserve">baik </w:t>
      </w:r>
      <w:r w:rsidRPr="00535C06">
        <w:rPr>
          <w:b w:val="0"/>
          <w:sz w:val="22"/>
          <w:szCs w:val="22"/>
        </w:rPr>
        <w:t>sebanyak 23 responden (</w:t>
      </w:r>
      <w:r w:rsidRPr="00535C06">
        <w:rPr>
          <w:b w:val="0"/>
          <w:sz w:val="22"/>
          <w:szCs w:val="22"/>
          <w:lang w:val="id-ID"/>
        </w:rPr>
        <w:t>76,7</w:t>
      </w:r>
      <w:r w:rsidRPr="00535C06">
        <w:rPr>
          <w:b w:val="0"/>
          <w:sz w:val="22"/>
          <w:szCs w:val="22"/>
        </w:rPr>
        <w:t>%). yang menggunaan pantyliner sebanyak 9 reponden (30%) lebih kecil di banding dengan responden yang tidak menggunakan pantyliner sebanyak 21 responden (70%).</w:t>
      </w:r>
      <w:r w:rsidRPr="00535C06">
        <w:rPr>
          <w:b w:val="0"/>
          <w:sz w:val="22"/>
          <w:szCs w:val="22"/>
          <w:lang w:val="id-ID"/>
        </w:rPr>
        <w:t xml:space="preserve"> dan </w:t>
      </w:r>
      <w:r w:rsidRPr="00535C06">
        <w:rPr>
          <w:b w:val="0"/>
          <w:sz w:val="22"/>
          <w:szCs w:val="22"/>
        </w:rPr>
        <w:t>yang menggunakan pembersih kewanitaan sebanyak 14 reponden (46,7%) lebih kecil di banding dengan responden yang tidak menggunakan pembersih kewanitaan sebanyak 16 responden (53,3%).</w:t>
      </w:r>
      <w:r w:rsidRPr="00535C06">
        <w:rPr>
          <w:b w:val="0"/>
          <w:sz w:val="22"/>
          <w:szCs w:val="22"/>
          <w:lang w:val="id-ID"/>
        </w:rPr>
        <w:t xml:space="preserve"> sehingga analis</w:t>
      </w:r>
      <w:r w:rsidRPr="00535C06">
        <w:rPr>
          <w:b w:val="0"/>
          <w:sz w:val="22"/>
          <w:szCs w:val="22"/>
        </w:rPr>
        <w:t>is</w:t>
      </w:r>
      <w:r w:rsidRPr="00535C06">
        <w:rPr>
          <w:b w:val="0"/>
          <w:sz w:val="22"/>
          <w:szCs w:val="22"/>
          <w:lang w:val="id-ID"/>
        </w:rPr>
        <w:t xml:space="preserve"> bivariat menunjukkan ada hubungan yang bermakna antara pengetahuan dengan kejadian keputihan </w:t>
      </w:r>
      <w:r w:rsidRPr="00535C06">
        <w:rPr>
          <w:b w:val="0"/>
          <w:sz w:val="22"/>
          <w:szCs w:val="22"/>
        </w:rPr>
        <w:t>abnormal</w:t>
      </w:r>
      <w:r w:rsidRPr="00535C06">
        <w:rPr>
          <w:b w:val="0"/>
          <w:sz w:val="22"/>
          <w:szCs w:val="22"/>
          <w:lang w:val="id-ID"/>
        </w:rPr>
        <w:t xml:space="preserve"> dengan </w:t>
      </w:r>
      <w:r w:rsidRPr="00535C06">
        <w:rPr>
          <w:b w:val="0"/>
          <w:i/>
          <w:sz w:val="22"/>
          <w:szCs w:val="22"/>
          <w:lang w:val="id-ID"/>
        </w:rPr>
        <w:t>P</w:t>
      </w:r>
      <w:r w:rsidRPr="00535C06">
        <w:rPr>
          <w:b w:val="0"/>
          <w:sz w:val="22"/>
          <w:szCs w:val="22"/>
          <w:lang w:val="id-ID"/>
        </w:rPr>
        <w:t xml:space="preserve"> </w:t>
      </w:r>
      <w:r w:rsidRPr="00535C06">
        <w:rPr>
          <w:b w:val="0"/>
          <w:i/>
          <w:sz w:val="22"/>
          <w:szCs w:val="22"/>
          <w:lang w:val="id-ID"/>
        </w:rPr>
        <w:t xml:space="preserve">value </w:t>
      </w:r>
      <w:r w:rsidRPr="00535C06">
        <w:rPr>
          <w:b w:val="0"/>
          <w:sz w:val="22"/>
          <w:szCs w:val="22"/>
          <w:lang w:val="id-ID"/>
        </w:rPr>
        <w:t xml:space="preserve">= 0,002, ada hubungan yang bermakna antara penggunaan pantyliner dengan kejadian keputihan abnormal dengan </w:t>
      </w:r>
      <w:r w:rsidRPr="00535C06">
        <w:rPr>
          <w:b w:val="0"/>
          <w:i/>
          <w:sz w:val="22"/>
          <w:szCs w:val="22"/>
          <w:lang w:val="id-ID"/>
        </w:rPr>
        <w:t>P</w:t>
      </w:r>
      <w:r w:rsidRPr="00535C06">
        <w:rPr>
          <w:b w:val="0"/>
          <w:sz w:val="22"/>
          <w:szCs w:val="22"/>
          <w:lang w:val="id-ID"/>
        </w:rPr>
        <w:t xml:space="preserve"> </w:t>
      </w:r>
      <w:r w:rsidRPr="00535C06">
        <w:rPr>
          <w:b w:val="0"/>
          <w:i/>
          <w:sz w:val="22"/>
          <w:szCs w:val="22"/>
          <w:lang w:val="id-ID"/>
        </w:rPr>
        <w:t xml:space="preserve">value </w:t>
      </w:r>
      <w:r w:rsidRPr="00535C06">
        <w:rPr>
          <w:b w:val="0"/>
          <w:sz w:val="22"/>
          <w:szCs w:val="22"/>
          <w:lang w:val="id-ID"/>
        </w:rPr>
        <w:t xml:space="preserve">= 0,002.dan ada hubungan antara penggunaan pembersih kewanitaan dengan kejadian keputihan abnormal </w:t>
      </w:r>
      <w:r w:rsidRPr="00535C06">
        <w:rPr>
          <w:b w:val="0"/>
          <w:sz w:val="22"/>
          <w:szCs w:val="22"/>
        </w:rPr>
        <w:t xml:space="preserve">dengan </w:t>
      </w:r>
      <w:r w:rsidRPr="00535C06">
        <w:rPr>
          <w:b w:val="0"/>
          <w:i/>
          <w:sz w:val="22"/>
          <w:szCs w:val="22"/>
        </w:rPr>
        <w:t>P</w:t>
      </w:r>
      <w:r w:rsidRPr="00535C06">
        <w:rPr>
          <w:b w:val="0"/>
          <w:sz w:val="22"/>
          <w:szCs w:val="22"/>
        </w:rPr>
        <w:t xml:space="preserve"> </w:t>
      </w:r>
      <w:r w:rsidRPr="00535C06">
        <w:rPr>
          <w:b w:val="0"/>
          <w:i/>
          <w:sz w:val="22"/>
          <w:szCs w:val="22"/>
        </w:rPr>
        <w:t>value</w:t>
      </w:r>
      <w:r w:rsidRPr="00535C06">
        <w:rPr>
          <w:b w:val="0"/>
          <w:sz w:val="22"/>
          <w:szCs w:val="22"/>
        </w:rPr>
        <w:t>= 0,001</w:t>
      </w:r>
      <w:r w:rsidRPr="00535C06">
        <w:rPr>
          <w:b w:val="0"/>
          <w:sz w:val="22"/>
          <w:szCs w:val="22"/>
          <w:lang w:val="id-ID"/>
        </w:rPr>
        <w:t xml:space="preserve"> .Saran bagi tenaga kesehatan untuk mengupayakan dan meningkatkan penyuluhan kesehatan tentang keputihan abnormal. </w:t>
      </w:r>
    </w:p>
    <w:p w:rsidR="00CA2558" w:rsidRPr="00535C06" w:rsidRDefault="00CA2558" w:rsidP="0017329E">
      <w:pPr>
        <w:jc w:val="both"/>
        <w:rPr>
          <w:b w:val="0"/>
          <w:spacing w:val="-6"/>
          <w:sz w:val="22"/>
          <w:szCs w:val="22"/>
        </w:rPr>
      </w:pPr>
    </w:p>
    <w:p w:rsidR="00CA2558" w:rsidRPr="00535C06" w:rsidRDefault="00CA2558" w:rsidP="0017329E">
      <w:pPr>
        <w:tabs>
          <w:tab w:val="left" w:pos="1701"/>
        </w:tabs>
        <w:jc w:val="both"/>
        <w:rPr>
          <w:b w:val="0"/>
          <w:sz w:val="22"/>
          <w:szCs w:val="22"/>
          <w:lang w:val="id-ID"/>
        </w:rPr>
      </w:pPr>
      <w:r w:rsidRPr="00535C06">
        <w:rPr>
          <w:sz w:val="22"/>
          <w:szCs w:val="22"/>
          <w:lang w:val="id-ID"/>
        </w:rPr>
        <w:t xml:space="preserve">Kata Kunci </w:t>
      </w:r>
      <w:r w:rsidRPr="00535C06">
        <w:rPr>
          <w:sz w:val="22"/>
          <w:szCs w:val="22"/>
          <w:lang w:val="id-ID"/>
        </w:rPr>
        <w:tab/>
      </w:r>
      <w:r w:rsidRPr="00535C06">
        <w:rPr>
          <w:sz w:val="22"/>
          <w:szCs w:val="22"/>
        </w:rPr>
        <w:tab/>
      </w:r>
      <w:r w:rsidRPr="00535C06">
        <w:rPr>
          <w:sz w:val="22"/>
          <w:szCs w:val="22"/>
          <w:lang w:val="id-ID"/>
        </w:rPr>
        <w:t>: Keputihan Abnormal</w:t>
      </w:r>
      <w:r w:rsidRPr="00535C06">
        <w:rPr>
          <w:b w:val="0"/>
          <w:sz w:val="22"/>
          <w:szCs w:val="22"/>
        </w:rPr>
        <w:t>.</w:t>
      </w:r>
    </w:p>
    <w:p w:rsidR="008618F1" w:rsidRDefault="008618F1" w:rsidP="00061E33">
      <w:pPr>
        <w:rPr>
          <w:sz w:val="22"/>
          <w:szCs w:val="22"/>
          <w:lang w:val="id-ID"/>
        </w:rPr>
        <w:sectPr w:rsidR="008618F1" w:rsidSect="00933592">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20" w:footer="720" w:gutter="0"/>
          <w:pgNumType w:start="36"/>
          <w:cols w:space="720"/>
          <w:docGrid w:linePitch="360"/>
        </w:sectPr>
      </w:pPr>
    </w:p>
    <w:p w:rsidR="00061E33" w:rsidRDefault="00061E33" w:rsidP="00061E33">
      <w:pPr>
        <w:rPr>
          <w:sz w:val="22"/>
          <w:szCs w:val="22"/>
          <w:lang w:val="id-ID"/>
        </w:rPr>
        <w:sectPr w:rsidR="00061E33" w:rsidSect="008618F1">
          <w:type w:val="continuous"/>
          <w:pgSz w:w="11907" w:h="16840" w:code="9"/>
          <w:pgMar w:top="1134" w:right="1134" w:bottom="1134" w:left="1701" w:header="720" w:footer="720" w:gutter="0"/>
          <w:cols w:num="2" w:space="709"/>
          <w:docGrid w:linePitch="360"/>
        </w:sectPr>
      </w:pPr>
    </w:p>
    <w:p w:rsidR="00535C06" w:rsidRPr="00933592" w:rsidRDefault="00535C06" w:rsidP="00061E33">
      <w:pPr>
        <w:rPr>
          <w:sz w:val="22"/>
          <w:szCs w:val="22"/>
          <w:lang w:val="id-ID"/>
        </w:rPr>
        <w:sectPr w:rsidR="00535C06" w:rsidRPr="00933592" w:rsidSect="008618F1">
          <w:type w:val="continuous"/>
          <w:pgSz w:w="11907" w:h="16840" w:code="9"/>
          <w:pgMar w:top="1134" w:right="1134" w:bottom="1134" w:left="1701" w:header="720" w:footer="720" w:gutter="0"/>
          <w:cols w:num="2" w:space="709"/>
          <w:docGrid w:linePitch="360"/>
        </w:sectPr>
      </w:pPr>
    </w:p>
    <w:p w:rsidR="00061E33" w:rsidRDefault="00061E33" w:rsidP="00061E33">
      <w:pPr>
        <w:jc w:val="both"/>
        <w:rPr>
          <w:sz w:val="22"/>
          <w:szCs w:val="22"/>
          <w:lang w:val="id-ID"/>
        </w:rPr>
      </w:pPr>
      <w:r>
        <w:rPr>
          <w:sz w:val="22"/>
          <w:szCs w:val="22"/>
          <w:lang w:val="id-ID"/>
        </w:rPr>
        <w:lastRenderedPageBreak/>
        <w:t>PENDAHULUAN</w:t>
      </w:r>
    </w:p>
    <w:p w:rsidR="00061E33" w:rsidRPr="00061E33" w:rsidRDefault="00061E33" w:rsidP="00061E33">
      <w:pPr>
        <w:jc w:val="both"/>
        <w:rPr>
          <w:sz w:val="22"/>
          <w:szCs w:val="22"/>
          <w:lang w:val="id-ID"/>
        </w:rPr>
      </w:pPr>
    </w:p>
    <w:p w:rsidR="00B1299A" w:rsidRPr="00535C06" w:rsidRDefault="00B1299A" w:rsidP="00061E33">
      <w:pPr>
        <w:jc w:val="both"/>
        <w:rPr>
          <w:b w:val="0"/>
          <w:sz w:val="22"/>
          <w:szCs w:val="22"/>
          <w:lang w:val="id-ID"/>
        </w:rPr>
      </w:pPr>
      <w:r w:rsidRPr="00535C06">
        <w:rPr>
          <w:b w:val="0"/>
          <w:sz w:val="22"/>
          <w:szCs w:val="22"/>
          <w:lang w:val="id-ID"/>
        </w:rPr>
        <w:t xml:space="preserve">Remaja didefinisikan dari kata latin </w:t>
      </w:r>
      <w:r w:rsidRPr="00535C06">
        <w:rPr>
          <w:b w:val="0"/>
          <w:i/>
          <w:sz w:val="22"/>
          <w:szCs w:val="22"/>
          <w:lang w:val="id-ID"/>
        </w:rPr>
        <w:t>adolensence</w:t>
      </w:r>
      <w:r w:rsidRPr="00535C06">
        <w:rPr>
          <w:b w:val="0"/>
          <w:sz w:val="22"/>
          <w:szCs w:val="22"/>
          <w:lang w:val="id-ID"/>
        </w:rPr>
        <w:t xml:space="preserve"> yang berarti tumbuh atau tumbuh untuk mencapai kematangan. kematangan itu juga dapat diartikan berangsur-angsur menurut kematangan secara fisik, akal, kejiwaan dan sosial serta emosional. </w:t>
      </w:r>
      <w:r w:rsidRPr="00535C06">
        <w:rPr>
          <w:b w:val="0"/>
          <w:i/>
          <w:sz w:val="22"/>
          <w:szCs w:val="22"/>
        </w:rPr>
        <w:t>World Health Organization</w:t>
      </w:r>
      <w:r w:rsidRPr="00535C06">
        <w:rPr>
          <w:b w:val="0"/>
          <w:sz w:val="22"/>
          <w:szCs w:val="22"/>
          <w:lang w:val="id-ID"/>
        </w:rPr>
        <w:t xml:space="preserve"> (WHO) menyebutkan bahwa batasan usia remaja adalah 12 sampai 24 tahun, sedangkan menurut Departemen Kesehatan Republik Indonesia dan BKKBN adalah antara 10 sampai 19 tahun dan belum kawin (Widyastuti, 2011).</w:t>
      </w:r>
    </w:p>
    <w:p w:rsidR="00B1299A" w:rsidRPr="00535C06" w:rsidRDefault="00B1299A" w:rsidP="0017329E">
      <w:pPr>
        <w:ind w:firstLine="567"/>
        <w:jc w:val="both"/>
        <w:rPr>
          <w:b w:val="0"/>
          <w:sz w:val="22"/>
          <w:szCs w:val="22"/>
          <w:lang w:val="id-ID"/>
        </w:rPr>
      </w:pPr>
      <w:r w:rsidRPr="00535C06">
        <w:rPr>
          <w:b w:val="0"/>
          <w:sz w:val="22"/>
          <w:szCs w:val="22"/>
          <w:lang w:val="id-ID"/>
        </w:rPr>
        <w:t xml:space="preserve">Kesehatan Reproduksi menurut </w:t>
      </w:r>
      <w:r w:rsidRPr="00535C06">
        <w:rPr>
          <w:b w:val="0"/>
          <w:sz w:val="22"/>
          <w:szCs w:val="22"/>
        </w:rPr>
        <w:t xml:space="preserve">(WHO) </w:t>
      </w:r>
      <w:r w:rsidRPr="00535C06">
        <w:rPr>
          <w:b w:val="0"/>
          <w:sz w:val="22"/>
          <w:szCs w:val="22"/>
          <w:lang w:val="id-ID"/>
        </w:rPr>
        <w:t>pada tahun 2012 adalah kesejahteraan fisik, mental, dan sosial yang utuh dan bukan hanya tidak adanya penyakit atau kelemahan dalam segala hal yang berhubungan dengan sistem reproduksi dan segala fungsi-fungsi nya serta proses-prosesnya (</w:t>
      </w:r>
      <w:r w:rsidRPr="00535C06">
        <w:rPr>
          <w:b w:val="0"/>
          <w:color w:val="000000"/>
          <w:sz w:val="22"/>
          <w:szCs w:val="22"/>
        </w:rPr>
        <w:t>Jurnal WHO</w:t>
      </w:r>
      <w:r w:rsidRPr="00535C06">
        <w:rPr>
          <w:b w:val="0"/>
          <w:color w:val="000000"/>
          <w:sz w:val="22"/>
          <w:szCs w:val="22"/>
          <w:lang w:val="id-ID"/>
        </w:rPr>
        <w:t xml:space="preserve">, </w:t>
      </w:r>
      <w:r w:rsidRPr="00535C06">
        <w:rPr>
          <w:b w:val="0"/>
          <w:color w:val="000000"/>
          <w:sz w:val="22"/>
          <w:szCs w:val="22"/>
        </w:rPr>
        <w:t>2012)</w:t>
      </w:r>
      <w:r w:rsidRPr="00535C06">
        <w:rPr>
          <w:b w:val="0"/>
          <w:color w:val="000000"/>
          <w:sz w:val="22"/>
          <w:szCs w:val="22"/>
          <w:lang w:val="id-ID"/>
        </w:rPr>
        <w:t>.</w:t>
      </w:r>
    </w:p>
    <w:p w:rsidR="00B1299A" w:rsidRPr="00535C06" w:rsidRDefault="00B1299A" w:rsidP="0017329E">
      <w:pPr>
        <w:ind w:firstLine="567"/>
        <w:jc w:val="both"/>
        <w:rPr>
          <w:b w:val="0"/>
          <w:sz w:val="22"/>
          <w:szCs w:val="22"/>
          <w:lang w:val="id-ID"/>
        </w:rPr>
      </w:pPr>
      <w:r w:rsidRPr="00535C06">
        <w:rPr>
          <w:b w:val="0"/>
          <w:sz w:val="22"/>
          <w:szCs w:val="22"/>
          <w:lang w:val="id-ID"/>
        </w:rPr>
        <w:t>Sistem pertahanan organ reproduksi wanita cukup baik yaitu melalui sistem asam basanya, pertahanan ini masih tidak cukup sehingga infeksi bisa menjalar kesegala arah. Menimbulkan infeksi yang mendadak dan menahun salah satunya adalah keputihan atau Leukorea (Unimus, 2012).</w:t>
      </w:r>
    </w:p>
    <w:p w:rsidR="00B1299A" w:rsidRPr="00535C06" w:rsidRDefault="00B1299A" w:rsidP="0017329E">
      <w:pPr>
        <w:ind w:firstLine="567"/>
        <w:jc w:val="both"/>
        <w:rPr>
          <w:b w:val="0"/>
          <w:sz w:val="22"/>
          <w:szCs w:val="22"/>
          <w:lang w:val="id-ID"/>
        </w:rPr>
      </w:pPr>
      <w:r w:rsidRPr="00535C06">
        <w:rPr>
          <w:b w:val="0"/>
          <w:sz w:val="22"/>
          <w:szCs w:val="22"/>
          <w:lang w:val="id-ID"/>
        </w:rPr>
        <w:t>Kelenjar pada vagina atau serviks/ leher rahim menghasilkan sekret yang berfungsi sebagai pelindung yang alami untuk megalami gesekan pada dinding vagina saat berjalan dan pada saat berhubungan seksual. 95% kasus kanker leher rahim pada wanita Indonesia ditandai dengan keputihan (Yeni, 2009).</w:t>
      </w:r>
    </w:p>
    <w:p w:rsidR="00B1299A" w:rsidRPr="00535C06" w:rsidRDefault="00B1299A" w:rsidP="00535C06">
      <w:pPr>
        <w:ind w:firstLine="567"/>
        <w:jc w:val="both"/>
        <w:rPr>
          <w:b w:val="0"/>
          <w:sz w:val="22"/>
          <w:szCs w:val="22"/>
          <w:lang w:val="id-ID"/>
        </w:rPr>
      </w:pPr>
      <w:r w:rsidRPr="00535C06">
        <w:rPr>
          <w:b w:val="0"/>
          <w:sz w:val="22"/>
          <w:szCs w:val="22"/>
          <w:lang w:val="id-ID"/>
        </w:rPr>
        <w:t>Keputihan abnormal adalah keputihan yang ditandai dengan gejala-gejala yang menganggu seperti perubahan cairan berwarna jernih sampai kehijauan, jumlah yang berlebihan, kental, barbau tidak sedap, terasa gatal atau panas yang menimbulkan luka di daerah mulut vagina yang dapat di sebabkan oleh kuman penyakit yang menginfeksi vagina seperti jamur, bakteri (klamidia trakomatis, parasit, trponema pallidium) serta yang lainnya (astri, 2003).</w:t>
      </w:r>
    </w:p>
    <w:p w:rsidR="00061E33" w:rsidRDefault="00B1299A" w:rsidP="0017329E">
      <w:pPr>
        <w:autoSpaceDE w:val="0"/>
        <w:autoSpaceDN w:val="0"/>
        <w:adjustRightInd w:val="0"/>
        <w:ind w:firstLine="720"/>
        <w:jc w:val="both"/>
        <w:rPr>
          <w:b w:val="0"/>
          <w:sz w:val="22"/>
          <w:szCs w:val="22"/>
          <w:lang w:val="id-ID"/>
        </w:rPr>
      </w:pPr>
      <w:r w:rsidRPr="00535C06">
        <w:rPr>
          <w:b w:val="0"/>
          <w:sz w:val="22"/>
          <w:szCs w:val="22"/>
          <w:lang w:val="id-ID"/>
        </w:rPr>
        <w:t xml:space="preserve">Penelitian yang dilakukan oleh Donatila Novrinta Ayuningtyas (2011) pada remaja putri di Semarang angka kejadian keputihan abnormal sangat tinggi 96,9% responden mengalami keputihan abnormal dikarenakan kurangnya </w:t>
      </w:r>
    </w:p>
    <w:p w:rsidR="00061E33" w:rsidRDefault="00061E33" w:rsidP="0017329E">
      <w:pPr>
        <w:autoSpaceDE w:val="0"/>
        <w:autoSpaceDN w:val="0"/>
        <w:adjustRightInd w:val="0"/>
        <w:ind w:firstLine="720"/>
        <w:jc w:val="both"/>
        <w:rPr>
          <w:b w:val="0"/>
          <w:sz w:val="22"/>
          <w:szCs w:val="22"/>
          <w:lang w:val="id-ID"/>
        </w:rPr>
      </w:pPr>
    </w:p>
    <w:p w:rsidR="00061E33" w:rsidRDefault="00061E33" w:rsidP="0017329E">
      <w:pPr>
        <w:autoSpaceDE w:val="0"/>
        <w:autoSpaceDN w:val="0"/>
        <w:adjustRightInd w:val="0"/>
        <w:ind w:firstLine="720"/>
        <w:jc w:val="both"/>
        <w:rPr>
          <w:b w:val="0"/>
          <w:sz w:val="22"/>
          <w:szCs w:val="22"/>
          <w:lang w:val="id-ID"/>
        </w:rPr>
      </w:pPr>
    </w:p>
    <w:p w:rsidR="00B1299A" w:rsidRPr="00535C06" w:rsidRDefault="00B1299A" w:rsidP="00061E33">
      <w:pPr>
        <w:autoSpaceDE w:val="0"/>
        <w:autoSpaceDN w:val="0"/>
        <w:adjustRightInd w:val="0"/>
        <w:jc w:val="both"/>
        <w:rPr>
          <w:rFonts w:eastAsia="TimesNewRomanPSMT"/>
          <w:b w:val="0"/>
          <w:sz w:val="22"/>
          <w:szCs w:val="22"/>
          <w:lang w:val="id-ID" w:eastAsia="id-ID"/>
        </w:rPr>
      </w:pPr>
      <w:r w:rsidRPr="00535C06">
        <w:rPr>
          <w:rFonts w:eastAsia="TimesNewRomanPSMT"/>
          <w:b w:val="0"/>
          <w:sz w:val="22"/>
          <w:szCs w:val="22"/>
          <w:lang w:val="id-ID" w:eastAsia="id-ID"/>
        </w:rPr>
        <w:lastRenderedPageBreak/>
        <w:t xml:space="preserve">pengetahuan tentang keputihan abnormal </w:t>
      </w:r>
      <w:r w:rsidRPr="00535C06">
        <w:rPr>
          <w:b w:val="0"/>
          <w:sz w:val="22"/>
          <w:szCs w:val="22"/>
          <w:lang w:val="id-ID"/>
        </w:rPr>
        <w:t>(Donatila, 2011).</w:t>
      </w:r>
    </w:p>
    <w:p w:rsidR="00B1299A" w:rsidRPr="00535C06" w:rsidRDefault="00B1299A" w:rsidP="0017329E">
      <w:pPr>
        <w:ind w:firstLine="567"/>
        <w:jc w:val="both"/>
        <w:rPr>
          <w:b w:val="0"/>
          <w:sz w:val="22"/>
          <w:szCs w:val="22"/>
          <w:lang w:val="id-ID"/>
        </w:rPr>
      </w:pPr>
      <w:r w:rsidRPr="00535C06">
        <w:rPr>
          <w:b w:val="0"/>
          <w:sz w:val="22"/>
          <w:szCs w:val="22"/>
          <w:lang w:val="id-ID"/>
        </w:rPr>
        <w:t xml:space="preserve">Keputihan dapat dalam keadaan fisiologis ataupun patologis. Dalam keadaan normal keputihan bersifat cairan bening, tidak berbau, jumlahnya tidak terlalu banyak dan tanpa rasa gatal. Sedangkan dalam keadaan </w:t>
      </w:r>
      <w:r w:rsidRPr="00535C06">
        <w:rPr>
          <w:b w:val="0"/>
          <w:sz w:val="22"/>
          <w:szCs w:val="22"/>
        </w:rPr>
        <w:t>abnormal</w:t>
      </w:r>
      <w:r w:rsidRPr="00535C06">
        <w:rPr>
          <w:b w:val="0"/>
          <w:sz w:val="22"/>
          <w:szCs w:val="22"/>
          <w:lang w:val="id-ID"/>
        </w:rPr>
        <w:t xml:space="preserve"> akan sebaliknya, terdapat cairan berwarna, berbau, jumlahnya banyak dan disertai rasa gatal panas atau nyeri dan hal itu dirasa sangat menganggu (Donatila, 2011).</w:t>
      </w:r>
    </w:p>
    <w:p w:rsidR="00B1299A" w:rsidRPr="00535C06" w:rsidRDefault="00B1299A" w:rsidP="0017329E">
      <w:pPr>
        <w:ind w:firstLine="567"/>
        <w:jc w:val="both"/>
        <w:rPr>
          <w:b w:val="0"/>
          <w:sz w:val="22"/>
          <w:szCs w:val="22"/>
          <w:lang w:val="id-ID"/>
        </w:rPr>
      </w:pPr>
      <w:r w:rsidRPr="00535C06">
        <w:rPr>
          <w:b w:val="0"/>
          <w:sz w:val="22"/>
          <w:szCs w:val="22"/>
          <w:lang w:val="id-ID"/>
        </w:rPr>
        <w:t>Pengetahuan akan keputihan secara tepat akan membantu dalam membedakan antara keputihan yang normal dan patologis. Sehingga pencegahan dan penanggulangan dapat dilakukan secara dini dan menghindarkan kemandulan dan kanker leher rahim lebih lanjut (Shadine, 2012).</w:t>
      </w:r>
    </w:p>
    <w:p w:rsidR="00B1299A" w:rsidRPr="00535C06" w:rsidRDefault="00B1299A" w:rsidP="0017329E">
      <w:pPr>
        <w:ind w:firstLine="567"/>
        <w:jc w:val="both"/>
        <w:rPr>
          <w:b w:val="0"/>
          <w:sz w:val="22"/>
          <w:szCs w:val="22"/>
          <w:lang w:val="id-ID"/>
        </w:rPr>
      </w:pPr>
      <w:r w:rsidRPr="00535C06">
        <w:rPr>
          <w:b w:val="0"/>
          <w:sz w:val="22"/>
          <w:szCs w:val="22"/>
          <w:lang w:val="id-ID"/>
        </w:rPr>
        <w:t xml:space="preserve">Pada jaman sekarang, karena malas untuk berganti pakaian dalam, banyak perempuan memilih menggunakan </w:t>
      </w:r>
      <w:r w:rsidRPr="00535C06">
        <w:rPr>
          <w:b w:val="0"/>
          <w:i/>
          <w:sz w:val="22"/>
          <w:szCs w:val="22"/>
          <w:lang w:val="id-ID"/>
        </w:rPr>
        <w:t>PantyLiner</w:t>
      </w:r>
      <w:r w:rsidRPr="00535C06">
        <w:rPr>
          <w:b w:val="0"/>
          <w:sz w:val="22"/>
          <w:szCs w:val="22"/>
          <w:lang w:val="id-ID"/>
        </w:rPr>
        <w:t xml:space="preserve">. Meski terkesan lebih praktis, namun sebenarnya </w:t>
      </w:r>
      <w:r w:rsidRPr="00535C06">
        <w:rPr>
          <w:b w:val="0"/>
          <w:i/>
          <w:sz w:val="22"/>
          <w:szCs w:val="22"/>
          <w:lang w:val="id-ID"/>
        </w:rPr>
        <w:t>PantyLiner</w:t>
      </w:r>
      <w:r w:rsidRPr="00535C06">
        <w:rPr>
          <w:b w:val="0"/>
          <w:sz w:val="22"/>
          <w:szCs w:val="22"/>
          <w:lang w:val="id-ID"/>
        </w:rPr>
        <w:t xml:space="preserve"> tidak disarankan untuk digunakan, terlebih dalam waktu yang lama. Ketika menggunakan pembalut datang bulan, hanya berkisar satu minggu jadi tidak masalah. Namun memakai </w:t>
      </w:r>
      <w:r w:rsidRPr="00535C06">
        <w:rPr>
          <w:b w:val="0"/>
          <w:i/>
          <w:sz w:val="22"/>
          <w:szCs w:val="22"/>
          <w:lang w:val="id-ID"/>
        </w:rPr>
        <w:t>PantyLiner</w:t>
      </w:r>
      <w:r w:rsidRPr="00535C06">
        <w:rPr>
          <w:b w:val="0"/>
          <w:sz w:val="22"/>
          <w:szCs w:val="22"/>
          <w:lang w:val="id-ID"/>
        </w:rPr>
        <w:t xml:space="preserve"> untuk sehari-hari akan berbahaya karena sebenarnya ini terbuat dari berbagai bahan kimia. Keputihan yang tidak bisa diprediksi sampai berapa lama juga jadi masalah tersendiri (Yuniarti, 2012).</w:t>
      </w:r>
    </w:p>
    <w:p w:rsidR="00B1299A" w:rsidRPr="00535C06" w:rsidRDefault="00B1299A" w:rsidP="0017329E">
      <w:pPr>
        <w:ind w:firstLine="567"/>
        <w:jc w:val="both"/>
        <w:rPr>
          <w:b w:val="0"/>
          <w:sz w:val="22"/>
          <w:szCs w:val="22"/>
          <w:lang w:val="id-ID"/>
        </w:rPr>
      </w:pPr>
      <w:r w:rsidRPr="00535C06">
        <w:rPr>
          <w:b w:val="0"/>
          <w:sz w:val="22"/>
          <w:szCs w:val="22"/>
          <w:lang w:val="id-ID"/>
        </w:rPr>
        <w:t xml:space="preserve">Selain adanya kandungan bahan kimia yang kemungkinan bisa menyebabkan alergi, perhatikan juga jenis-jenis </w:t>
      </w:r>
      <w:r w:rsidRPr="00535C06">
        <w:rPr>
          <w:b w:val="0"/>
          <w:i/>
          <w:sz w:val="22"/>
          <w:szCs w:val="22"/>
          <w:lang w:val="id-ID"/>
        </w:rPr>
        <w:t>PantyLiner</w:t>
      </w:r>
      <w:r w:rsidRPr="00535C06">
        <w:rPr>
          <w:b w:val="0"/>
          <w:sz w:val="22"/>
          <w:szCs w:val="22"/>
          <w:lang w:val="id-ID"/>
        </w:rPr>
        <w:t>. Salah satunya yang akan menjaga anda tetap merasa kering ketika keputihan. Ini sebenarnya yang paling berbahaya, karena adanya kenyamanan bahwa kita selalu merasa kering saat keputihan kita justru akan lalai menjaga kebersihan vagina dari keputihan, dan menyebabkan alergi (Yuniarti, 2012).</w:t>
      </w:r>
    </w:p>
    <w:p w:rsidR="00181046" w:rsidRPr="00535C06" w:rsidRDefault="00B1299A" w:rsidP="0017329E">
      <w:pPr>
        <w:ind w:firstLine="426"/>
        <w:jc w:val="both"/>
        <w:rPr>
          <w:b w:val="0"/>
          <w:sz w:val="22"/>
          <w:szCs w:val="22"/>
          <w:lang w:val="id-ID"/>
        </w:rPr>
      </w:pPr>
      <w:r w:rsidRPr="00535C06">
        <w:rPr>
          <w:b w:val="0"/>
          <w:sz w:val="22"/>
          <w:szCs w:val="22"/>
          <w:lang w:val="id-ID"/>
        </w:rPr>
        <w:t xml:space="preserve">Penggunaan sabun pembersih untuk membersihkan organ kewanitaan secara berlebihan tidaklah baik, sehingga </w:t>
      </w:r>
      <w:r w:rsidRPr="00535C06">
        <w:rPr>
          <w:b w:val="0"/>
          <w:i/>
          <w:sz w:val="22"/>
          <w:szCs w:val="22"/>
          <w:lang w:val="id-ID"/>
        </w:rPr>
        <w:t>flora doderleins</w:t>
      </w:r>
      <w:r w:rsidRPr="00535C06">
        <w:rPr>
          <w:b w:val="0"/>
          <w:sz w:val="22"/>
          <w:szCs w:val="22"/>
          <w:lang w:val="id-ID"/>
        </w:rPr>
        <w:t xml:space="preserve"> yang berguna menjaga tingkat keasaman di dalam organ kewanitaan terganggu (Bahari, 2012).</w:t>
      </w:r>
    </w:p>
    <w:p w:rsidR="00611E9B" w:rsidRPr="00535C06" w:rsidRDefault="00611E9B" w:rsidP="0017329E">
      <w:pPr>
        <w:ind w:firstLine="426"/>
        <w:jc w:val="both"/>
        <w:rPr>
          <w:b w:val="0"/>
          <w:sz w:val="22"/>
          <w:szCs w:val="22"/>
          <w:lang w:val="id-ID"/>
        </w:rPr>
      </w:pPr>
      <w:r w:rsidRPr="00535C06">
        <w:rPr>
          <w:b w:val="0"/>
          <w:sz w:val="22"/>
          <w:szCs w:val="22"/>
          <w:lang w:val="id-ID"/>
        </w:rPr>
        <w:t xml:space="preserve">Berdasarkan uraian diatas, maka peneliti tertarik untuk meneliti “ </w:t>
      </w:r>
      <w:r w:rsidR="00A319A3" w:rsidRPr="00535C06">
        <w:rPr>
          <w:b w:val="0"/>
          <w:sz w:val="22"/>
          <w:szCs w:val="22"/>
          <w:lang w:val="id-ID"/>
        </w:rPr>
        <w:t>Faktor-faktor</w:t>
      </w:r>
      <w:r w:rsidR="00845CD6" w:rsidRPr="00535C06">
        <w:rPr>
          <w:b w:val="0"/>
          <w:sz w:val="22"/>
          <w:szCs w:val="22"/>
          <w:lang w:val="id-ID"/>
        </w:rPr>
        <w:t xml:space="preserve"> yang Berhubungan dengan Kejadian Keputihan Abnormal pada Remaja Putri dikelas X SMA Sandika Sukajadi Banyuasin Tahun 2014.</w:t>
      </w:r>
    </w:p>
    <w:p w:rsidR="0017329E" w:rsidRPr="00535C06" w:rsidRDefault="0017329E" w:rsidP="0017329E">
      <w:pPr>
        <w:ind w:firstLine="426"/>
        <w:jc w:val="both"/>
        <w:rPr>
          <w:b w:val="0"/>
          <w:sz w:val="22"/>
          <w:szCs w:val="22"/>
          <w:lang w:val="id-ID"/>
        </w:rPr>
      </w:pPr>
    </w:p>
    <w:p w:rsidR="00535C06" w:rsidRPr="00535C06" w:rsidRDefault="00611E9B" w:rsidP="00535C06">
      <w:pPr>
        <w:pStyle w:val="ListParagraph"/>
        <w:ind w:left="0"/>
        <w:jc w:val="both"/>
        <w:rPr>
          <w:sz w:val="22"/>
          <w:szCs w:val="22"/>
          <w:lang w:val="id-ID"/>
        </w:rPr>
      </w:pPr>
      <w:r w:rsidRPr="00535C06">
        <w:rPr>
          <w:sz w:val="22"/>
          <w:szCs w:val="22"/>
          <w:lang w:val="id-ID"/>
        </w:rPr>
        <w:t>METODE PENELITIAN</w:t>
      </w:r>
    </w:p>
    <w:p w:rsidR="00535C06" w:rsidRPr="00535C06" w:rsidRDefault="00535C06" w:rsidP="00535C06">
      <w:pPr>
        <w:pStyle w:val="ListParagraph"/>
        <w:ind w:left="0"/>
        <w:jc w:val="both"/>
        <w:rPr>
          <w:sz w:val="22"/>
          <w:szCs w:val="22"/>
          <w:lang w:val="id-ID"/>
        </w:rPr>
      </w:pPr>
    </w:p>
    <w:tbl>
      <w:tblPr>
        <w:tblpPr w:leftFromText="180" w:rightFromText="180" w:vertAnchor="text" w:horzAnchor="margin" w:tblpXSpec="right" w:tblpY="777"/>
        <w:tblW w:w="4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627"/>
        <w:gridCol w:w="499"/>
        <w:gridCol w:w="1747"/>
      </w:tblGrid>
      <w:tr w:rsidR="007C0B8E" w:rsidRPr="00535C06" w:rsidTr="00273805">
        <w:trPr>
          <w:trHeight w:val="138"/>
        </w:trPr>
        <w:tc>
          <w:tcPr>
            <w:tcW w:w="534" w:type="dxa"/>
            <w:vAlign w:val="center"/>
          </w:tcPr>
          <w:p w:rsidR="007C0B8E" w:rsidRPr="00535C06" w:rsidRDefault="007C0B8E" w:rsidP="00273805">
            <w:pPr>
              <w:jc w:val="center"/>
              <w:rPr>
                <w:szCs w:val="22"/>
              </w:rPr>
            </w:pPr>
            <w:r w:rsidRPr="00535C06">
              <w:rPr>
                <w:sz w:val="22"/>
                <w:szCs w:val="22"/>
              </w:rPr>
              <w:t>No</w:t>
            </w:r>
          </w:p>
        </w:tc>
        <w:tc>
          <w:tcPr>
            <w:tcW w:w="1627" w:type="dxa"/>
            <w:vAlign w:val="center"/>
          </w:tcPr>
          <w:p w:rsidR="007C0B8E" w:rsidRPr="00535C06" w:rsidRDefault="007C0B8E" w:rsidP="00273805">
            <w:pPr>
              <w:jc w:val="center"/>
              <w:rPr>
                <w:szCs w:val="22"/>
                <w:lang w:val="id-ID"/>
              </w:rPr>
            </w:pPr>
            <w:r w:rsidRPr="00535C06">
              <w:rPr>
                <w:sz w:val="22"/>
                <w:szCs w:val="22"/>
                <w:lang w:val="id-ID"/>
              </w:rPr>
              <w:t>Keputihan Abnormal</w:t>
            </w:r>
          </w:p>
        </w:tc>
        <w:tc>
          <w:tcPr>
            <w:tcW w:w="499" w:type="dxa"/>
            <w:vAlign w:val="center"/>
          </w:tcPr>
          <w:p w:rsidR="007C0B8E" w:rsidRPr="00535C06" w:rsidRDefault="007C0B8E" w:rsidP="00273805">
            <w:pPr>
              <w:jc w:val="center"/>
              <w:rPr>
                <w:szCs w:val="22"/>
              </w:rPr>
            </w:pPr>
            <w:r w:rsidRPr="00535C06">
              <w:rPr>
                <w:sz w:val="22"/>
                <w:szCs w:val="22"/>
              </w:rPr>
              <w:t>F</w:t>
            </w:r>
          </w:p>
        </w:tc>
        <w:tc>
          <w:tcPr>
            <w:tcW w:w="1747" w:type="dxa"/>
            <w:vAlign w:val="center"/>
          </w:tcPr>
          <w:p w:rsidR="007C0B8E" w:rsidRPr="00535C06" w:rsidRDefault="007C0B8E" w:rsidP="00273805">
            <w:pPr>
              <w:jc w:val="center"/>
              <w:rPr>
                <w:szCs w:val="22"/>
                <w:lang w:val="id-ID"/>
              </w:rPr>
            </w:pPr>
            <w:r w:rsidRPr="00535C06">
              <w:rPr>
                <w:sz w:val="22"/>
                <w:szCs w:val="22"/>
                <w:lang w:val="id-ID"/>
              </w:rPr>
              <w:t>Persentase</w:t>
            </w:r>
          </w:p>
          <w:p w:rsidR="007C0B8E" w:rsidRPr="00535C06" w:rsidRDefault="007C0B8E" w:rsidP="00273805">
            <w:pPr>
              <w:jc w:val="center"/>
              <w:rPr>
                <w:szCs w:val="22"/>
              </w:rPr>
            </w:pPr>
            <w:r w:rsidRPr="00535C06">
              <w:rPr>
                <w:sz w:val="22"/>
                <w:szCs w:val="22"/>
              </w:rPr>
              <w:t>%</w:t>
            </w:r>
          </w:p>
        </w:tc>
      </w:tr>
      <w:tr w:rsidR="007C0B8E" w:rsidRPr="00535C06" w:rsidTr="00273805">
        <w:trPr>
          <w:trHeight w:val="69"/>
        </w:trPr>
        <w:tc>
          <w:tcPr>
            <w:tcW w:w="534" w:type="dxa"/>
          </w:tcPr>
          <w:p w:rsidR="007C0B8E" w:rsidRPr="00535C06" w:rsidRDefault="007C0B8E" w:rsidP="002C37A0">
            <w:pPr>
              <w:jc w:val="center"/>
              <w:rPr>
                <w:b w:val="0"/>
                <w:szCs w:val="22"/>
              </w:rPr>
            </w:pPr>
            <w:r w:rsidRPr="00535C06">
              <w:rPr>
                <w:b w:val="0"/>
                <w:sz w:val="22"/>
                <w:szCs w:val="22"/>
              </w:rPr>
              <w:t>1</w:t>
            </w:r>
          </w:p>
        </w:tc>
        <w:tc>
          <w:tcPr>
            <w:tcW w:w="1627" w:type="dxa"/>
          </w:tcPr>
          <w:p w:rsidR="007C0B8E" w:rsidRPr="00535C06" w:rsidRDefault="007C0B8E" w:rsidP="002C37A0">
            <w:pPr>
              <w:rPr>
                <w:b w:val="0"/>
                <w:szCs w:val="22"/>
                <w:lang w:val="id-ID"/>
              </w:rPr>
            </w:pPr>
            <w:r w:rsidRPr="00535C06">
              <w:rPr>
                <w:b w:val="0"/>
                <w:sz w:val="22"/>
                <w:szCs w:val="22"/>
                <w:lang w:val="id-ID"/>
              </w:rPr>
              <w:t>Ya</w:t>
            </w:r>
          </w:p>
        </w:tc>
        <w:tc>
          <w:tcPr>
            <w:tcW w:w="499" w:type="dxa"/>
          </w:tcPr>
          <w:p w:rsidR="007C0B8E" w:rsidRPr="00535C06" w:rsidRDefault="007C0B8E" w:rsidP="002C37A0">
            <w:pPr>
              <w:autoSpaceDE w:val="0"/>
              <w:autoSpaceDN w:val="0"/>
              <w:adjustRightInd w:val="0"/>
              <w:jc w:val="center"/>
              <w:rPr>
                <w:b w:val="0"/>
                <w:color w:val="000000"/>
                <w:szCs w:val="22"/>
                <w:lang w:val="id-ID"/>
              </w:rPr>
            </w:pPr>
            <w:r w:rsidRPr="00535C06">
              <w:rPr>
                <w:b w:val="0"/>
                <w:color w:val="000000"/>
                <w:sz w:val="22"/>
                <w:szCs w:val="22"/>
                <w:lang w:val="id-ID"/>
              </w:rPr>
              <w:t>10</w:t>
            </w:r>
          </w:p>
        </w:tc>
        <w:tc>
          <w:tcPr>
            <w:tcW w:w="1747" w:type="dxa"/>
          </w:tcPr>
          <w:p w:rsidR="007C0B8E" w:rsidRPr="00535C06" w:rsidRDefault="007C0B8E" w:rsidP="002C37A0">
            <w:pPr>
              <w:autoSpaceDE w:val="0"/>
              <w:autoSpaceDN w:val="0"/>
              <w:adjustRightInd w:val="0"/>
              <w:jc w:val="center"/>
              <w:rPr>
                <w:b w:val="0"/>
                <w:color w:val="000000"/>
                <w:szCs w:val="22"/>
                <w:lang w:val="id-ID"/>
              </w:rPr>
            </w:pPr>
            <w:r w:rsidRPr="00535C06">
              <w:rPr>
                <w:b w:val="0"/>
                <w:color w:val="000000"/>
                <w:sz w:val="22"/>
                <w:szCs w:val="22"/>
                <w:lang w:val="id-ID"/>
              </w:rPr>
              <w:t>33,3</w:t>
            </w:r>
          </w:p>
        </w:tc>
      </w:tr>
      <w:tr w:rsidR="007C0B8E" w:rsidRPr="00535C06" w:rsidTr="00273805">
        <w:trPr>
          <w:trHeight w:val="68"/>
        </w:trPr>
        <w:tc>
          <w:tcPr>
            <w:tcW w:w="534" w:type="dxa"/>
          </w:tcPr>
          <w:p w:rsidR="007C0B8E" w:rsidRPr="00535C06" w:rsidRDefault="007C0B8E" w:rsidP="002C37A0">
            <w:pPr>
              <w:jc w:val="center"/>
              <w:rPr>
                <w:b w:val="0"/>
                <w:szCs w:val="22"/>
              </w:rPr>
            </w:pPr>
            <w:r w:rsidRPr="00535C06">
              <w:rPr>
                <w:b w:val="0"/>
                <w:sz w:val="22"/>
                <w:szCs w:val="22"/>
              </w:rPr>
              <w:t>2</w:t>
            </w:r>
          </w:p>
        </w:tc>
        <w:tc>
          <w:tcPr>
            <w:tcW w:w="1627" w:type="dxa"/>
          </w:tcPr>
          <w:p w:rsidR="007C0B8E" w:rsidRPr="00535C06" w:rsidRDefault="007C0B8E" w:rsidP="002C37A0">
            <w:pPr>
              <w:rPr>
                <w:b w:val="0"/>
                <w:szCs w:val="22"/>
                <w:lang w:val="id-ID"/>
              </w:rPr>
            </w:pPr>
            <w:r w:rsidRPr="00535C06">
              <w:rPr>
                <w:b w:val="0"/>
                <w:sz w:val="22"/>
                <w:szCs w:val="22"/>
                <w:lang w:val="id-ID"/>
              </w:rPr>
              <w:t>Tidak</w:t>
            </w:r>
          </w:p>
        </w:tc>
        <w:tc>
          <w:tcPr>
            <w:tcW w:w="499" w:type="dxa"/>
          </w:tcPr>
          <w:p w:rsidR="007C0B8E" w:rsidRPr="00535C06" w:rsidRDefault="007C0B8E" w:rsidP="002C37A0">
            <w:pPr>
              <w:autoSpaceDE w:val="0"/>
              <w:autoSpaceDN w:val="0"/>
              <w:adjustRightInd w:val="0"/>
              <w:jc w:val="center"/>
              <w:rPr>
                <w:b w:val="0"/>
                <w:color w:val="000000"/>
                <w:szCs w:val="22"/>
                <w:lang w:val="id-ID"/>
              </w:rPr>
            </w:pPr>
            <w:r w:rsidRPr="00535C06">
              <w:rPr>
                <w:b w:val="0"/>
                <w:color w:val="000000"/>
                <w:sz w:val="22"/>
                <w:szCs w:val="22"/>
                <w:lang w:val="id-ID"/>
              </w:rPr>
              <w:t>20</w:t>
            </w:r>
          </w:p>
        </w:tc>
        <w:tc>
          <w:tcPr>
            <w:tcW w:w="1747" w:type="dxa"/>
          </w:tcPr>
          <w:p w:rsidR="007C0B8E" w:rsidRPr="00535C06" w:rsidRDefault="007C0B8E" w:rsidP="002C37A0">
            <w:pPr>
              <w:autoSpaceDE w:val="0"/>
              <w:autoSpaceDN w:val="0"/>
              <w:adjustRightInd w:val="0"/>
              <w:jc w:val="center"/>
              <w:rPr>
                <w:b w:val="0"/>
                <w:color w:val="000000"/>
                <w:szCs w:val="22"/>
                <w:lang w:val="id-ID"/>
              </w:rPr>
            </w:pPr>
            <w:r w:rsidRPr="00535C06">
              <w:rPr>
                <w:b w:val="0"/>
                <w:color w:val="000000"/>
                <w:sz w:val="22"/>
                <w:szCs w:val="22"/>
                <w:lang w:val="id-ID"/>
              </w:rPr>
              <w:t>66,7</w:t>
            </w:r>
          </w:p>
        </w:tc>
      </w:tr>
      <w:tr w:rsidR="007C0B8E" w:rsidRPr="00535C06" w:rsidTr="00273805">
        <w:trPr>
          <w:trHeight w:val="70"/>
        </w:trPr>
        <w:tc>
          <w:tcPr>
            <w:tcW w:w="2161" w:type="dxa"/>
            <w:gridSpan w:val="2"/>
          </w:tcPr>
          <w:p w:rsidR="007C0B8E" w:rsidRPr="00535C06" w:rsidRDefault="007C0B8E" w:rsidP="002C37A0">
            <w:pPr>
              <w:jc w:val="center"/>
              <w:rPr>
                <w:b w:val="0"/>
                <w:szCs w:val="22"/>
              </w:rPr>
            </w:pPr>
            <w:r w:rsidRPr="00535C06">
              <w:rPr>
                <w:b w:val="0"/>
                <w:sz w:val="22"/>
                <w:szCs w:val="22"/>
              </w:rPr>
              <w:t>Total</w:t>
            </w:r>
          </w:p>
        </w:tc>
        <w:tc>
          <w:tcPr>
            <w:tcW w:w="499" w:type="dxa"/>
          </w:tcPr>
          <w:p w:rsidR="007C0B8E" w:rsidRPr="00535C06" w:rsidRDefault="007C0B8E" w:rsidP="002C37A0">
            <w:pPr>
              <w:jc w:val="center"/>
              <w:rPr>
                <w:b w:val="0"/>
                <w:szCs w:val="22"/>
                <w:lang w:val="id-ID"/>
              </w:rPr>
            </w:pPr>
            <w:r w:rsidRPr="00535C06">
              <w:rPr>
                <w:b w:val="0"/>
                <w:sz w:val="22"/>
                <w:szCs w:val="22"/>
                <w:lang w:val="id-ID"/>
              </w:rPr>
              <w:t>30</w:t>
            </w:r>
          </w:p>
        </w:tc>
        <w:tc>
          <w:tcPr>
            <w:tcW w:w="1747" w:type="dxa"/>
          </w:tcPr>
          <w:p w:rsidR="007C0B8E" w:rsidRPr="00535C06" w:rsidRDefault="007C0B8E" w:rsidP="002C37A0">
            <w:pPr>
              <w:jc w:val="center"/>
              <w:rPr>
                <w:b w:val="0"/>
                <w:szCs w:val="22"/>
                <w:lang w:val="id-ID"/>
              </w:rPr>
            </w:pPr>
            <w:r w:rsidRPr="00535C06">
              <w:rPr>
                <w:b w:val="0"/>
                <w:sz w:val="22"/>
                <w:szCs w:val="22"/>
                <w:lang w:val="id-ID"/>
              </w:rPr>
              <w:t>100</w:t>
            </w:r>
          </w:p>
        </w:tc>
      </w:tr>
    </w:tbl>
    <w:p w:rsidR="00CC65E3" w:rsidRDefault="00181046" w:rsidP="002C37A0">
      <w:pPr>
        <w:pStyle w:val="ListParagraph"/>
        <w:ind w:left="0" w:firstLine="426"/>
        <w:jc w:val="both"/>
        <w:rPr>
          <w:b w:val="0"/>
          <w:sz w:val="22"/>
          <w:szCs w:val="22"/>
          <w:lang w:val="id-ID"/>
        </w:rPr>
      </w:pPr>
      <w:r w:rsidRPr="00535C06">
        <w:rPr>
          <w:b w:val="0"/>
          <w:sz w:val="22"/>
          <w:szCs w:val="22"/>
        </w:rPr>
        <w:t xml:space="preserve">penelitian ini menggunakan metode survey analitik dengan menggunakan pendekatan </w:t>
      </w:r>
      <w:r w:rsidRPr="00535C06">
        <w:rPr>
          <w:b w:val="0"/>
          <w:i/>
          <w:sz w:val="22"/>
          <w:szCs w:val="22"/>
        </w:rPr>
        <w:t>cross-sectional</w:t>
      </w:r>
      <w:r w:rsidRPr="00535C06">
        <w:rPr>
          <w:b w:val="0"/>
          <w:sz w:val="22"/>
          <w:szCs w:val="22"/>
        </w:rPr>
        <w:t xml:space="preserve"> dimana variable</w:t>
      </w:r>
      <w:r w:rsidRPr="00535C06">
        <w:rPr>
          <w:b w:val="0"/>
          <w:sz w:val="22"/>
          <w:szCs w:val="22"/>
          <w:lang w:val="id-ID"/>
        </w:rPr>
        <w:t xml:space="preserve"> </w:t>
      </w:r>
      <w:r w:rsidR="00845CD6" w:rsidRPr="00535C06">
        <w:rPr>
          <w:b w:val="0"/>
          <w:sz w:val="22"/>
          <w:szCs w:val="22"/>
          <w:lang w:val="id-ID"/>
        </w:rPr>
        <w:t xml:space="preserve">independen dan </w:t>
      </w:r>
      <w:r w:rsidR="00845CD6" w:rsidRPr="00535C06">
        <w:rPr>
          <w:b w:val="0"/>
          <w:sz w:val="22"/>
          <w:szCs w:val="22"/>
        </w:rPr>
        <w:t>variable</w:t>
      </w:r>
      <w:r w:rsidR="00845CD6" w:rsidRPr="00535C06">
        <w:rPr>
          <w:b w:val="0"/>
          <w:sz w:val="22"/>
          <w:szCs w:val="22"/>
          <w:lang w:val="id-ID"/>
        </w:rPr>
        <w:t xml:space="preserve"> dependen </w:t>
      </w:r>
      <w:r w:rsidRPr="00535C06">
        <w:rPr>
          <w:b w:val="0"/>
          <w:sz w:val="22"/>
          <w:szCs w:val="22"/>
        </w:rPr>
        <w:t xml:space="preserve"> akan dikumpulkan dalam waktu yang bersamaan</w:t>
      </w:r>
      <w:r w:rsidR="00CC65E3">
        <w:rPr>
          <w:b w:val="0"/>
          <w:sz w:val="22"/>
          <w:szCs w:val="22"/>
          <w:lang w:val="id-ID"/>
        </w:rPr>
        <w:t xml:space="preserve"> </w:t>
      </w:r>
      <w:r w:rsidRPr="00535C06">
        <w:rPr>
          <w:b w:val="0"/>
          <w:sz w:val="22"/>
          <w:szCs w:val="22"/>
        </w:rPr>
        <w:t>( Notoatmodjo, 201</w:t>
      </w:r>
      <w:r w:rsidRPr="00535C06">
        <w:rPr>
          <w:b w:val="0"/>
          <w:sz w:val="22"/>
          <w:szCs w:val="22"/>
          <w:lang w:val="id-ID"/>
        </w:rPr>
        <w:t>2</w:t>
      </w:r>
      <w:r w:rsidRPr="00535C06">
        <w:rPr>
          <w:b w:val="0"/>
          <w:sz w:val="22"/>
          <w:szCs w:val="22"/>
        </w:rPr>
        <w:t>).</w:t>
      </w:r>
      <w:r w:rsidR="00CC65E3">
        <w:rPr>
          <w:b w:val="0"/>
          <w:sz w:val="22"/>
          <w:szCs w:val="22"/>
          <w:lang w:val="id-ID"/>
        </w:rPr>
        <w:t xml:space="preserve"> </w:t>
      </w:r>
    </w:p>
    <w:p w:rsidR="00845CD6" w:rsidRPr="00535C06" w:rsidRDefault="00CC65E3" w:rsidP="00CC65E3">
      <w:pPr>
        <w:pStyle w:val="ListParagraph"/>
        <w:ind w:left="0" w:firstLine="426"/>
        <w:jc w:val="both"/>
        <w:rPr>
          <w:b w:val="0"/>
          <w:sz w:val="22"/>
          <w:szCs w:val="22"/>
          <w:lang w:val="id-ID"/>
        </w:rPr>
      </w:pPr>
      <w:r>
        <w:rPr>
          <w:b w:val="0"/>
          <w:sz w:val="22"/>
          <w:szCs w:val="22"/>
          <w:lang w:val="id-ID"/>
        </w:rPr>
        <w:t xml:space="preserve">Dimana variabel </w:t>
      </w:r>
      <w:r w:rsidR="00845CD6" w:rsidRPr="00535C06">
        <w:rPr>
          <w:b w:val="0"/>
          <w:sz w:val="22"/>
          <w:szCs w:val="22"/>
          <w:lang w:val="id-ID"/>
        </w:rPr>
        <w:t xml:space="preserve">devenden penelitian ini adalah Keputihan Abnormal dan variabel </w:t>
      </w:r>
      <w:r>
        <w:rPr>
          <w:b w:val="0"/>
          <w:sz w:val="22"/>
          <w:szCs w:val="22"/>
          <w:lang w:val="id-ID"/>
        </w:rPr>
        <w:t>independen (pengetahuan, penggunaan pantyliner, penggunaan pembersih kewanitaan).</w:t>
      </w:r>
    </w:p>
    <w:p w:rsidR="00181046" w:rsidRPr="00535C06" w:rsidRDefault="00845CD6" w:rsidP="0017329E">
      <w:pPr>
        <w:tabs>
          <w:tab w:val="left" w:pos="426"/>
        </w:tabs>
        <w:jc w:val="both"/>
        <w:rPr>
          <w:b w:val="0"/>
          <w:sz w:val="22"/>
          <w:szCs w:val="22"/>
          <w:lang w:val="id-ID"/>
        </w:rPr>
      </w:pPr>
      <w:r w:rsidRPr="00535C06">
        <w:rPr>
          <w:b w:val="0"/>
          <w:sz w:val="22"/>
          <w:szCs w:val="22"/>
          <w:lang w:val="id-ID"/>
        </w:rPr>
        <w:tab/>
      </w:r>
      <w:r w:rsidR="00181046" w:rsidRPr="00535C06">
        <w:rPr>
          <w:b w:val="0"/>
          <w:sz w:val="22"/>
          <w:szCs w:val="22"/>
        </w:rPr>
        <w:t xml:space="preserve">Populasi adalah </w:t>
      </w:r>
      <w:r w:rsidR="00181046" w:rsidRPr="00535C06">
        <w:rPr>
          <w:b w:val="0"/>
          <w:sz w:val="22"/>
          <w:szCs w:val="22"/>
          <w:lang w:val="id-ID"/>
        </w:rPr>
        <w:t>keseluruhan objek penelitian atau objek yang diteliti</w:t>
      </w:r>
      <w:r w:rsidR="00EB19FE" w:rsidRPr="00535C06">
        <w:rPr>
          <w:b w:val="0"/>
          <w:sz w:val="22"/>
          <w:szCs w:val="22"/>
          <w:lang w:val="id-ID"/>
        </w:rPr>
        <w:t xml:space="preserve"> </w:t>
      </w:r>
      <w:r w:rsidR="00181046" w:rsidRPr="00535C06">
        <w:rPr>
          <w:b w:val="0"/>
          <w:sz w:val="22"/>
          <w:szCs w:val="22"/>
          <w:lang w:val="id-ID"/>
        </w:rPr>
        <w:t>(Notoadmodjo,2012).</w:t>
      </w:r>
      <w:r w:rsidR="00611E9B" w:rsidRPr="00535C06">
        <w:rPr>
          <w:b w:val="0"/>
          <w:sz w:val="22"/>
          <w:szCs w:val="22"/>
          <w:lang w:val="id-ID"/>
        </w:rPr>
        <w:t xml:space="preserve"> Dalam penelitian ini </w:t>
      </w:r>
      <w:r w:rsidR="00181046" w:rsidRPr="00535C06">
        <w:rPr>
          <w:b w:val="0"/>
          <w:sz w:val="22"/>
          <w:szCs w:val="22"/>
        </w:rPr>
        <w:t xml:space="preserve">Populasi yang akan diteliti dalam penelitian ini adalah </w:t>
      </w:r>
      <w:r w:rsidR="00181046" w:rsidRPr="00535C06">
        <w:rPr>
          <w:b w:val="0"/>
          <w:sz w:val="22"/>
          <w:szCs w:val="22"/>
          <w:lang w:val="id-ID"/>
        </w:rPr>
        <w:t>seluruh remaja putri kelas X  yang berjumlah 30 siswi di SMA Sandika Sukajadi Banyuasin Tahun 2014</w:t>
      </w:r>
      <w:r w:rsidR="00EB19FE" w:rsidRPr="00535C06">
        <w:rPr>
          <w:b w:val="0"/>
          <w:sz w:val="22"/>
          <w:szCs w:val="22"/>
          <w:lang w:val="id-ID"/>
        </w:rPr>
        <w:t>.</w:t>
      </w:r>
    </w:p>
    <w:p w:rsidR="00181046" w:rsidRPr="00535C06" w:rsidRDefault="0017329E" w:rsidP="0017329E">
      <w:pPr>
        <w:tabs>
          <w:tab w:val="num" w:pos="426"/>
          <w:tab w:val="left" w:pos="851"/>
        </w:tabs>
        <w:ind w:hanging="851"/>
        <w:jc w:val="both"/>
        <w:rPr>
          <w:b w:val="0"/>
          <w:sz w:val="22"/>
          <w:szCs w:val="22"/>
          <w:lang w:val="id-ID"/>
        </w:rPr>
      </w:pPr>
      <w:r w:rsidRPr="00535C06">
        <w:rPr>
          <w:b w:val="0"/>
          <w:sz w:val="22"/>
          <w:szCs w:val="22"/>
          <w:lang w:val="id-ID"/>
        </w:rPr>
        <w:tab/>
      </w:r>
      <w:r w:rsidR="00DC1CAC" w:rsidRPr="00535C06">
        <w:rPr>
          <w:b w:val="0"/>
          <w:sz w:val="22"/>
          <w:szCs w:val="22"/>
          <w:lang w:val="id-ID"/>
        </w:rPr>
        <w:tab/>
      </w:r>
      <w:r w:rsidR="00181046" w:rsidRPr="00535C06">
        <w:rPr>
          <w:b w:val="0"/>
          <w:sz w:val="22"/>
          <w:szCs w:val="22"/>
          <w:lang w:val="id-ID"/>
        </w:rPr>
        <w:t xml:space="preserve">Sampel penelitian menggunakan teknik </w:t>
      </w:r>
      <w:r w:rsidR="00181046" w:rsidRPr="00535C06">
        <w:rPr>
          <w:b w:val="0"/>
          <w:i/>
          <w:sz w:val="22"/>
          <w:szCs w:val="22"/>
          <w:lang w:val="id-ID"/>
        </w:rPr>
        <w:t>Total Populasi</w:t>
      </w:r>
      <w:r w:rsidR="00181046" w:rsidRPr="00535C06">
        <w:rPr>
          <w:b w:val="0"/>
          <w:sz w:val="22"/>
          <w:szCs w:val="22"/>
          <w:lang w:val="id-ID"/>
        </w:rPr>
        <w:t>.</w:t>
      </w:r>
      <w:r w:rsidR="00181046" w:rsidRPr="00535C06">
        <w:rPr>
          <w:b w:val="0"/>
          <w:sz w:val="22"/>
          <w:szCs w:val="22"/>
        </w:rPr>
        <w:t xml:space="preserve"> Dalam penelitian ini sampel yang diambil adalah</w:t>
      </w:r>
      <w:r w:rsidR="00181046" w:rsidRPr="00535C06">
        <w:rPr>
          <w:b w:val="0"/>
          <w:sz w:val="22"/>
          <w:szCs w:val="22"/>
          <w:lang w:val="id-ID"/>
        </w:rPr>
        <w:t xml:space="preserve"> 30 siswi remaja putri kelas X di SMA Sandika Sukajadi Banyuasin Tahun 2014.</w:t>
      </w:r>
    </w:p>
    <w:p w:rsidR="00DC1CAC" w:rsidRPr="00535C06" w:rsidRDefault="00DC1CAC" w:rsidP="009E7B1A">
      <w:pPr>
        <w:tabs>
          <w:tab w:val="left" w:pos="0"/>
        </w:tabs>
        <w:ind w:firstLine="426"/>
        <w:jc w:val="both"/>
        <w:rPr>
          <w:b w:val="0"/>
          <w:sz w:val="22"/>
          <w:szCs w:val="22"/>
          <w:lang w:val="id-ID"/>
        </w:rPr>
      </w:pPr>
      <w:r w:rsidRPr="00535C06">
        <w:rPr>
          <w:b w:val="0"/>
          <w:sz w:val="22"/>
          <w:szCs w:val="22"/>
        </w:rPr>
        <w:t>Analisis univariat dilakukan terhadap tiap variabel dari hasil penelitian</w:t>
      </w:r>
      <w:r w:rsidRPr="00535C06">
        <w:rPr>
          <w:b w:val="0"/>
          <w:sz w:val="22"/>
          <w:szCs w:val="22"/>
          <w:lang w:val="id-ID"/>
        </w:rPr>
        <w:t xml:space="preserve"> menggunakan distribusi frekuensi, maka variabel independen ( pengetahuan, penggunaan pantyliner, penggunaan pembersih kewanitaan) dan variabel dependen ( keputihan abnormal ) dianalisis dengan menggunakan distribusi frekuensi.</w:t>
      </w:r>
    </w:p>
    <w:p w:rsidR="00DC1CAC" w:rsidRDefault="00353FC3" w:rsidP="009E7B1A">
      <w:pPr>
        <w:tabs>
          <w:tab w:val="left" w:pos="0"/>
        </w:tabs>
        <w:ind w:firstLine="284"/>
        <w:jc w:val="both"/>
        <w:rPr>
          <w:b w:val="0"/>
          <w:sz w:val="22"/>
          <w:szCs w:val="22"/>
          <w:lang w:val="id-ID"/>
        </w:rPr>
      </w:pPr>
      <w:r w:rsidRPr="00535C06">
        <w:rPr>
          <w:b w:val="0"/>
          <w:sz w:val="22"/>
          <w:szCs w:val="22"/>
          <w:lang w:val="id-ID"/>
        </w:rPr>
        <w:t xml:space="preserve">Analisis bivariat dilakukan untuk melihat hubungan antara variabel independen (pengetahuan, penggunaan pantyliner, penggunaan pembersih kewanitaan) dengan variabel dependen (keputihan abnormal) uji statistik </w:t>
      </w:r>
      <w:r w:rsidRPr="00535C06">
        <w:rPr>
          <w:b w:val="0"/>
          <w:i/>
          <w:sz w:val="22"/>
          <w:szCs w:val="22"/>
          <w:lang w:val="id-ID"/>
        </w:rPr>
        <w:t>Chi-Square</w:t>
      </w:r>
      <w:r w:rsidRPr="00535C06">
        <w:rPr>
          <w:b w:val="0"/>
          <w:sz w:val="22"/>
          <w:szCs w:val="22"/>
          <w:lang w:val="id-ID"/>
        </w:rPr>
        <w:t xml:space="preserve"> dilakukan melalui proses komputerisasi dengan tingkat kemaknaan α=0,05. Pengambilan keputusan statistik dengan membandingkan nilai p</w:t>
      </w:r>
      <w:r w:rsidRPr="00535C06">
        <w:rPr>
          <w:b w:val="0"/>
          <w:i/>
          <w:sz w:val="22"/>
          <w:szCs w:val="22"/>
          <w:lang w:val="id-ID"/>
        </w:rPr>
        <w:t>(p value</w:t>
      </w:r>
      <w:r w:rsidRPr="00535C06">
        <w:rPr>
          <w:b w:val="0"/>
          <w:sz w:val="22"/>
          <w:szCs w:val="22"/>
          <w:lang w:val="id-ID"/>
        </w:rPr>
        <w:t xml:space="preserve">) dengan nilai α=0,05 dengan ketentuan jika p value ≤ (0,05), maka Ho ditolak dan Ha diterima yang berarti ada hubungan antara variabel independen dengan variabel dependen. Jika </w:t>
      </w:r>
      <w:r w:rsidRPr="00535C06">
        <w:rPr>
          <w:b w:val="0"/>
          <w:i/>
          <w:sz w:val="22"/>
          <w:szCs w:val="22"/>
          <w:lang w:val="id-ID"/>
        </w:rPr>
        <w:t>p value</w:t>
      </w:r>
      <w:r w:rsidRPr="00535C06">
        <w:rPr>
          <w:b w:val="0"/>
          <w:sz w:val="22"/>
          <w:szCs w:val="22"/>
          <w:lang w:val="id-ID"/>
        </w:rPr>
        <w:t xml:space="preserve"> ≥ (0,05), maka Ho diterima dan Ha ditolak yang berarti tidak ada hubungan antara variabel independen dengan variabel dependen.</w:t>
      </w:r>
    </w:p>
    <w:p w:rsidR="00A54581" w:rsidRDefault="00A54581" w:rsidP="009E7B1A">
      <w:pPr>
        <w:tabs>
          <w:tab w:val="left" w:pos="0"/>
        </w:tabs>
        <w:ind w:firstLine="284"/>
        <w:jc w:val="both"/>
        <w:rPr>
          <w:b w:val="0"/>
          <w:sz w:val="22"/>
          <w:szCs w:val="22"/>
          <w:lang w:val="id-ID"/>
        </w:rPr>
      </w:pPr>
    </w:p>
    <w:p w:rsidR="00A54581" w:rsidRDefault="00A54581" w:rsidP="009E7B1A">
      <w:pPr>
        <w:tabs>
          <w:tab w:val="left" w:pos="0"/>
        </w:tabs>
        <w:ind w:firstLine="284"/>
        <w:jc w:val="both"/>
        <w:rPr>
          <w:b w:val="0"/>
          <w:sz w:val="22"/>
          <w:szCs w:val="22"/>
          <w:lang w:val="id-ID"/>
        </w:rPr>
      </w:pPr>
    </w:p>
    <w:p w:rsidR="00A54581" w:rsidRDefault="00A54581" w:rsidP="009E7B1A">
      <w:pPr>
        <w:tabs>
          <w:tab w:val="left" w:pos="0"/>
        </w:tabs>
        <w:ind w:firstLine="284"/>
        <w:jc w:val="both"/>
        <w:rPr>
          <w:b w:val="0"/>
          <w:sz w:val="22"/>
          <w:szCs w:val="22"/>
          <w:lang w:val="id-ID"/>
        </w:rPr>
      </w:pPr>
    </w:p>
    <w:p w:rsidR="00A54581" w:rsidRDefault="00A54581" w:rsidP="009E7B1A">
      <w:pPr>
        <w:tabs>
          <w:tab w:val="left" w:pos="0"/>
        </w:tabs>
        <w:ind w:firstLine="284"/>
        <w:jc w:val="both"/>
        <w:rPr>
          <w:b w:val="0"/>
          <w:sz w:val="22"/>
          <w:szCs w:val="22"/>
          <w:lang w:val="id-ID"/>
        </w:rPr>
      </w:pPr>
    </w:p>
    <w:p w:rsidR="00A54581" w:rsidRDefault="00A54581" w:rsidP="009E7B1A">
      <w:pPr>
        <w:tabs>
          <w:tab w:val="left" w:pos="0"/>
        </w:tabs>
        <w:ind w:firstLine="284"/>
        <w:jc w:val="both"/>
        <w:rPr>
          <w:b w:val="0"/>
          <w:sz w:val="22"/>
          <w:szCs w:val="22"/>
          <w:lang w:val="id-ID"/>
        </w:rPr>
      </w:pPr>
    </w:p>
    <w:p w:rsidR="002C37A0" w:rsidRPr="002C37A0" w:rsidRDefault="002C37A0" w:rsidP="002C37A0">
      <w:pPr>
        <w:pStyle w:val="ListParagraph"/>
        <w:numPr>
          <w:ilvl w:val="0"/>
          <w:numId w:val="13"/>
        </w:numPr>
        <w:tabs>
          <w:tab w:val="left" w:pos="0"/>
        </w:tabs>
        <w:ind w:left="284" w:hanging="284"/>
        <w:jc w:val="both"/>
        <w:rPr>
          <w:sz w:val="22"/>
          <w:szCs w:val="22"/>
          <w:lang w:val="id-ID"/>
        </w:rPr>
      </w:pPr>
      <w:r w:rsidRPr="002C37A0">
        <w:rPr>
          <w:sz w:val="22"/>
          <w:szCs w:val="22"/>
          <w:lang w:val="id-ID"/>
        </w:rPr>
        <w:lastRenderedPageBreak/>
        <w:t>Analisis Univariat</w:t>
      </w:r>
    </w:p>
    <w:p w:rsidR="0017329E" w:rsidRPr="002C37A0" w:rsidRDefault="00FE067D" w:rsidP="002C37A0">
      <w:pPr>
        <w:pStyle w:val="ListParagraph"/>
        <w:numPr>
          <w:ilvl w:val="0"/>
          <w:numId w:val="14"/>
        </w:numPr>
        <w:tabs>
          <w:tab w:val="left" w:pos="993"/>
        </w:tabs>
        <w:ind w:left="284" w:hanging="284"/>
        <w:jc w:val="both"/>
        <w:rPr>
          <w:sz w:val="22"/>
          <w:szCs w:val="22"/>
          <w:lang w:val="id-ID"/>
        </w:rPr>
      </w:pPr>
      <w:r w:rsidRPr="002C37A0">
        <w:rPr>
          <w:sz w:val="22"/>
          <w:szCs w:val="22"/>
          <w:lang w:val="id-ID"/>
        </w:rPr>
        <w:t xml:space="preserve">Keputihan abnormal </w:t>
      </w:r>
    </w:p>
    <w:p w:rsidR="002C37A0" w:rsidRDefault="002C37A0" w:rsidP="0017329E">
      <w:pPr>
        <w:jc w:val="center"/>
        <w:rPr>
          <w:b w:val="0"/>
          <w:sz w:val="22"/>
          <w:szCs w:val="22"/>
          <w:lang w:val="id-ID"/>
        </w:rPr>
      </w:pPr>
    </w:p>
    <w:p w:rsidR="00180B05" w:rsidRDefault="00180B05" w:rsidP="0017329E">
      <w:pPr>
        <w:jc w:val="center"/>
        <w:rPr>
          <w:sz w:val="22"/>
          <w:szCs w:val="22"/>
          <w:lang w:val="id-ID"/>
        </w:rPr>
      </w:pPr>
    </w:p>
    <w:p w:rsidR="00180B05" w:rsidRDefault="00180B05" w:rsidP="0017329E">
      <w:pPr>
        <w:jc w:val="center"/>
        <w:rPr>
          <w:sz w:val="22"/>
          <w:szCs w:val="22"/>
          <w:lang w:val="id-ID"/>
        </w:rPr>
      </w:pPr>
    </w:p>
    <w:p w:rsidR="00FE067D" w:rsidRPr="002C37A0" w:rsidRDefault="0017329E" w:rsidP="0017329E">
      <w:pPr>
        <w:jc w:val="center"/>
        <w:rPr>
          <w:sz w:val="22"/>
          <w:szCs w:val="22"/>
          <w:lang w:val="id-ID"/>
        </w:rPr>
      </w:pPr>
      <w:r w:rsidRPr="002C37A0">
        <w:rPr>
          <w:sz w:val="22"/>
          <w:szCs w:val="22"/>
        </w:rPr>
        <w:t xml:space="preserve">Tabel </w:t>
      </w:r>
      <w:r w:rsidR="00FE067D" w:rsidRPr="002C37A0">
        <w:rPr>
          <w:sz w:val="22"/>
          <w:szCs w:val="22"/>
          <w:lang w:val="id-ID"/>
        </w:rPr>
        <w:t>1</w:t>
      </w:r>
    </w:p>
    <w:p w:rsidR="00AA1B5D" w:rsidRPr="002C37A0" w:rsidRDefault="00FE067D" w:rsidP="00AA1B5D">
      <w:pPr>
        <w:pStyle w:val="ListParagraph"/>
        <w:ind w:left="0"/>
        <w:jc w:val="center"/>
        <w:rPr>
          <w:sz w:val="22"/>
          <w:szCs w:val="22"/>
          <w:lang w:val="id-ID"/>
        </w:rPr>
      </w:pPr>
      <w:r w:rsidRPr="002C37A0">
        <w:rPr>
          <w:sz w:val="22"/>
          <w:szCs w:val="22"/>
        </w:rPr>
        <w:t>Distribusi frekuensi Responden</w:t>
      </w:r>
      <w:r w:rsidR="0017329E" w:rsidRPr="002C37A0">
        <w:rPr>
          <w:sz w:val="22"/>
          <w:szCs w:val="22"/>
          <w:lang w:val="id-ID"/>
        </w:rPr>
        <w:t xml:space="preserve"> </w:t>
      </w:r>
      <w:r w:rsidRPr="002C37A0">
        <w:rPr>
          <w:sz w:val="22"/>
          <w:szCs w:val="22"/>
        </w:rPr>
        <w:t>Berdasarkan Keputihan Abnormal</w:t>
      </w:r>
      <w:r w:rsidRPr="002C37A0">
        <w:rPr>
          <w:sz w:val="22"/>
          <w:szCs w:val="22"/>
          <w:lang w:val="id-ID"/>
        </w:rPr>
        <w:t xml:space="preserve"> </w:t>
      </w:r>
      <w:r w:rsidRPr="002C37A0">
        <w:rPr>
          <w:sz w:val="22"/>
          <w:szCs w:val="22"/>
        </w:rPr>
        <w:t>Pada Remaja  Putri kelas X di SMA Sandika Sukajadi</w:t>
      </w:r>
    </w:p>
    <w:p w:rsidR="002C37A0" w:rsidRPr="002C37A0" w:rsidRDefault="002C37A0" w:rsidP="002C37A0">
      <w:pPr>
        <w:pStyle w:val="ListParagraph"/>
        <w:ind w:left="0"/>
        <w:jc w:val="center"/>
        <w:rPr>
          <w:sz w:val="22"/>
          <w:szCs w:val="22"/>
          <w:lang w:val="id-ID"/>
        </w:rPr>
      </w:pPr>
      <w:r>
        <w:rPr>
          <w:sz w:val="22"/>
          <w:szCs w:val="22"/>
        </w:rPr>
        <w:t>Banyuasin Tahun 201</w:t>
      </w:r>
      <w:r>
        <w:rPr>
          <w:sz w:val="22"/>
          <w:szCs w:val="22"/>
          <w:lang w:val="id-ID"/>
        </w:rPr>
        <w:t>4</w:t>
      </w:r>
    </w:p>
    <w:p w:rsidR="002C37A0" w:rsidRDefault="002C37A0" w:rsidP="00AA1B5D">
      <w:pPr>
        <w:pStyle w:val="ListParagraph"/>
        <w:ind w:left="0"/>
        <w:jc w:val="center"/>
        <w:rPr>
          <w:sz w:val="22"/>
          <w:szCs w:val="22"/>
          <w:lang w:val="id-ID"/>
        </w:rPr>
      </w:pPr>
    </w:p>
    <w:p w:rsidR="00FE067D" w:rsidRPr="00535C06" w:rsidRDefault="00FE067D" w:rsidP="002C37A0">
      <w:pPr>
        <w:ind w:firstLine="720"/>
        <w:jc w:val="both"/>
        <w:rPr>
          <w:b w:val="0"/>
          <w:sz w:val="22"/>
          <w:szCs w:val="22"/>
          <w:lang w:val="id-ID"/>
        </w:rPr>
      </w:pPr>
      <w:r w:rsidRPr="00535C06">
        <w:rPr>
          <w:b w:val="0"/>
          <w:sz w:val="22"/>
          <w:szCs w:val="22"/>
        </w:rPr>
        <w:t xml:space="preserve">Dari tabel </w:t>
      </w:r>
      <w:r w:rsidRPr="00535C06">
        <w:rPr>
          <w:b w:val="0"/>
          <w:sz w:val="22"/>
          <w:szCs w:val="22"/>
          <w:lang w:val="id-ID"/>
        </w:rPr>
        <w:t>1 terdapat 30</w:t>
      </w:r>
      <w:r w:rsidRPr="00535C06">
        <w:rPr>
          <w:b w:val="0"/>
          <w:sz w:val="22"/>
          <w:szCs w:val="22"/>
        </w:rPr>
        <w:t xml:space="preserve"> responden dengan </w:t>
      </w:r>
      <w:r w:rsidRPr="00535C06">
        <w:rPr>
          <w:b w:val="0"/>
          <w:sz w:val="22"/>
          <w:szCs w:val="22"/>
          <w:lang w:val="id-ID"/>
        </w:rPr>
        <w:t xml:space="preserve">Keputihan Abnormal </w:t>
      </w:r>
      <w:r w:rsidRPr="00535C06">
        <w:rPr>
          <w:b w:val="0"/>
          <w:sz w:val="22"/>
          <w:szCs w:val="22"/>
        </w:rPr>
        <w:t xml:space="preserve">sebanyak </w:t>
      </w:r>
      <w:r w:rsidRPr="00535C06">
        <w:rPr>
          <w:b w:val="0"/>
          <w:sz w:val="22"/>
          <w:szCs w:val="22"/>
          <w:lang w:val="id-ID"/>
        </w:rPr>
        <w:t>10</w:t>
      </w:r>
      <w:r w:rsidRPr="00535C06">
        <w:rPr>
          <w:b w:val="0"/>
          <w:sz w:val="22"/>
          <w:szCs w:val="22"/>
        </w:rPr>
        <w:t xml:space="preserve"> reponden (</w:t>
      </w:r>
      <w:r w:rsidRPr="00535C06">
        <w:rPr>
          <w:b w:val="0"/>
          <w:sz w:val="22"/>
          <w:szCs w:val="22"/>
          <w:lang w:val="id-ID"/>
        </w:rPr>
        <w:t>33,3</w:t>
      </w:r>
      <w:r w:rsidRPr="00535C06">
        <w:rPr>
          <w:b w:val="0"/>
          <w:sz w:val="22"/>
          <w:szCs w:val="22"/>
        </w:rPr>
        <w:t xml:space="preserve">%) dan </w:t>
      </w:r>
      <w:r w:rsidRPr="00535C06">
        <w:rPr>
          <w:b w:val="0"/>
          <w:sz w:val="22"/>
          <w:szCs w:val="22"/>
          <w:lang w:val="id-ID"/>
        </w:rPr>
        <w:t xml:space="preserve">tidak keputihan Abnormal </w:t>
      </w:r>
      <w:r w:rsidRPr="00535C06">
        <w:rPr>
          <w:b w:val="0"/>
          <w:sz w:val="22"/>
          <w:szCs w:val="22"/>
        </w:rPr>
        <w:t xml:space="preserve">sebanyak </w:t>
      </w:r>
      <w:r w:rsidRPr="00535C06">
        <w:rPr>
          <w:b w:val="0"/>
          <w:sz w:val="22"/>
          <w:szCs w:val="22"/>
          <w:lang w:val="id-ID"/>
        </w:rPr>
        <w:t xml:space="preserve">20 </w:t>
      </w:r>
      <w:r w:rsidRPr="00535C06">
        <w:rPr>
          <w:b w:val="0"/>
          <w:sz w:val="22"/>
          <w:szCs w:val="22"/>
        </w:rPr>
        <w:t>responden (</w:t>
      </w:r>
      <w:r w:rsidRPr="00535C06">
        <w:rPr>
          <w:b w:val="0"/>
          <w:sz w:val="22"/>
          <w:szCs w:val="22"/>
          <w:lang w:val="id-ID"/>
        </w:rPr>
        <w:t>66,7</w:t>
      </w:r>
      <w:r w:rsidRPr="00535C06">
        <w:rPr>
          <w:b w:val="0"/>
          <w:sz w:val="22"/>
          <w:szCs w:val="22"/>
        </w:rPr>
        <w:t>%).</w:t>
      </w:r>
    </w:p>
    <w:p w:rsidR="00FE067D" w:rsidRPr="00535C06" w:rsidRDefault="0017329E" w:rsidP="0017329E">
      <w:pPr>
        <w:pStyle w:val="ListParagraph"/>
        <w:tabs>
          <w:tab w:val="left" w:pos="0"/>
        </w:tabs>
        <w:ind w:left="0"/>
        <w:jc w:val="both"/>
        <w:rPr>
          <w:b w:val="0"/>
          <w:sz w:val="22"/>
          <w:szCs w:val="22"/>
          <w:lang w:val="id-ID"/>
        </w:rPr>
      </w:pPr>
      <w:r w:rsidRPr="00535C06">
        <w:rPr>
          <w:sz w:val="22"/>
          <w:szCs w:val="22"/>
          <w:lang w:val="id-ID"/>
        </w:rPr>
        <w:tab/>
      </w:r>
      <w:r w:rsidR="00FE067D" w:rsidRPr="00535C06">
        <w:rPr>
          <w:b w:val="0"/>
          <w:sz w:val="22"/>
          <w:szCs w:val="22"/>
          <w:lang w:val="id-ID"/>
        </w:rPr>
        <w:t xml:space="preserve">Jadi </w:t>
      </w:r>
      <w:r w:rsidRPr="00535C06">
        <w:rPr>
          <w:b w:val="0"/>
          <w:sz w:val="22"/>
          <w:szCs w:val="22"/>
          <w:lang w:val="id-ID"/>
        </w:rPr>
        <w:t>responden</w:t>
      </w:r>
      <w:r w:rsidR="00FE067D" w:rsidRPr="00535C06">
        <w:rPr>
          <w:b w:val="0"/>
          <w:sz w:val="22"/>
          <w:szCs w:val="22"/>
          <w:lang w:val="id-ID"/>
        </w:rPr>
        <w:t xml:space="preserve"> yang keputihan abnormal l</w:t>
      </w:r>
      <w:r w:rsidRPr="00535C06">
        <w:rPr>
          <w:b w:val="0"/>
          <w:sz w:val="22"/>
          <w:szCs w:val="22"/>
          <w:lang w:val="id-ID"/>
        </w:rPr>
        <w:t>ebih kecil dibandingkan dengan responden</w:t>
      </w:r>
      <w:r w:rsidR="00FE067D" w:rsidRPr="00535C06">
        <w:rPr>
          <w:b w:val="0"/>
          <w:sz w:val="22"/>
          <w:szCs w:val="22"/>
          <w:lang w:val="id-ID"/>
        </w:rPr>
        <w:t xml:space="preserve"> yang </w:t>
      </w:r>
      <w:r w:rsidRPr="00535C06">
        <w:rPr>
          <w:b w:val="0"/>
          <w:sz w:val="22"/>
          <w:szCs w:val="22"/>
          <w:lang w:val="id-ID"/>
        </w:rPr>
        <w:t xml:space="preserve">tidak keputihan. </w:t>
      </w:r>
    </w:p>
    <w:p w:rsidR="00251C09" w:rsidRPr="00535C06" w:rsidRDefault="00251C09" w:rsidP="0017329E">
      <w:pPr>
        <w:pStyle w:val="ListParagraph"/>
        <w:tabs>
          <w:tab w:val="left" w:pos="0"/>
        </w:tabs>
        <w:ind w:left="0"/>
        <w:jc w:val="both"/>
        <w:rPr>
          <w:b w:val="0"/>
          <w:sz w:val="22"/>
          <w:szCs w:val="22"/>
          <w:lang w:val="id-ID"/>
        </w:rPr>
      </w:pPr>
    </w:p>
    <w:p w:rsidR="00251C09" w:rsidRPr="002C37A0" w:rsidRDefault="0017329E" w:rsidP="002C37A0">
      <w:pPr>
        <w:pStyle w:val="ListParagraph"/>
        <w:numPr>
          <w:ilvl w:val="0"/>
          <w:numId w:val="14"/>
        </w:numPr>
        <w:tabs>
          <w:tab w:val="left" w:pos="0"/>
        </w:tabs>
        <w:ind w:left="284" w:hanging="284"/>
        <w:jc w:val="both"/>
        <w:rPr>
          <w:sz w:val="22"/>
          <w:szCs w:val="22"/>
          <w:lang w:val="id-ID"/>
        </w:rPr>
      </w:pPr>
      <w:r w:rsidRPr="002C37A0">
        <w:rPr>
          <w:sz w:val="22"/>
          <w:szCs w:val="22"/>
          <w:lang w:val="id-ID"/>
        </w:rPr>
        <w:t xml:space="preserve">Pengetahuan </w:t>
      </w:r>
    </w:p>
    <w:p w:rsidR="0017329E" w:rsidRPr="002C37A0" w:rsidRDefault="0017329E" w:rsidP="0017329E">
      <w:pPr>
        <w:jc w:val="center"/>
        <w:rPr>
          <w:sz w:val="22"/>
          <w:szCs w:val="22"/>
          <w:lang w:val="id-ID"/>
        </w:rPr>
      </w:pPr>
      <w:r w:rsidRPr="002C37A0">
        <w:rPr>
          <w:sz w:val="22"/>
          <w:szCs w:val="22"/>
        </w:rPr>
        <w:t xml:space="preserve">Tabel </w:t>
      </w:r>
      <w:r w:rsidRPr="002C37A0">
        <w:rPr>
          <w:sz w:val="22"/>
          <w:szCs w:val="22"/>
          <w:lang w:val="id-ID"/>
        </w:rPr>
        <w:t>2</w:t>
      </w:r>
    </w:p>
    <w:p w:rsidR="00251C09" w:rsidRPr="002C37A0" w:rsidRDefault="0017329E" w:rsidP="0017329E">
      <w:pPr>
        <w:jc w:val="center"/>
        <w:rPr>
          <w:sz w:val="22"/>
          <w:szCs w:val="22"/>
          <w:lang w:val="id-ID"/>
        </w:rPr>
      </w:pPr>
      <w:r w:rsidRPr="002C37A0">
        <w:rPr>
          <w:sz w:val="22"/>
          <w:szCs w:val="22"/>
        </w:rPr>
        <w:t xml:space="preserve">Distribusi frekuensi Responden Berdasarkan Pengetahuan Pada Remaja  Putri kelas X </w:t>
      </w:r>
    </w:p>
    <w:p w:rsidR="0017329E" w:rsidRPr="002C37A0" w:rsidRDefault="0017329E" w:rsidP="0017329E">
      <w:pPr>
        <w:jc w:val="center"/>
        <w:rPr>
          <w:sz w:val="22"/>
          <w:szCs w:val="22"/>
        </w:rPr>
      </w:pPr>
      <w:r w:rsidRPr="002C37A0">
        <w:rPr>
          <w:sz w:val="22"/>
          <w:szCs w:val="22"/>
        </w:rPr>
        <w:t>di SMA Sandika Sukajadi Banyuasin</w:t>
      </w:r>
    </w:p>
    <w:p w:rsidR="00251C09" w:rsidRPr="002C37A0" w:rsidRDefault="0017329E" w:rsidP="00AA1B5D">
      <w:pPr>
        <w:jc w:val="center"/>
        <w:rPr>
          <w:sz w:val="22"/>
          <w:szCs w:val="22"/>
          <w:lang w:val="id-ID"/>
        </w:rPr>
      </w:pPr>
      <w:r w:rsidRPr="002C37A0">
        <w:rPr>
          <w:sz w:val="22"/>
          <w:szCs w:val="22"/>
        </w:rPr>
        <w:t>Tahun 2014</w:t>
      </w:r>
    </w:p>
    <w:p w:rsidR="002C37A0" w:rsidRPr="002C37A0" w:rsidRDefault="002C37A0" w:rsidP="00AA1B5D">
      <w:pPr>
        <w:jc w:val="center"/>
        <w:rPr>
          <w:sz w:val="22"/>
          <w:szCs w:val="22"/>
          <w:lang w:val="id-ID"/>
        </w:rPr>
      </w:pPr>
    </w:p>
    <w:tbl>
      <w:tblPr>
        <w:tblW w:w="44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699"/>
        <w:gridCol w:w="891"/>
        <w:gridCol w:w="1328"/>
      </w:tblGrid>
      <w:tr w:rsidR="0017329E" w:rsidRPr="00535C06" w:rsidTr="00273805">
        <w:trPr>
          <w:trHeight w:val="600"/>
        </w:trPr>
        <w:tc>
          <w:tcPr>
            <w:tcW w:w="548" w:type="dxa"/>
            <w:vAlign w:val="center"/>
          </w:tcPr>
          <w:p w:rsidR="0017329E" w:rsidRPr="00535C06" w:rsidRDefault="0017329E" w:rsidP="00273805">
            <w:pPr>
              <w:jc w:val="center"/>
              <w:rPr>
                <w:szCs w:val="22"/>
              </w:rPr>
            </w:pPr>
            <w:r w:rsidRPr="00535C06">
              <w:rPr>
                <w:sz w:val="22"/>
                <w:szCs w:val="22"/>
              </w:rPr>
              <w:t>No</w:t>
            </w:r>
          </w:p>
        </w:tc>
        <w:tc>
          <w:tcPr>
            <w:tcW w:w="1699" w:type="dxa"/>
            <w:vAlign w:val="center"/>
          </w:tcPr>
          <w:p w:rsidR="0017329E" w:rsidRPr="00535C06" w:rsidRDefault="0017329E" w:rsidP="00273805">
            <w:pPr>
              <w:jc w:val="center"/>
              <w:rPr>
                <w:szCs w:val="22"/>
                <w:lang w:val="id-ID"/>
              </w:rPr>
            </w:pPr>
            <w:r w:rsidRPr="00535C06">
              <w:rPr>
                <w:sz w:val="22"/>
                <w:szCs w:val="22"/>
                <w:lang w:val="id-ID"/>
              </w:rPr>
              <w:t>Pengetahuan</w:t>
            </w:r>
          </w:p>
        </w:tc>
        <w:tc>
          <w:tcPr>
            <w:tcW w:w="891" w:type="dxa"/>
            <w:vAlign w:val="center"/>
          </w:tcPr>
          <w:p w:rsidR="0017329E" w:rsidRPr="00535C06" w:rsidRDefault="0017329E" w:rsidP="00273805">
            <w:pPr>
              <w:jc w:val="center"/>
              <w:rPr>
                <w:szCs w:val="22"/>
              </w:rPr>
            </w:pPr>
            <w:r w:rsidRPr="00535C06">
              <w:rPr>
                <w:sz w:val="22"/>
                <w:szCs w:val="22"/>
              </w:rPr>
              <w:t>F</w:t>
            </w:r>
          </w:p>
        </w:tc>
        <w:tc>
          <w:tcPr>
            <w:tcW w:w="1328" w:type="dxa"/>
            <w:vAlign w:val="center"/>
          </w:tcPr>
          <w:p w:rsidR="0017329E" w:rsidRPr="00535C06" w:rsidRDefault="0017329E" w:rsidP="00273805">
            <w:pPr>
              <w:jc w:val="center"/>
              <w:rPr>
                <w:szCs w:val="22"/>
                <w:lang w:val="id-ID"/>
              </w:rPr>
            </w:pPr>
            <w:r w:rsidRPr="00535C06">
              <w:rPr>
                <w:sz w:val="22"/>
                <w:szCs w:val="22"/>
                <w:lang w:val="id-ID"/>
              </w:rPr>
              <w:t>Persentase</w:t>
            </w:r>
          </w:p>
          <w:p w:rsidR="0017329E" w:rsidRPr="00535C06" w:rsidRDefault="0017329E" w:rsidP="00273805">
            <w:pPr>
              <w:jc w:val="center"/>
              <w:rPr>
                <w:szCs w:val="22"/>
              </w:rPr>
            </w:pPr>
            <w:r w:rsidRPr="00535C06">
              <w:rPr>
                <w:sz w:val="22"/>
                <w:szCs w:val="22"/>
              </w:rPr>
              <w:t>%</w:t>
            </w:r>
          </w:p>
        </w:tc>
      </w:tr>
      <w:tr w:rsidR="0017329E" w:rsidRPr="00535C06" w:rsidTr="00AA1B5D">
        <w:trPr>
          <w:trHeight w:val="299"/>
        </w:trPr>
        <w:tc>
          <w:tcPr>
            <w:tcW w:w="548" w:type="dxa"/>
          </w:tcPr>
          <w:p w:rsidR="0017329E" w:rsidRPr="00535C06" w:rsidRDefault="0017329E" w:rsidP="0017329E">
            <w:pPr>
              <w:jc w:val="center"/>
              <w:rPr>
                <w:b w:val="0"/>
                <w:szCs w:val="22"/>
              </w:rPr>
            </w:pPr>
            <w:r w:rsidRPr="00535C06">
              <w:rPr>
                <w:b w:val="0"/>
                <w:sz w:val="22"/>
                <w:szCs w:val="22"/>
              </w:rPr>
              <w:t>1</w:t>
            </w:r>
          </w:p>
        </w:tc>
        <w:tc>
          <w:tcPr>
            <w:tcW w:w="1699" w:type="dxa"/>
          </w:tcPr>
          <w:p w:rsidR="0017329E" w:rsidRPr="00535C06" w:rsidRDefault="0017329E" w:rsidP="0017329E">
            <w:pPr>
              <w:rPr>
                <w:b w:val="0"/>
                <w:szCs w:val="22"/>
              </w:rPr>
            </w:pPr>
            <w:r w:rsidRPr="00535C06">
              <w:rPr>
                <w:b w:val="0"/>
                <w:sz w:val="22"/>
                <w:szCs w:val="22"/>
              </w:rPr>
              <w:t>Baik</w:t>
            </w:r>
          </w:p>
        </w:tc>
        <w:tc>
          <w:tcPr>
            <w:tcW w:w="891" w:type="dxa"/>
          </w:tcPr>
          <w:p w:rsidR="0017329E" w:rsidRPr="00535C06" w:rsidRDefault="0017329E" w:rsidP="0017329E">
            <w:pPr>
              <w:autoSpaceDE w:val="0"/>
              <w:autoSpaceDN w:val="0"/>
              <w:adjustRightInd w:val="0"/>
              <w:jc w:val="center"/>
              <w:rPr>
                <w:b w:val="0"/>
                <w:color w:val="000000"/>
                <w:szCs w:val="22"/>
                <w:lang w:val="id-ID"/>
              </w:rPr>
            </w:pPr>
            <w:r w:rsidRPr="00535C06">
              <w:rPr>
                <w:b w:val="0"/>
                <w:color w:val="000000"/>
                <w:sz w:val="22"/>
                <w:szCs w:val="22"/>
                <w:lang w:val="id-ID"/>
              </w:rPr>
              <w:t>7</w:t>
            </w:r>
          </w:p>
        </w:tc>
        <w:tc>
          <w:tcPr>
            <w:tcW w:w="1328" w:type="dxa"/>
          </w:tcPr>
          <w:p w:rsidR="0017329E" w:rsidRPr="00535C06" w:rsidRDefault="0017329E" w:rsidP="0017329E">
            <w:pPr>
              <w:autoSpaceDE w:val="0"/>
              <w:autoSpaceDN w:val="0"/>
              <w:adjustRightInd w:val="0"/>
              <w:jc w:val="center"/>
              <w:rPr>
                <w:b w:val="0"/>
                <w:color w:val="000000"/>
                <w:szCs w:val="22"/>
                <w:lang w:val="id-ID"/>
              </w:rPr>
            </w:pPr>
            <w:r w:rsidRPr="00535C06">
              <w:rPr>
                <w:b w:val="0"/>
                <w:color w:val="000000"/>
                <w:sz w:val="22"/>
                <w:szCs w:val="22"/>
                <w:lang w:val="id-ID"/>
              </w:rPr>
              <w:t>23,3</w:t>
            </w:r>
          </w:p>
        </w:tc>
      </w:tr>
      <w:tr w:rsidR="0017329E" w:rsidRPr="00535C06" w:rsidTr="00AA1B5D">
        <w:trPr>
          <w:trHeight w:val="291"/>
        </w:trPr>
        <w:tc>
          <w:tcPr>
            <w:tcW w:w="548" w:type="dxa"/>
          </w:tcPr>
          <w:p w:rsidR="0017329E" w:rsidRPr="00535C06" w:rsidRDefault="0017329E" w:rsidP="0017329E">
            <w:pPr>
              <w:jc w:val="center"/>
              <w:rPr>
                <w:b w:val="0"/>
                <w:szCs w:val="22"/>
              </w:rPr>
            </w:pPr>
            <w:r w:rsidRPr="00535C06">
              <w:rPr>
                <w:b w:val="0"/>
                <w:sz w:val="22"/>
                <w:szCs w:val="22"/>
              </w:rPr>
              <w:t>2</w:t>
            </w:r>
          </w:p>
        </w:tc>
        <w:tc>
          <w:tcPr>
            <w:tcW w:w="1699" w:type="dxa"/>
          </w:tcPr>
          <w:p w:rsidR="0017329E" w:rsidRPr="00535C06" w:rsidRDefault="0017329E" w:rsidP="0017329E">
            <w:pPr>
              <w:rPr>
                <w:b w:val="0"/>
                <w:szCs w:val="22"/>
                <w:lang w:val="id-ID"/>
              </w:rPr>
            </w:pPr>
            <w:r w:rsidRPr="00535C06">
              <w:rPr>
                <w:b w:val="0"/>
                <w:sz w:val="22"/>
                <w:szCs w:val="22"/>
              </w:rPr>
              <w:t>Kurang</w:t>
            </w:r>
            <w:r w:rsidRPr="00535C06">
              <w:rPr>
                <w:b w:val="0"/>
                <w:sz w:val="22"/>
                <w:szCs w:val="22"/>
                <w:lang w:val="id-ID"/>
              </w:rPr>
              <w:t xml:space="preserve"> Baik</w:t>
            </w:r>
          </w:p>
        </w:tc>
        <w:tc>
          <w:tcPr>
            <w:tcW w:w="891" w:type="dxa"/>
          </w:tcPr>
          <w:p w:rsidR="0017329E" w:rsidRPr="00535C06" w:rsidRDefault="0017329E" w:rsidP="0017329E">
            <w:pPr>
              <w:autoSpaceDE w:val="0"/>
              <w:autoSpaceDN w:val="0"/>
              <w:adjustRightInd w:val="0"/>
              <w:jc w:val="center"/>
              <w:rPr>
                <w:b w:val="0"/>
                <w:color w:val="000000"/>
                <w:szCs w:val="22"/>
                <w:lang w:val="id-ID"/>
              </w:rPr>
            </w:pPr>
            <w:r w:rsidRPr="00535C06">
              <w:rPr>
                <w:b w:val="0"/>
                <w:color w:val="000000"/>
                <w:sz w:val="22"/>
                <w:szCs w:val="22"/>
                <w:lang w:val="id-ID"/>
              </w:rPr>
              <w:t>23</w:t>
            </w:r>
          </w:p>
        </w:tc>
        <w:tc>
          <w:tcPr>
            <w:tcW w:w="1328" w:type="dxa"/>
          </w:tcPr>
          <w:p w:rsidR="0017329E" w:rsidRPr="00535C06" w:rsidRDefault="0017329E" w:rsidP="0017329E">
            <w:pPr>
              <w:autoSpaceDE w:val="0"/>
              <w:autoSpaceDN w:val="0"/>
              <w:adjustRightInd w:val="0"/>
              <w:jc w:val="center"/>
              <w:rPr>
                <w:b w:val="0"/>
                <w:color w:val="000000"/>
                <w:szCs w:val="22"/>
                <w:lang w:val="id-ID"/>
              </w:rPr>
            </w:pPr>
            <w:r w:rsidRPr="00535C06">
              <w:rPr>
                <w:b w:val="0"/>
                <w:color w:val="000000"/>
                <w:sz w:val="22"/>
                <w:szCs w:val="22"/>
                <w:lang w:val="id-ID"/>
              </w:rPr>
              <w:t>76,7</w:t>
            </w:r>
          </w:p>
        </w:tc>
      </w:tr>
      <w:tr w:rsidR="0017329E" w:rsidRPr="00535C06" w:rsidTr="00AA1B5D">
        <w:trPr>
          <w:trHeight w:val="309"/>
        </w:trPr>
        <w:tc>
          <w:tcPr>
            <w:tcW w:w="2247" w:type="dxa"/>
            <w:gridSpan w:val="2"/>
          </w:tcPr>
          <w:p w:rsidR="0017329E" w:rsidRPr="00535C06" w:rsidRDefault="0017329E" w:rsidP="0017329E">
            <w:pPr>
              <w:jc w:val="center"/>
              <w:rPr>
                <w:b w:val="0"/>
                <w:szCs w:val="22"/>
              </w:rPr>
            </w:pPr>
            <w:r w:rsidRPr="00535C06">
              <w:rPr>
                <w:b w:val="0"/>
                <w:sz w:val="22"/>
                <w:szCs w:val="22"/>
              </w:rPr>
              <w:t>Total</w:t>
            </w:r>
          </w:p>
        </w:tc>
        <w:tc>
          <w:tcPr>
            <w:tcW w:w="891" w:type="dxa"/>
          </w:tcPr>
          <w:p w:rsidR="0017329E" w:rsidRPr="00535C06" w:rsidRDefault="0017329E" w:rsidP="0017329E">
            <w:pPr>
              <w:jc w:val="center"/>
              <w:rPr>
                <w:b w:val="0"/>
                <w:szCs w:val="22"/>
                <w:lang w:val="id-ID"/>
              </w:rPr>
            </w:pPr>
            <w:r w:rsidRPr="00535C06">
              <w:rPr>
                <w:b w:val="0"/>
                <w:sz w:val="22"/>
                <w:szCs w:val="22"/>
                <w:lang w:val="id-ID"/>
              </w:rPr>
              <w:t>30</w:t>
            </w:r>
          </w:p>
        </w:tc>
        <w:tc>
          <w:tcPr>
            <w:tcW w:w="1328" w:type="dxa"/>
          </w:tcPr>
          <w:p w:rsidR="0017329E" w:rsidRPr="00535C06" w:rsidRDefault="0017329E" w:rsidP="0017329E">
            <w:pPr>
              <w:jc w:val="center"/>
              <w:rPr>
                <w:b w:val="0"/>
                <w:szCs w:val="22"/>
                <w:lang w:val="id-ID"/>
              </w:rPr>
            </w:pPr>
            <w:r w:rsidRPr="00535C06">
              <w:rPr>
                <w:b w:val="0"/>
                <w:sz w:val="22"/>
                <w:szCs w:val="22"/>
                <w:lang w:val="id-ID"/>
              </w:rPr>
              <w:t>100</w:t>
            </w:r>
          </w:p>
        </w:tc>
      </w:tr>
    </w:tbl>
    <w:p w:rsidR="007C0B8E" w:rsidRDefault="007C0B8E" w:rsidP="00DF0D0A">
      <w:pPr>
        <w:ind w:firstLine="720"/>
        <w:jc w:val="both"/>
        <w:rPr>
          <w:b w:val="0"/>
          <w:sz w:val="22"/>
          <w:szCs w:val="22"/>
          <w:lang w:val="id-ID"/>
        </w:rPr>
      </w:pPr>
    </w:p>
    <w:p w:rsidR="00251C09" w:rsidRPr="00535C06" w:rsidRDefault="00251C09" w:rsidP="00DF0D0A">
      <w:pPr>
        <w:ind w:firstLine="720"/>
        <w:jc w:val="both"/>
        <w:rPr>
          <w:b w:val="0"/>
          <w:sz w:val="22"/>
          <w:szCs w:val="22"/>
          <w:lang w:val="id-ID"/>
        </w:rPr>
      </w:pPr>
      <w:r w:rsidRPr="00535C06">
        <w:rPr>
          <w:b w:val="0"/>
          <w:sz w:val="22"/>
          <w:szCs w:val="22"/>
        </w:rPr>
        <w:t xml:space="preserve">Dari tabel </w:t>
      </w:r>
      <w:r w:rsidRPr="00535C06">
        <w:rPr>
          <w:b w:val="0"/>
          <w:sz w:val="22"/>
          <w:szCs w:val="22"/>
          <w:lang w:val="id-ID"/>
        </w:rPr>
        <w:t>2 terdapat 30</w:t>
      </w:r>
      <w:r w:rsidRPr="00535C06">
        <w:rPr>
          <w:b w:val="0"/>
          <w:sz w:val="22"/>
          <w:szCs w:val="22"/>
        </w:rPr>
        <w:t xml:space="preserve"> responden dengan </w:t>
      </w:r>
      <w:r w:rsidRPr="00535C06">
        <w:rPr>
          <w:b w:val="0"/>
          <w:sz w:val="22"/>
          <w:szCs w:val="22"/>
          <w:lang w:val="id-ID"/>
        </w:rPr>
        <w:t>Pengetahuan</w:t>
      </w:r>
      <w:r w:rsidRPr="00535C06">
        <w:rPr>
          <w:b w:val="0"/>
          <w:sz w:val="22"/>
          <w:szCs w:val="22"/>
        </w:rPr>
        <w:t xml:space="preserve"> yang baik sebanyak </w:t>
      </w:r>
      <w:r w:rsidRPr="00535C06">
        <w:rPr>
          <w:b w:val="0"/>
          <w:sz w:val="22"/>
          <w:szCs w:val="22"/>
          <w:lang w:val="id-ID"/>
        </w:rPr>
        <w:t xml:space="preserve">7 </w:t>
      </w:r>
      <w:r w:rsidRPr="00535C06">
        <w:rPr>
          <w:b w:val="0"/>
          <w:sz w:val="22"/>
          <w:szCs w:val="22"/>
        </w:rPr>
        <w:t>reponden (</w:t>
      </w:r>
      <w:r w:rsidRPr="00535C06">
        <w:rPr>
          <w:b w:val="0"/>
          <w:sz w:val="22"/>
          <w:szCs w:val="22"/>
          <w:lang w:val="id-ID"/>
        </w:rPr>
        <w:t>23,3</w:t>
      </w:r>
      <w:r w:rsidRPr="00535C06">
        <w:rPr>
          <w:b w:val="0"/>
          <w:sz w:val="22"/>
          <w:szCs w:val="22"/>
        </w:rPr>
        <w:t xml:space="preserve">%) dan </w:t>
      </w:r>
      <w:r w:rsidRPr="00535C06">
        <w:rPr>
          <w:b w:val="0"/>
          <w:sz w:val="22"/>
          <w:szCs w:val="22"/>
          <w:lang w:val="id-ID"/>
        </w:rPr>
        <w:t xml:space="preserve">Pengetahuan </w:t>
      </w:r>
      <w:r w:rsidRPr="00535C06">
        <w:rPr>
          <w:b w:val="0"/>
          <w:sz w:val="22"/>
          <w:szCs w:val="22"/>
        </w:rPr>
        <w:t xml:space="preserve">yang kurang </w:t>
      </w:r>
      <w:r w:rsidRPr="00535C06">
        <w:rPr>
          <w:b w:val="0"/>
          <w:sz w:val="22"/>
          <w:szCs w:val="22"/>
          <w:lang w:val="id-ID"/>
        </w:rPr>
        <w:t xml:space="preserve">baik </w:t>
      </w:r>
      <w:r w:rsidRPr="00535C06">
        <w:rPr>
          <w:b w:val="0"/>
          <w:sz w:val="22"/>
          <w:szCs w:val="22"/>
        </w:rPr>
        <w:t xml:space="preserve">sebanyak </w:t>
      </w:r>
      <w:r w:rsidRPr="00535C06">
        <w:rPr>
          <w:b w:val="0"/>
          <w:sz w:val="22"/>
          <w:szCs w:val="22"/>
          <w:lang w:val="id-ID"/>
        </w:rPr>
        <w:t>23</w:t>
      </w:r>
      <w:r w:rsidRPr="00535C06">
        <w:rPr>
          <w:b w:val="0"/>
          <w:sz w:val="22"/>
          <w:szCs w:val="22"/>
        </w:rPr>
        <w:t xml:space="preserve"> responden (</w:t>
      </w:r>
      <w:r w:rsidRPr="00535C06">
        <w:rPr>
          <w:b w:val="0"/>
          <w:sz w:val="22"/>
          <w:szCs w:val="22"/>
          <w:lang w:val="id-ID"/>
        </w:rPr>
        <w:t>76,7</w:t>
      </w:r>
      <w:r w:rsidRPr="00535C06">
        <w:rPr>
          <w:b w:val="0"/>
          <w:sz w:val="22"/>
          <w:szCs w:val="22"/>
        </w:rPr>
        <w:t>%).</w:t>
      </w:r>
    </w:p>
    <w:p w:rsidR="00273805" w:rsidRDefault="00251C09" w:rsidP="00180B05">
      <w:pPr>
        <w:ind w:firstLine="720"/>
        <w:jc w:val="both"/>
        <w:rPr>
          <w:b w:val="0"/>
          <w:sz w:val="22"/>
          <w:szCs w:val="22"/>
          <w:lang w:val="id-ID"/>
        </w:rPr>
      </w:pPr>
      <w:r w:rsidRPr="00535C06">
        <w:rPr>
          <w:b w:val="0"/>
          <w:sz w:val="22"/>
          <w:szCs w:val="22"/>
          <w:lang w:val="id-ID"/>
        </w:rPr>
        <w:t>Jadi pengetahuan responden yang baik lebih rendah dibandingkan dengan pengetahuan responden yang kurang baik.</w:t>
      </w:r>
    </w:p>
    <w:p w:rsidR="00180B05" w:rsidRDefault="00180B05" w:rsidP="00180B05">
      <w:pPr>
        <w:ind w:firstLine="720"/>
        <w:jc w:val="both"/>
        <w:rPr>
          <w:b w:val="0"/>
          <w:sz w:val="22"/>
          <w:szCs w:val="22"/>
          <w:lang w:val="id-ID"/>
        </w:rPr>
      </w:pPr>
    </w:p>
    <w:p w:rsidR="00180B05" w:rsidRDefault="00180B05" w:rsidP="00180B05">
      <w:pPr>
        <w:ind w:firstLine="720"/>
        <w:jc w:val="both"/>
        <w:rPr>
          <w:b w:val="0"/>
          <w:sz w:val="22"/>
          <w:szCs w:val="22"/>
          <w:lang w:val="id-ID"/>
        </w:rPr>
      </w:pPr>
    </w:p>
    <w:p w:rsidR="00180B05" w:rsidRDefault="00180B05" w:rsidP="00180B05">
      <w:pPr>
        <w:ind w:firstLine="720"/>
        <w:jc w:val="both"/>
        <w:rPr>
          <w:b w:val="0"/>
          <w:sz w:val="22"/>
          <w:szCs w:val="22"/>
          <w:lang w:val="id-ID"/>
        </w:rPr>
      </w:pPr>
    </w:p>
    <w:p w:rsidR="00180B05" w:rsidRDefault="00180B05" w:rsidP="00180B05">
      <w:pPr>
        <w:ind w:firstLine="720"/>
        <w:jc w:val="both"/>
        <w:rPr>
          <w:b w:val="0"/>
          <w:sz w:val="22"/>
          <w:szCs w:val="22"/>
          <w:lang w:val="id-ID"/>
        </w:rPr>
      </w:pPr>
    </w:p>
    <w:p w:rsidR="00180B05" w:rsidRDefault="00180B05" w:rsidP="00180B05">
      <w:pPr>
        <w:ind w:firstLine="720"/>
        <w:jc w:val="both"/>
        <w:rPr>
          <w:b w:val="0"/>
          <w:sz w:val="22"/>
          <w:szCs w:val="22"/>
          <w:lang w:val="id-ID"/>
        </w:rPr>
      </w:pPr>
    </w:p>
    <w:p w:rsidR="00180B05" w:rsidRDefault="00180B05" w:rsidP="00180B05">
      <w:pPr>
        <w:ind w:firstLine="720"/>
        <w:jc w:val="both"/>
        <w:rPr>
          <w:b w:val="0"/>
          <w:sz w:val="22"/>
          <w:szCs w:val="22"/>
          <w:lang w:val="id-ID"/>
        </w:rPr>
      </w:pPr>
    </w:p>
    <w:p w:rsidR="00180B05" w:rsidRDefault="00180B05" w:rsidP="00180B05">
      <w:pPr>
        <w:ind w:firstLine="720"/>
        <w:jc w:val="both"/>
        <w:rPr>
          <w:b w:val="0"/>
          <w:sz w:val="22"/>
          <w:szCs w:val="22"/>
          <w:lang w:val="id-ID"/>
        </w:rPr>
      </w:pPr>
    </w:p>
    <w:p w:rsidR="00180B05" w:rsidRPr="00535C06" w:rsidRDefault="00180B05" w:rsidP="00DF0D0A">
      <w:pPr>
        <w:ind w:firstLine="720"/>
        <w:jc w:val="both"/>
        <w:rPr>
          <w:b w:val="0"/>
          <w:sz w:val="22"/>
          <w:szCs w:val="22"/>
          <w:lang w:val="id-ID"/>
        </w:rPr>
      </w:pPr>
    </w:p>
    <w:p w:rsidR="00251C09" w:rsidRPr="002C37A0" w:rsidRDefault="00251C09" w:rsidP="00180B05">
      <w:pPr>
        <w:pStyle w:val="ListParagraph"/>
        <w:numPr>
          <w:ilvl w:val="0"/>
          <w:numId w:val="14"/>
        </w:numPr>
        <w:ind w:left="284" w:hanging="284"/>
        <w:rPr>
          <w:sz w:val="22"/>
          <w:szCs w:val="22"/>
          <w:lang w:val="id-ID"/>
        </w:rPr>
      </w:pPr>
      <w:r w:rsidRPr="002C37A0">
        <w:rPr>
          <w:sz w:val="22"/>
          <w:szCs w:val="22"/>
          <w:lang w:val="id-ID"/>
        </w:rPr>
        <w:t>Penggunaan pantyliner</w:t>
      </w:r>
    </w:p>
    <w:p w:rsidR="007C0B8E" w:rsidRPr="00535C06" w:rsidRDefault="007C0B8E" w:rsidP="007C0B8E">
      <w:pPr>
        <w:pStyle w:val="ListParagraph"/>
        <w:ind w:left="426"/>
        <w:rPr>
          <w:b w:val="0"/>
          <w:sz w:val="22"/>
          <w:szCs w:val="22"/>
          <w:lang w:val="id-ID"/>
        </w:rPr>
      </w:pPr>
    </w:p>
    <w:tbl>
      <w:tblPr>
        <w:tblpPr w:leftFromText="180" w:rightFromText="180" w:vertAnchor="text" w:horzAnchor="page" w:tblpX="6765" w:tblpY="1102"/>
        <w:tblW w:w="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25"/>
        <w:gridCol w:w="567"/>
        <w:gridCol w:w="426"/>
        <w:gridCol w:w="567"/>
        <w:gridCol w:w="850"/>
        <w:gridCol w:w="709"/>
        <w:gridCol w:w="742"/>
      </w:tblGrid>
      <w:tr w:rsidR="00CC65E3" w:rsidRPr="00180B05" w:rsidTr="00180B05">
        <w:trPr>
          <w:trHeight w:val="45"/>
        </w:trPr>
        <w:tc>
          <w:tcPr>
            <w:tcW w:w="992" w:type="dxa"/>
            <w:vMerge w:val="restart"/>
          </w:tcPr>
          <w:p w:rsidR="00CC65E3" w:rsidRPr="00180B05" w:rsidRDefault="00CC65E3" w:rsidP="00180B05">
            <w:pPr>
              <w:jc w:val="center"/>
              <w:rPr>
                <w:sz w:val="18"/>
                <w:szCs w:val="18"/>
                <w:lang w:val="id-ID"/>
              </w:rPr>
            </w:pPr>
          </w:p>
          <w:p w:rsidR="00CC65E3" w:rsidRPr="00180B05" w:rsidRDefault="00CC65E3" w:rsidP="00180B05">
            <w:pPr>
              <w:jc w:val="center"/>
              <w:rPr>
                <w:sz w:val="18"/>
                <w:szCs w:val="18"/>
                <w:lang w:val="id-ID"/>
              </w:rPr>
            </w:pPr>
            <w:r w:rsidRPr="00180B05">
              <w:rPr>
                <w:sz w:val="18"/>
                <w:szCs w:val="18"/>
                <w:lang w:val="id-ID"/>
              </w:rPr>
              <w:t>Pengeta</w:t>
            </w:r>
            <w:r w:rsidR="00180B05">
              <w:rPr>
                <w:sz w:val="18"/>
                <w:szCs w:val="18"/>
                <w:lang w:val="id-ID"/>
              </w:rPr>
              <w:t>-</w:t>
            </w:r>
            <w:r w:rsidRPr="00180B05">
              <w:rPr>
                <w:sz w:val="18"/>
                <w:szCs w:val="18"/>
                <w:lang w:val="id-ID"/>
              </w:rPr>
              <w:t>huan</w:t>
            </w:r>
          </w:p>
        </w:tc>
        <w:tc>
          <w:tcPr>
            <w:tcW w:w="1985" w:type="dxa"/>
            <w:gridSpan w:val="4"/>
          </w:tcPr>
          <w:p w:rsidR="00CC65E3" w:rsidRPr="00180B05" w:rsidRDefault="00CC65E3" w:rsidP="00180B05">
            <w:pPr>
              <w:jc w:val="center"/>
              <w:rPr>
                <w:sz w:val="18"/>
                <w:szCs w:val="18"/>
                <w:lang w:val="id-ID"/>
              </w:rPr>
            </w:pPr>
            <w:r w:rsidRPr="00180B05">
              <w:rPr>
                <w:sz w:val="18"/>
                <w:szCs w:val="18"/>
                <w:lang w:val="id-ID"/>
              </w:rPr>
              <w:t>Keputihan Abnormal</w:t>
            </w:r>
          </w:p>
        </w:tc>
        <w:tc>
          <w:tcPr>
            <w:tcW w:w="850" w:type="dxa"/>
            <w:vMerge w:val="restart"/>
          </w:tcPr>
          <w:p w:rsidR="00CC65E3" w:rsidRPr="00180B05" w:rsidRDefault="00CC65E3" w:rsidP="00180B05">
            <w:pPr>
              <w:jc w:val="center"/>
              <w:rPr>
                <w:sz w:val="18"/>
                <w:szCs w:val="18"/>
              </w:rPr>
            </w:pPr>
          </w:p>
          <w:p w:rsidR="00CC65E3" w:rsidRPr="00180B05" w:rsidRDefault="00CC65E3" w:rsidP="00180B05">
            <w:pPr>
              <w:jc w:val="center"/>
              <w:rPr>
                <w:sz w:val="18"/>
                <w:szCs w:val="18"/>
              </w:rPr>
            </w:pPr>
            <w:r w:rsidRPr="00180B05">
              <w:rPr>
                <w:sz w:val="18"/>
                <w:szCs w:val="18"/>
              </w:rPr>
              <w:t>Jumlah</w:t>
            </w:r>
          </w:p>
        </w:tc>
        <w:tc>
          <w:tcPr>
            <w:tcW w:w="709" w:type="dxa"/>
            <w:vMerge w:val="restart"/>
          </w:tcPr>
          <w:p w:rsidR="00CC65E3" w:rsidRPr="00180B05" w:rsidRDefault="00CC65E3" w:rsidP="00180B05">
            <w:pPr>
              <w:jc w:val="center"/>
              <w:rPr>
                <w:sz w:val="18"/>
                <w:szCs w:val="18"/>
              </w:rPr>
            </w:pPr>
          </w:p>
          <w:p w:rsidR="00CC65E3" w:rsidRPr="00180B05" w:rsidRDefault="00CC65E3" w:rsidP="00180B05">
            <w:pPr>
              <w:jc w:val="center"/>
              <w:rPr>
                <w:sz w:val="18"/>
                <w:szCs w:val="18"/>
              </w:rPr>
            </w:pPr>
            <w:r w:rsidRPr="00180B05">
              <w:rPr>
                <w:sz w:val="18"/>
                <w:szCs w:val="18"/>
              </w:rPr>
              <w:t>%</w:t>
            </w:r>
          </w:p>
        </w:tc>
        <w:tc>
          <w:tcPr>
            <w:tcW w:w="742" w:type="dxa"/>
            <w:vMerge w:val="restart"/>
          </w:tcPr>
          <w:p w:rsidR="00180B05" w:rsidRDefault="00180B05" w:rsidP="00180B05">
            <w:pPr>
              <w:jc w:val="center"/>
              <w:rPr>
                <w:i/>
                <w:sz w:val="18"/>
                <w:szCs w:val="18"/>
                <w:lang w:val="id-ID"/>
              </w:rPr>
            </w:pPr>
            <w:r w:rsidRPr="00180B05">
              <w:rPr>
                <w:i/>
                <w:sz w:val="18"/>
                <w:szCs w:val="18"/>
              </w:rPr>
              <w:t>P</w:t>
            </w:r>
            <w:r w:rsidRPr="00180B05">
              <w:rPr>
                <w:i/>
                <w:sz w:val="18"/>
                <w:szCs w:val="18"/>
                <w:lang w:val="id-ID"/>
              </w:rPr>
              <w:t xml:space="preserve"> </w:t>
            </w:r>
          </w:p>
          <w:p w:rsidR="00CC65E3" w:rsidRPr="00180B05" w:rsidRDefault="00CC65E3" w:rsidP="00180B05">
            <w:pPr>
              <w:jc w:val="center"/>
              <w:rPr>
                <w:i/>
                <w:sz w:val="18"/>
                <w:szCs w:val="18"/>
              </w:rPr>
            </w:pPr>
            <w:r w:rsidRPr="00180B05">
              <w:rPr>
                <w:i/>
                <w:sz w:val="18"/>
                <w:szCs w:val="18"/>
              </w:rPr>
              <w:t>Value</w:t>
            </w:r>
          </w:p>
        </w:tc>
      </w:tr>
      <w:tr w:rsidR="00CC65E3" w:rsidRPr="00180B05" w:rsidTr="00180B05">
        <w:trPr>
          <w:trHeight w:val="23"/>
        </w:trPr>
        <w:tc>
          <w:tcPr>
            <w:tcW w:w="992" w:type="dxa"/>
            <w:vMerge/>
          </w:tcPr>
          <w:p w:rsidR="00CC65E3" w:rsidRPr="00180B05" w:rsidRDefault="00CC65E3" w:rsidP="00180B05">
            <w:pPr>
              <w:jc w:val="center"/>
              <w:rPr>
                <w:sz w:val="18"/>
                <w:szCs w:val="18"/>
              </w:rPr>
            </w:pPr>
          </w:p>
        </w:tc>
        <w:tc>
          <w:tcPr>
            <w:tcW w:w="992" w:type="dxa"/>
            <w:gridSpan w:val="2"/>
          </w:tcPr>
          <w:p w:rsidR="00CC65E3" w:rsidRPr="00180B05" w:rsidRDefault="00CC65E3" w:rsidP="00180B05">
            <w:pPr>
              <w:jc w:val="center"/>
              <w:rPr>
                <w:sz w:val="18"/>
                <w:szCs w:val="18"/>
                <w:lang w:val="id-ID"/>
              </w:rPr>
            </w:pPr>
            <w:r w:rsidRPr="00180B05">
              <w:rPr>
                <w:sz w:val="18"/>
                <w:szCs w:val="18"/>
                <w:lang w:val="id-ID"/>
              </w:rPr>
              <w:t>Ya</w:t>
            </w:r>
          </w:p>
        </w:tc>
        <w:tc>
          <w:tcPr>
            <w:tcW w:w="993" w:type="dxa"/>
            <w:gridSpan w:val="2"/>
          </w:tcPr>
          <w:p w:rsidR="00CC65E3" w:rsidRPr="00180B05" w:rsidRDefault="00CC65E3" w:rsidP="00180B05">
            <w:pPr>
              <w:jc w:val="center"/>
              <w:rPr>
                <w:sz w:val="18"/>
                <w:szCs w:val="18"/>
                <w:lang w:val="id-ID"/>
              </w:rPr>
            </w:pPr>
            <w:r w:rsidRPr="00180B05">
              <w:rPr>
                <w:sz w:val="18"/>
                <w:szCs w:val="18"/>
                <w:lang w:val="id-ID"/>
              </w:rPr>
              <w:t>Tidak</w:t>
            </w:r>
          </w:p>
        </w:tc>
        <w:tc>
          <w:tcPr>
            <w:tcW w:w="850" w:type="dxa"/>
            <w:vMerge/>
          </w:tcPr>
          <w:p w:rsidR="00CC65E3" w:rsidRPr="00180B05" w:rsidRDefault="00CC65E3" w:rsidP="00180B05">
            <w:pPr>
              <w:jc w:val="center"/>
              <w:rPr>
                <w:sz w:val="18"/>
                <w:szCs w:val="18"/>
              </w:rPr>
            </w:pPr>
          </w:p>
        </w:tc>
        <w:tc>
          <w:tcPr>
            <w:tcW w:w="709" w:type="dxa"/>
            <w:vMerge/>
          </w:tcPr>
          <w:p w:rsidR="00CC65E3" w:rsidRPr="00180B05" w:rsidRDefault="00CC65E3" w:rsidP="00180B05">
            <w:pPr>
              <w:jc w:val="center"/>
              <w:rPr>
                <w:sz w:val="18"/>
                <w:szCs w:val="18"/>
              </w:rPr>
            </w:pPr>
          </w:p>
        </w:tc>
        <w:tc>
          <w:tcPr>
            <w:tcW w:w="742" w:type="dxa"/>
            <w:vMerge/>
          </w:tcPr>
          <w:p w:rsidR="00CC65E3" w:rsidRPr="00180B05" w:rsidRDefault="00CC65E3" w:rsidP="00180B05">
            <w:pPr>
              <w:jc w:val="center"/>
              <w:rPr>
                <w:sz w:val="18"/>
                <w:szCs w:val="18"/>
              </w:rPr>
            </w:pPr>
          </w:p>
        </w:tc>
      </w:tr>
      <w:tr w:rsidR="00180B05" w:rsidRPr="00180B05" w:rsidTr="00180B05">
        <w:trPr>
          <w:trHeight w:val="23"/>
        </w:trPr>
        <w:tc>
          <w:tcPr>
            <w:tcW w:w="992" w:type="dxa"/>
            <w:vMerge/>
          </w:tcPr>
          <w:p w:rsidR="00CC65E3" w:rsidRPr="00180B05" w:rsidRDefault="00CC65E3" w:rsidP="00180B05">
            <w:pPr>
              <w:jc w:val="center"/>
              <w:rPr>
                <w:sz w:val="18"/>
                <w:szCs w:val="18"/>
              </w:rPr>
            </w:pPr>
          </w:p>
        </w:tc>
        <w:tc>
          <w:tcPr>
            <w:tcW w:w="425" w:type="dxa"/>
          </w:tcPr>
          <w:p w:rsidR="00CC65E3" w:rsidRPr="00180B05" w:rsidRDefault="00CC65E3" w:rsidP="00180B05">
            <w:pPr>
              <w:jc w:val="center"/>
              <w:rPr>
                <w:sz w:val="18"/>
                <w:szCs w:val="18"/>
              </w:rPr>
            </w:pPr>
            <w:r w:rsidRPr="00180B05">
              <w:rPr>
                <w:sz w:val="18"/>
                <w:szCs w:val="18"/>
              </w:rPr>
              <w:t>f</w:t>
            </w:r>
          </w:p>
        </w:tc>
        <w:tc>
          <w:tcPr>
            <w:tcW w:w="567" w:type="dxa"/>
          </w:tcPr>
          <w:p w:rsidR="00CC65E3" w:rsidRPr="00180B05" w:rsidRDefault="00CC65E3" w:rsidP="00180B05">
            <w:pPr>
              <w:jc w:val="center"/>
              <w:rPr>
                <w:sz w:val="18"/>
                <w:szCs w:val="18"/>
              </w:rPr>
            </w:pPr>
            <w:r w:rsidRPr="00180B05">
              <w:rPr>
                <w:sz w:val="18"/>
                <w:szCs w:val="18"/>
              </w:rPr>
              <w:t>%</w:t>
            </w:r>
          </w:p>
        </w:tc>
        <w:tc>
          <w:tcPr>
            <w:tcW w:w="426" w:type="dxa"/>
          </w:tcPr>
          <w:p w:rsidR="00CC65E3" w:rsidRPr="00180B05" w:rsidRDefault="00CC65E3" w:rsidP="00180B05">
            <w:pPr>
              <w:jc w:val="center"/>
              <w:rPr>
                <w:sz w:val="18"/>
                <w:szCs w:val="18"/>
              </w:rPr>
            </w:pPr>
            <w:r w:rsidRPr="00180B05">
              <w:rPr>
                <w:sz w:val="18"/>
                <w:szCs w:val="18"/>
              </w:rPr>
              <w:t>f</w:t>
            </w:r>
          </w:p>
        </w:tc>
        <w:tc>
          <w:tcPr>
            <w:tcW w:w="567" w:type="dxa"/>
          </w:tcPr>
          <w:p w:rsidR="00CC65E3" w:rsidRPr="00180B05" w:rsidRDefault="00CC65E3" w:rsidP="00180B05">
            <w:pPr>
              <w:jc w:val="center"/>
              <w:rPr>
                <w:sz w:val="18"/>
                <w:szCs w:val="18"/>
              </w:rPr>
            </w:pPr>
            <w:r w:rsidRPr="00180B05">
              <w:rPr>
                <w:sz w:val="18"/>
                <w:szCs w:val="18"/>
              </w:rPr>
              <w:t>%</w:t>
            </w:r>
          </w:p>
        </w:tc>
        <w:tc>
          <w:tcPr>
            <w:tcW w:w="850" w:type="dxa"/>
          </w:tcPr>
          <w:p w:rsidR="00CC65E3" w:rsidRPr="00180B05" w:rsidRDefault="00CC65E3" w:rsidP="00180B05">
            <w:pPr>
              <w:jc w:val="center"/>
              <w:rPr>
                <w:sz w:val="18"/>
                <w:szCs w:val="18"/>
              </w:rPr>
            </w:pPr>
            <w:r w:rsidRPr="00180B05">
              <w:rPr>
                <w:sz w:val="18"/>
                <w:szCs w:val="18"/>
              </w:rPr>
              <w:t>F</w:t>
            </w:r>
          </w:p>
        </w:tc>
        <w:tc>
          <w:tcPr>
            <w:tcW w:w="709" w:type="dxa"/>
            <w:vMerge/>
          </w:tcPr>
          <w:p w:rsidR="00CC65E3" w:rsidRPr="00180B05" w:rsidRDefault="00CC65E3" w:rsidP="00180B05">
            <w:pPr>
              <w:jc w:val="center"/>
              <w:rPr>
                <w:sz w:val="18"/>
                <w:szCs w:val="18"/>
              </w:rPr>
            </w:pPr>
          </w:p>
        </w:tc>
        <w:tc>
          <w:tcPr>
            <w:tcW w:w="742" w:type="dxa"/>
            <w:vMerge/>
          </w:tcPr>
          <w:p w:rsidR="00CC65E3" w:rsidRPr="00180B05" w:rsidRDefault="00CC65E3" w:rsidP="00180B05">
            <w:pPr>
              <w:jc w:val="center"/>
              <w:rPr>
                <w:sz w:val="18"/>
                <w:szCs w:val="18"/>
              </w:rPr>
            </w:pPr>
          </w:p>
        </w:tc>
      </w:tr>
      <w:tr w:rsidR="00180B05" w:rsidRPr="00180B05" w:rsidTr="00180B05">
        <w:trPr>
          <w:trHeight w:val="45"/>
        </w:trPr>
        <w:tc>
          <w:tcPr>
            <w:tcW w:w="992" w:type="dxa"/>
          </w:tcPr>
          <w:p w:rsidR="00CC65E3" w:rsidRPr="00180B05" w:rsidRDefault="00CC65E3" w:rsidP="00180B05">
            <w:pPr>
              <w:jc w:val="center"/>
              <w:rPr>
                <w:b w:val="0"/>
                <w:sz w:val="18"/>
                <w:szCs w:val="18"/>
              </w:rPr>
            </w:pPr>
            <w:r w:rsidRPr="00180B05">
              <w:rPr>
                <w:b w:val="0"/>
                <w:sz w:val="18"/>
                <w:szCs w:val="18"/>
              </w:rPr>
              <w:t>Baik</w:t>
            </w:r>
          </w:p>
        </w:tc>
        <w:tc>
          <w:tcPr>
            <w:tcW w:w="425" w:type="dxa"/>
          </w:tcPr>
          <w:p w:rsidR="00CC65E3" w:rsidRPr="00180B05" w:rsidRDefault="00CC65E3" w:rsidP="00180B05">
            <w:pPr>
              <w:autoSpaceDE w:val="0"/>
              <w:autoSpaceDN w:val="0"/>
              <w:adjustRightInd w:val="0"/>
              <w:jc w:val="center"/>
              <w:rPr>
                <w:b w:val="0"/>
                <w:color w:val="000000"/>
                <w:sz w:val="18"/>
                <w:szCs w:val="18"/>
                <w:lang w:val="id-ID"/>
              </w:rPr>
            </w:pPr>
            <w:r w:rsidRPr="00180B05">
              <w:rPr>
                <w:b w:val="0"/>
                <w:color w:val="000000"/>
                <w:sz w:val="18"/>
                <w:szCs w:val="18"/>
                <w:lang w:val="id-ID"/>
              </w:rPr>
              <w:t>6</w:t>
            </w:r>
          </w:p>
        </w:tc>
        <w:tc>
          <w:tcPr>
            <w:tcW w:w="567" w:type="dxa"/>
          </w:tcPr>
          <w:p w:rsidR="00CC65E3" w:rsidRPr="00180B05" w:rsidRDefault="00CC65E3" w:rsidP="00180B05">
            <w:pPr>
              <w:autoSpaceDE w:val="0"/>
              <w:autoSpaceDN w:val="0"/>
              <w:adjustRightInd w:val="0"/>
              <w:jc w:val="center"/>
              <w:rPr>
                <w:b w:val="0"/>
                <w:color w:val="000000"/>
                <w:sz w:val="18"/>
                <w:szCs w:val="18"/>
                <w:lang w:val="id-ID"/>
              </w:rPr>
            </w:pPr>
            <w:r w:rsidRPr="00180B05">
              <w:rPr>
                <w:b w:val="0"/>
                <w:color w:val="000000"/>
                <w:sz w:val="18"/>
                <w:szCs w:val="18"/>
                <w:lang w:val="id-ID"/>
              </w:rPr>
              <w:t>85,7</w:t>
            </w:r>
          </w:p>
        </w:tc>
        <w:tc>
          <w:tcPr>
            <w:tcW w:w="426" w:type="dxa"/>
          </w:tcPr>
          <w:p w:rsidR="00CC65E3" w:rsidRPr="00180B05" w:rsidRDefault="00CC65E3" w:rsidP="00180B05">
            <w:pPr>
              <w:jc w:val="center"/>
              <w:rPr>
                <w:b w:val="0"/>
                <w:sz w:val="18"/>
                <w:szCs w:val="18"/>
                <w:lang w:val="id-ID"/>
              </w:rPr>
            </w:pPr>
            <w:r w:rsidRPr="00180B05">
              <w:rPr>
                <w:b w:val="0"/>
                <w:sz w:val="18"/>
                <w:szCs w:val="18"/>
                <w:lang w:val="id-ID"/>
              </w:rPr>
              <w:t>1</w:t>
            </w:r>
          </w:p>
        </w:tc>
        <w:tc>
          <w:tcPr>
            <w:tcW w:w="567" w:type="dxa"/>
          </w:tcPr>
          <w:p w:rsidR="00CC65E3" w:rsidRPr="00180B05" w:rsidRDefault="00CC65E3" w:rsidP="00180B05">
            <w:pPr>
              <w:jc w:val="center"/>
              <w:rPr>
                <w:b w:val="0"/>
                <w:sz w:val="18"/>
                <w:szCs w:val="18"/>
                <w:lang w:val="id-ID"/>
              </w:rPr>
            </w:pPr>
            <w:r w:rsidRPr="00180B05">
              <w:rPr>
                <w:b w:val="0"/>
                <w:sz w:val="18"/>
                <w:szCs w:val="18"/>
                <w:lang w:val="id-ID"/>
              </w:rPr>
              <w:t>14,3</w:t>
            </w:r>
          </w:p>
        </w:tc>
        <w:tc>
          <w:tcPr>
            <w:tcW w:w="850" w:type="dxa"/>
          </w:tcPr>
          <w:p w:rsidR="00CC65E3" w:rsidRPr="00180B05" w:rsidRDefault="00CC65E3" w:rsidP="00180B05">
            <w:pPr>
              <w:jc w:val="center"/>
              <w:rPr>
                <w:b w:val="0"/>
                <w:sz w:val="18"/>
                <w:szCs w:val="18"/>
                <w:lang w:val="id-ID"/>
              </w:rPr>
            </w:pPr>
            <w:r w:rsidRPr="00180B05">
              <w:rPr>
                <w:b w:val="0"/>
                <w:sz w:val="18"/>
                <w:szCs w:val="18"/>
                <w:lang w:val="id-ID"/>
              </w:rPr>
              <w:t>7</w:t>
            </w:r>
          </w:p>
        </w:tc>
        <w:tc>
          <w:tcPr>
            <w:tcW w:w="709" w:type="dxa"/>
          </w:tcPr>
          <w:p w:rsidR="00CC65E3" w:rsidRPr="00180B05" w:rsidRDefault="00CC65E3" w:rsidP="00180B05">
            <w:pPr>
              <w:jc w:val="center"/>
              <w:rPr>
                <w:b w:val="0"/>
                <w:sz w:val="18"/>
                <w:szCs w:val="18"/>
              </w:rPr>
            </w:pPr>
            <w:r w:rsidRPr="00180B05">
              <w:rPr>
                <w:b w:val="0"/>
                <w:sz w:val="18"/>
                <w:szCs w:val="18"/>
              </w:rPr>
              <w:t>100,0</w:t>
            </w:r>
          </w:p>
        </w:tc>
        <w:tc>
          <w:tcPr>
            <w:tcW w:w="742" w:type="dxa"/>
            <w:vMerge w:val="restart"/>
          </w:tcPr>
          <w:p w:rsidR="00CC65E3" w:rsidRPr="00180B05" w:rsidRDefault="00CC65E3" w:rsidP="00180B05">
            <w:pPr>
              <w:jc w:val="center"/>
              <w:rPr>
                <w:b w:val="0"/>
                <w:sz w:val="18"/>
                <w:szCs w:val="18"/>
                <w:lang w:val="id-ID"/>
              </w:rPr>
            </w:pPr>
            <w:r w:rsidRPr="00180B05">
              <w:rPr>
                <w:b w:val="0"/>
                <w:sz w:val="18"/>
                <w:szCs w:val="18"/>
              </w:rPr>
              <w:t>0,00</w:t>
            </w:r>
            <w:r w:rsidRPr="00180B05">
              <w:rPr>
                <w:b w:val="0"/>
                <w:sz w:val="18"/>
                <w:szCs w:val="18"/>
                <w:lang w:val="id-ID"/>
              </w:rPr>
              <w:t>2</w:t>
            </w:r>
          </w:p>
        </w:tc>
      </w:tr>
      <w:tr w:rsidR="00180B05" w:rsidRPr="00180B05" w:rsidTr="00180B05">
        <w:trPr>
          <w:trHeight w:val="45"/>
        </w:trPr>
        <w:tc>
          <w:tcPr>
            <w:tcW w:w="992" w:type="dxa"/>
          </w:tcPr>
          <w:p w:rsidR="00CC65E3" w:rsidRPr="00180B05" w:rsidRDefault="00CC65E3" w:rsidP="00180B05">
            <w:pPr>
              <w:jc w:val="center"/>
              <w:rPr>
                <w:b w:val="0"/>
                <w:sz w:val="18"/>
                <w:szCs w:val="18"/>
              </w:rPr>
            </w:pPr>
            <w:r w:rsidRPr="00180B05">
              <w:rPr>
                <w:b w:val="0"/>
                <w:sz w:val="18"/>
                <w:szCs w:val="18"/>
              </w:rPr>
              <w:t>Kurang</w:t>
            </w:r>
          </w:p>
        </w:tc>
        <w:tc>
          <w:tcPr>
            <w:tcW w:w="425" w:type="dxa"/>
          </w:tcPr>
          <w:p w:rsidR="00CC65E3" w:rsidRPr="00180B05" w:rsidRDefault="00CC65E3" w:rsidP="00180B05">
            <w:pPr>
              <w:jc w:val="center"/>
              <w:rPr>
                <w:b w:val="0"/>
                <w:sz w:val="18"/>
                <w:szCs w:val="18"/>
                <w:lang w:val="id-ID"/>
              </w:rPr>
            </w:pPr>
            <w:r w:rsidRPr="00180B05">
              <w:rPr>
                <w:b w:val="0"/>
                <w:sz w:val="18"/>
                <w:szCs w:val="18"/>
                <w:lang w:val="id-ID"/>
              </w:rPr>
              <w:t>4</w:t>
            </w:r>
          </w:p>
        </w:tc>
        <w:tc>
          <w:tcPr>
            <w:tcW w:w="567" w:type="dxa"/>
          </w:tcPr>
          <w:p w:rsidR="00CC65E3" w:rsidRPr="00180B05" w:rsidRDefault="00CC65E3" w:rsidP="00180B05">
            <w:pPr>
              <w:jc w:val="center"/>
              <w:rPr>
                <w:b w:val="0"/>
                <w:sz w:val="18"/>
                <w:szCs w:val="18"/>
                <w:lang w:val="id-ID"/>
              </w:rPr>
            </w:pPr>
            <w:r w:rsidRPr="00180B05">
              <w:rPr>
                <w:b w:val="0"/>
                <w:sz w:val="18"/>
                <w:szCs w:val="18"/>
                <w:lang w:val="id-ID"/>
              </w:rPr>
              <w:t>17,4</w:t>
            </w:r>
          </w:p>
        </w:tc>
        <w:tc>
          <w:tcPr>
            <w:tcW w:w="426" w:type="dxa"/>
          </w:tcPr>
          <w:p w:rsidR="00CC65E3" w:rsidRPr="00180B05" w:rsidRDefault="00CC65E3" w:rsidP="00180B05">
            <w:pPr>
              <w:jc w:val="center"/>
              <w:rPr>
                <w:b w:val="0"/>
                <w:sz w:val="18"/>
                <w:szCs w:val="18"/>
                <w:lang w:val="id-ID"/>
              </w:rPr>
            </w:pPr>
            <w:r w:rsidRPr="00180B05">
              <w:rPr>
                <w:b w:val="0"/>
                <w:sz w:val="18"/>
                <w:szCs w:val="18"/>
                <w:lang w:val="id-ID"/>
              </w:rPr>
              <w:t>19</w:t>
            </w:r>
          </w:p>
        </w:tc>
        <w:tc>
          <w:tcPr>
            <w:tcW w:w="567" w:type="dxa"/>
          </w:tcPr>
          <w:p w:rsidR="00CC65E3" w:rsidRPr="00180B05" w:rsidRDefault="00CC65E3" w:rsidP="00180B05">
            <w:pPr>
              <w:jc w:val="center"/>
              <w:rPr>
                <w:b w:val="0"/>
                <w:sz w:val="18"/>
                <w:szCs w:val="18"/>
                <w:lang w:val="id-ID"/>
              </w:rPr>
            </w:pPr>
            <w:r w:rsidRPr="00180B05">
              <w:rPr>
                <w:b w:val="0"/>
                <w:sz w:val="18"/>
                <w:szCs w:val="18"/>
                <w:lang w:val="id-ID"/>
              </w:rPr>
              <w:t>82,6</w:t>
            </w:r>
          </w:p>
        </w:tc>
        <w:tc>
          <w:tcPr>
            <w:tcW w:w="850" w:type="dxa"/>
          </w:tcPr>
          <w:p w:rsidR="00CC65E3" w:rsidRPr="00180B05" w:rsidRDefault="00CC65E3" w:rsidP="00180B05">
            <w:pPr>
              <w:jc w:val="center"/>
              <w:rPr>
                <w:b w:val="0"/>
                <w:sz w:val="18"/>
                <w:szCs w:val="18"/>
              </w:rPr>
            </w:pPr>
            <w:r w:rsidRPr="00180B05">
              <w:rPr>
                <w:b w:val="0"/>
                <w:sz w:val="18"/>
                <w:szCs w:val="18"/>
              </w:rPr>
              <w:t>23</w:t>
            </w:r>
          </w:p>
        </w:tc>
        <w:tc>
          <w:tcPr>
            <w:tcW w:w="709" w:type="dxa"/>
          </w:tcPr>
          <w:p w:rsidR="00CC65E3" w:rsidRPr="00180B05" w:rsidRDefault="00CC65E3" w:rsidP="00180B05">
            <w:pPr>
              <w:jc w:val="center"/>
              <w:rPr>
                <w:b w:val="0"/>
                <w:sz w:val="18"/>
                <w:szCs w:val="18"/>
              </w:rPr>
            </w:pPr>
            <w:r w:rsidRPr="00180B05">
              <w:rPr>
                <w:b w:val="0"/>
                <w:sz w:val="18"/>
                <w:szCs w:val="18"/>
              </w:rPr>
              <w:t>100,0</w:t>
            </w:r>
          </w:p>
        </w:tc>
        <w:tc>
          <w:tcPr>
            <w:tcW w:w="742" w:type="dxa"/>
            <w:vMerge/>
          </w:tcPr>
          <w:p w:rsidR="00CC65E3" w:rsidRPr="00180B05" w:rsidRDefault="00CC65E3" w:rsidP="00180B05">
            <w:pPr>
              <w:jc w:val="center"/>
              <w:rPr>
                <w:b w:val="0"/>
                <w:sz w:val="18"/>
                <w:szCs w:val="18"/>
              </w:rPr>
            </w:pPr>
          </w:p>
        </w:tc>
      </w:tr>
      <w:tr w:rsidR="00180B05" w:rsidRPr="00180B05" w:rsidTr="00180B05">
        <w:trPr>
          <w:trHeight w:val="45"/>
        </w:trPr>
        <w:tc>
          <w:tcPr>
            <w:tcW w:w="992" w:type="dxa"/>
          </w:tcPr>
          <w:p w:rsidR="00CC65E3" w:rsidRPr="00180B05" w:rsidRDefault="00CC65E3" w:rsidP="00180B05">
            <w:pPr>
              <w:jc w:val="center"/>
              <w:rPr>
                <w:b w:val="0"/>
                <w:sz w:val="18"/>
                <w:szCs w:val="18"/>
              </w:rPr>
            </w:pPr>
            <w:r w:rsidRPr="00180B05">
              <w:rPr>
                <w:b w:val="0"/>
                <w:sz w:val="18"/>
                <w:szCs w:val="18"/>
              </w:rPr>
              <w:t>Jumlah</w:t>
            </w:r>
          </w:p>
        </w:tc>
        <w:tc>
          <w:tcPr>
            <w:tcW w:w="425" w:type="dxa"/>
          </w:tcPr>
          <w:p w:rsidR="00CC65E3" w:rsidRPr="00180B05" w:rsidRDefault="00CC65E3" w:rsidP="00180B05">
            <w:pPr>
              <w:jc w:val="center"/>
              <w:rPr>
                <w:b w:val="0"/>
                <w:sz w:val="18"/>
                <w:szCs w:val="18"/>
                <w:lang w:val="id-ID"/>
              </w:rPr>
            </w:pPr>
            <w:r w:rsidRPr="00180B05">
              <w:rPr>
                <w:b w:val="0"/>
                <w:sz w:val="18"/>
                <w:szCs w:val="18"/>
                <w:lang w:val="id-ID"/>
              </w:rPr>
              <w:t>10</w:t>
            </w:r>
          </w:p>
        </w:tc>
        <w:tc>
          <w:tcPr>
            <w:tcW w:w="567" w:type="dxa"/>
          </w:tcPr>
          <w:p w:rsidR="00CC65E3" w:rsidRPr="00180B05" w:rsidRDefault="00CC65E3" w:rsidP="00180B05">
            <w:pPr>
              <w:jc w:val="center"/>
              <w:rPr>
                <w:b w:val="0"/>
                <w:sz w:val="18"/>
                <w:szCs w:val="18"/>
              </w:rPr>
            </w:pPr>
          </w:p>
        </w:tc>
        <w:tc>
          <w:tcPr>
            <w:tcW w:w="426" w:type="dxa"/>
          </w:tcPr>
          <w:p w:rsidR="00CC65E3" w:rsidRPr="00180B05" w:rsidRDefault="00CC65E3" w:rsidP="00180B05">
            <w:pPr>
              <w:jc w:val="center"/>
              <w:rPr>
                <w:b w:val="0"/>
                <w:sz w:val="18"/>
                <w:szCs w:val="18"/>
                <w:lang w:val="id-ID"/>
              </w:rPr>
            </w:pPr>
            <w:r w:rsidRPr="00180B05">
              <w:rPr>
                <w:b w:val="0"/>
                <w:sz w:val="18"/>
                <w:szCs w:val="18"/>
                <w:lang w:val="id-ID"/>
              </w:rPr>
              <w:t>20</w:t>
            </w:r>
          </w:p>
        </w:tc>
        <w:tc>
          <w:tcPr>
            <w:tcW w:w="567" w:type="dxa"/>
          </w:tcPr>
          <w:p w:rsidR="00CC65E3" w:rsidRPr="00180B05" w:rsidRDefault="00CC65E3" w:rsidP="00180B05">
            <w:pPr>
              <w:jc w:val="center"/>
              <w:rPr>
                <w:b w:val="0"/>
                <w:sz w:val="18"/>
                <w:szCs w:val="18"/>
              </w:rPr>
            </w:pPr>
          </w:p>
        </w:tc>
        <w:tc>
          <w:tcPr>
            <w:tcW w:w="850" w:type="dxa"/>
          </w:tcPr>
          <w:p w:rsidR="00CC65E3" w:rsidRPr="00180B05" w:rsidRDefault="00CC65E3" w:rsidP="00180B05">
            <w:pPr>
              <w:jc w:val="center"/>
              <w:rPr>
                <w:b w:val="0"/>
                <w:sz w:val="18"/>
                <w:szCs w:val="18"/>
                <w:lang w:val="id-ID"/>
              </w:rPr>
            </w:pPr>
            <w:r w:rsidRPr="00180B05">
              <w:rPr>
                <w:b w:val="0"/>
                <w:sz w:val="18"/>
                <w:szCs w:val="18"/>
                <w:lang w:val="id-ID"/>
              </w:rPr>
              <w:t>30</w:t>
            </w:r>
          </w:p>
        </w:tc>
        <w:tc>
          <w:tcPr>
            <w:tcW w:w="709" w:type="dxa"/>
          </w:tcPr>
          <w:p w:rsidR="00CC65E3" w:rsidRPr="00180B05" w:rsidRDefault="00CC65E3" w:rsidP="00180B05">
            <w:pPr>
              <w:jc w:val="center"/>
              <w:rPr>
                <w:b w:val="0"/>
                <w:sz w:val="18"/>
                <w:szCs w:val="18"/>
              </w:rPr>
            </w:pPr>
          </w:p>
        </w:tc>
        <w:tc>
          <w:tcPr>
            <w:tcW w:w="742" w:type="dxa"/>
            <w:vMerge/>
          </w:tcPr>
          <w:p w:rsidR="00CC65E3" w:rsidRPr="00180B05" w:rsidRDefault="00CC65E3" w:rsidP="00180B05">
            <w:pPr>
              <w:jc w:val="center"/>
              <w:rPr>
                <w:b w:val="0"/>
                <w:sz w:val="18"/>
                <w:szCs w:val="18"/>
              </w:rPr>
            </w:pPr>
          </w:p>
        </w:tc>
      </w:tr>
    </w:tbl>
    <w:p w:rsidR="00251C09" w:rsidRPr="002C37A0" w:rsidRDefault="006B553C" w:rsidP="00DF0D0A">
      <w:pPr>
        <w:jc w:val="center"/>
        <w:rPr>
          <w:sz w:val="22"/>
          <w:szCs w:val="22"/>
          <w:lang w:val="id-ID"/>
        </w:rPr>
      </w:pPr>
      <w:r w:rsidRPr="002C37A0">
        <w:rPr>
          <w:sz w:val="22"/>
          <w:szCs w:val="22"/>
        </w:rPr>
        <w:t xml:space="preserve">Tabel </w:t>
      </w:r>
      <w:r w:rsidR="00251C09" w:rsidRPr="002C37A0">
        <w:rPr>
          <w:sz w:val="22"/>
          <w:szCs w:val="22"/>
          <w:lang w:val="id-ID"/>
        </w:rPr>
        <w:t>3</w:t>
      </w:r>
    </w:p>
    <w:p w:rsidR="00251C09" w:rsidRPr="002C37A0" w:rsidRDefault="00251C09" w:rsidP="00DF0D0A">
      <w:pPr>
        <w:pStyle w:val="ListParagraph"/>
        <w:ind w:left="0"/>
        <w:jc w:val="center"/>
        <w:rPr>
          <w:sz w:val="22"/>
          <w:szCs w:val="22"/>
          <w:lang w:val="id-ID"/>
        </w:rPr>
      </w:pPr>
      <w:r w:rsidRPr="002C37A0">
        <w:rPr>
          <w:sz w:val="22"/>
          <w:szCs w:val="22"/>
        </w:rPr>
        <w:t>Distribusi frekuensi Responden Berdasarkan</w:t>
      </w:r>
      <w:r w:rsidRPr="002C37A0">
        <w:rPr>
          <w:sz w:val="22"/>
          <w:szCs w:val="22"/>
          <w:lang w:val="id-ID"/>
        </w:rPr>
        <w:t xml:space="preserve"> </w:t>
      </w:r>
      <w:r w:rsidRPr="002C37A0">
        <w:rPr>
          <w:sz w:val="22"/>
          <w:szCs w:val="22"/>
        </w:rPr>
        <w:t>Penggunaan pantyliner Pada Remaja</w:t>
      </w:r>
      <w:r w:rsidRPr="002C37A0">
        <w:rPr>
          <w:sz w:val="22"/>
          <w:szCs w:val="22"/>
          <w:lang w:val="id-ID"/>
        </w:rPr>
        <w:t xml:space="preserve"> </w:t>
      </w:r>
      <w:r w:rsidRPr="002C37A0">
        <w:rPr>
          <w:sz w:val="22"/>
          <w:szCs w:val="22"/>
        </w:rPr>
        <w:t>Putri</w:t>
      </w:r>
    </w:p>
    <w:p w:rsidR="00251C09" w:rsidRPr="002C37A0" w:rsidRDefault="00251C09" w:rsidP="00DF0D0A">
      <w:pPr>
        <w:pStyle w:val="ListParagraph"/>
        <w:ind w:left="0"/>
        <w:jc w:val="center"/>
        <w:rPr>
          <w:sz w:val="22"/>
          <w:szCs w:val="22"/>
        </w:rPr>
      </w:pPr>
      <w:r w:rsidRPr="002C37A0">
        <w:rPr>
          <w:sz w:val="22"/>
          <w:szCs w:val="22"/>
        </w:rPr>
        <w:t xml:space="preserve"> kelas X di SMA Sandika Sukajadi </w:t>
      </w:r>
    </w:p>
    <w:p w:rsidR="00AA1B5D" w:rsidRDefault="00251C09" w:rsidP="00AA1B5D">
      <w:pPr>
        <w:pStyle w:val="ListParagraph"/>
        <w:ind w:left="0"/>
        <w:jc w:val="center"/>
        <w:rPr>
          <w:b w:val="0"/>
          <w:sz w:val="22"/>
          <w:szCs w:val="22"/>
          <w:lang w:val="id-ID"/>
        </w:rPr>
      </w:pPr>
      <w:r w:rsidRPr="002C37A0">
        <w:rPr>
          <w:sz w:val="22"/>
          <w:szCs w:val="22"/>
        </w:rPr>
        <w:t>Banyuasin Tahun 2014</w:t>
      </w:r>
    </w:p>
    <w:tbl>
      <w:tblPr>
        <w:tblpPr w:leftFromText="180" w:rightFromText="180" w:vertAnchor="text" w:horzAnchor="margin" w:tblpX="250" w:tblpY="159"/>
        <w:tblW w:w="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76"/>
        <w:gridCol w:w="567"/>
        <w:gridCol w:w="1276"/>
      </w:tblGrid>
      <w:tr w:rsidR="002C37A0" w:rsidRPr="00535C06" w:rsidTr="00180B05">
        <w:trPr>
          <w:trHeight w:val="62"/>
        </w:trPr>
        <w:tc>
          <w:tcPr>
            <w:tcW w:w="534" w:type="dxa"/>
            <w:vAlign w:val="center"/>
          </w:tcPr>
          <w:p w:rsidR="002C37A0" w:rsidRPr="00535C06" w:rsidRDefault="002C37A0" w:rsidP="00180B05">
            <w:pPr>
              <w:jc w:val="center"/>
              <w:rPr>
                <w:szCs w:val="22"/>
              </w:rPr>
            </w:pPr>
            <w:r w:rsidRPr="00535C06">
              <w:rPr>
                <w:sz w:val="22"/>
                <w:szCs w:val="22"/>
              </w:rPr>
              <w:t>No</w:t>
            </w:r>
          </w:p>
        </w:tc>
        <w:tc>
          <w:tcPr>
            <w:tcW w:w="1876" w:type="dxa"/>
            <w:vAlign w:val="center"/>
          </w:tcPr>
          <w:p w:rsidR="002C37A0" w:rsidRPr="00535C06" w:rsidRDefault="002C37A0" w:rsidP="00180B05">
            <w:pPr>
              <w:jc w:val="center"/>
              <w:rPr>
                <w:szCs w:val="22"/>
                <w:lang w:val="id-ID"/>
              </w:rPr>
            </w:pPr>
            <w:r w:rsidRPr="00535C06">
              <w:rPr>
                <w:sz w:val="22"/>
                <w:szCs w:val="22"/>
                <w:lang w:val="id-ID"/>
              </w:rPr>
              <w:t>Penggunaan Pantyliner</w:t>
            </w:r>
          </w:p>
        </w:tc>
        <w:tc>
          <w:tcPr>
            <w:tcW w:w="567" w:type="dxa"/>
            <w:vAlign w:val="center"/>
          </w:tcPr>
          <w:p w:rsidR="002C37A0" w:rsidRPr="00535C06" w:rsidRDefault="002C37A0" w:rsidP="00180B05">
            <w:pPr>
              <w:jc w:val="center"/>
              <w:rPr>
                <w:szCs w:val="22"/>
              </w:rPr>
            </w:pPr>
            <w:r w:rsidRPr="00535C06">
              <w:rPr>
                <w:sz w:val="22"/>
                <w:szCs w:val="22"/>
              </w:rPr>
              <w:t>F</w:t>
            </w:r>
          </w:p>
        </w:tc>
        <w:tc>
          <w:tcPr>
            <w:tcW w:w="1276" w:type="dxa"/>
            <w:vAlign w:val="center"/>
          </w:tcPr>
          <w:p w:rsidR="002C37A0" w:rsidRPr="00535C06" w:rsidRDefault="002C37A0" w:rsidP="00180B05">
            <w:pPr>
              <w:jc w:val="center"/>
              <w:rPr>
                <w:szCs w:val="22"/>
                <w:lang w:val="id-ID"/>
              </w:rPr>
            </w:pPr>
            <w:r w:rsidRPr="00535C06">
              <w:rPr>
                <w:sz w:val="22"/>
                <w:szCs w:val="22"/>
                <w:lang w:val="id-ID"/>
              </w:rPr>
              <w:t>Persentase</w:t>
            </w:r>
          </w:p>
          <w:p w:rsidR="002C37A0" w:rsidRPr="00535C06" w:rsidRDefault="002C37A0" w:rsidP="00180B05">
            <w:pPr>
              <w:jc w:val="center"/>
              <w:rPr>
                <w:szCs w:val="22"/>
              </w:rPr>
            </w:pPr>
            <w:r w:rsidRPr="00535C06">
              <w:rPr>
                <w:sz w:val="22"/>
                <w:szCs w:val="22"/>
              </w:rPr>
              <w:t>%</w:t>
            </w:r>
          </w:p>
        </w:tc>
      </w:tr>
      <w:tr w:rsidR="002C37A0" w:rsidRPr="00535C06" w:rsidTr="00180B05">
        <w:trPr>
          <w:trHeight w:val="44"/>
        </w:trPr>
        <w:tc>
          <w:tcPr>
            <w:tcW w:w="534" w:type="dxa"/>
          </w:tcPr>
          <w:p w:rsidR="002C37A0" w:rsidRPr="00535C06" w:rsidRDefault="002C37A0" w:rsidP="00180B05">
            <w:pPr>
              <w:jc w:val="center"/>
              <w:rPr>
                <w:b w:val="0"/>
                <w:szCs w:val="22"/>
              </w:rPr>
            </w:pPr>
            <w:r w:rsidRPr="00535C06">
              <w:rPr>
                <w:b w:val="0"/>
                <w:sz w:val="22"/>
                <w:szCs w:val="22"/>
              </w:rPr>
              <w:t>1</w:t>
            </w:r>
          </w:p>
        </w:tc>
        <w:tc>
          <w:tcPr>
            <w:tcW w:w="1876" w:type="dxa"/>
          </w:tcPr>
          <w:p w:rsidR="002C37A0" w:rsidRPr="00535C06" w:rsidRDefault="002C37A0" w:rsidP="00180B05">
            <w:pPr>
              <w:rPr>
                <w:b w:val="0"/>
                <w:szCs w:val="22"/>
                <w:lang w:val="id-ID"/>
              </w:rPr>
            </w:pPr>
            <w:r w:rsidRPr="00535C06">
              <w:rPr>
                <w:b w:val="0"/>
                <w:sz w:val="22"/>
                <w:szCs w:val="22"/>
                <w:lang w:val="id-ID"/>
              </w:rPr>
              <w:t>Ya</w:t>
            </w:r>
          </w:p>
        </w:tc>
        <w:tc>
          <w:tcPr>
            <w:tcW w:w="567" w:type="dxa"/>
          </w:tcPr>
          <w:p w:rsidR="002C37A0" w:rsidRPr="00535C06" w:rsidRDefault="002C37A0" w:rsidP="00180B05">
            <w:pPr>
              <w:autoSpaceDE w:val="0"/>
              <w:autoSpaceDN w:val="0"/>
              <w:adjustRightInd w:val="0"/>
              <w:jc w:val="center"/>
              <w:rPr>
                <w:b w:val="0"/>
                <w:color w:val="000000"/>
                <w:szCs w:val="22"/>
                <w:lang w:val="id-ID"/>
              </w:rPr>
            </w:pPr>
            <w:r w:rsidRPr="00535C06">
              <w:rPr>
                <w:b w:val="0"/>
                <w:color w:val="000000"/>
                <w:sz w:val="22"/>
                <w:szCs w:val="22"/>
                <w:lang w:val="id-ID"/>
              </w:rPr>
              <w:t>9</w:t>
            </w:r>
          </w:p>
        </w:tc>
        <w:tc>
          <w:tcPr>
            <w:tcW w:w="1276" w:type="dxa"/>
          </w:tcPr>
          <w:p w:rsidR="002C37A0" w:rsidRPr="00535C06" w:rsidRDefault="002C37A0" w:rsidP="00180B05">
            <w:pPr>
              <w:autoSpaceDE w:val="0"/>
              <w:autoSpaceDN w:val="0"/>
              <w:adjustRightInd w:val="0"/>
              <w:jc w:val="center"/>
              <w:rPr>
                <w:b w:val="0"/>
                <w:color w:val="000000"/>
                <w:szCs w:val="22"/>
                <w:lang w:val="id-ID"/>
              </w:rPr>
            </w:pPr>
            <w:r w:rsidRPr="00535C06">
              <w:rPr>
                <w:b w:val="0"/>
                <w:color w:val="000000"/>
                <w:sz w:val="22"/>
                <w:szCs w:val="22"/>
                <w:lang w:val="id-ID"/>
              </w:rPr>
              <w:t>30</w:t>
            </w:r>
          </w:p>
        </w:tc>
      </w:tr>
      <w:tr w:rsidR="002C37A0" w:rsidRPr="00535C06" w:rsidTr="00180B05">
        <w:trPr>
          <w:trHeight w:val="39"/>
        </w:trPr>
        <w:tc>
          <w:tcPr>
            <w:tcW w:w="534" w:type="dxa"/>
          </w:tcPr>
          <w:p w:rsidR="002C37A0" w:rsidRPr="00535C06" w:rsidRDefault="002C37A0" w:rsidP="00180B05">
            <w:pPr>
              <w:jc w:val="center"/>
              <w:rPr>
                <w:b w:val="0"/>
                <w:szCs w:val="22"/>
              </w:rPr>
            </w:pPr>
            <w:r w:rsidRPr="00535C06">
              <w:rPr>
                <w:b w:val="0"/>
                <w:sz w:val="22"/>
                <w:szCs w:val="22"/>
              </w:rPr>
              <w:t>2</w:t>
            </w:r>
          </w:p>
        </w:tc>
        <w:tc>
          <w:tcPr>
            <w:tcW w:w="1876" w:type="dxa"/>
          </w:tcPr>
          <w:p w:rsidR="002C37A0" w:rsidRPr="00535C06" w:rsidRDefault="002C37A0" w:rsidP="00180B05">
            <w:pPr>
              <w:rPr>
                <w:b w:val="0"/>
                <w:szCs w:val="22"/>
                <w:lang w:val="id-ID"/>
              </w:rPr>
            </w:pPr>
            <w:r w:rsidRPr="00535C06">
              <w:rPr>
                <w:b w:val="0"/>
                <w:sz w:val="22"/>
                <w:szCs w:val="22"/>
                <w:lang w:val="id-ID"/>
              </w:rPr>
              <w:t>Tidak</w:t>
            </w:r>
          </w:p>
        </w:tc>
        <w:tc>
          <w:tcPr>
            <w:tcW w:w="567" w:type="dxa"/>
          </w:tcPr>
          <w:p w:rsidR="002C37A0" w:rsidRPr="00535C06" w:rsidRDefault="002C37A0" w:rsidP="00180B05">
            <w:pPr>
              <w:autoSpaceDE w:val="0"/>
              <w:autoSpaceDN w:val="0"/>
              <w:adjustRightInd w:val="0"/>
              <w:jc w:val="center"/>
              <w:rPr>
                <w:b w:val="0"/>
                <w:color w:val="000000"/>
                <w:szCs w:val="22"/>
                <w:lang w:val="id-ID"/>
              </w:rPr>
            </w:pPr>
            <w:r w:rsidRPr="00535C06">
              <w:rPr>
                <w:b w:val="0"/>
                <w:color w:val="000000"/>
                <w:sz w:val="22"/>
                <w:szCs w:val="22"/>
                <w:lang w:val="id-ID"/>
              </w:rPr>
              <w:t>21</w:t>
            </w:r>
          </w:p>
        </w:tc>
        <w:tc>
          <w:tcPr>
            <w:tcW w:w="1276" w:type="dxa"/>
          </w:tcPr>
          <w:p w:rsidR="002C37A0" w:rsidRPr="00535C06" w:rsidRDefault="002C37A0" w:rsidP="00180B05">
            <w:pPr>
              <w:autoSpaceDE w:val="0"/>
              <w:autoSpaceDN w:val="0"/>
              <w:adjustRightInd w:val="0"/>
              <w:jc w:val="center"/>
              <w:rPr>
                <w:b w:val="0"/>
                <w:color w:val="000000"/>
                <w:szCs w:val="22"/>
                <w:lang w:val="id-ID"/>
              </w:rPr>
            </w:pPr>
            <w:r w:rsidRPr="00535C06">
              <w:rPr>
                <w:b w:val="0"/>
                <w:color w:val="000000"/>
                <w:sz w:val="22"/>
                <w:szCs w:val="22"/>
                <w:lang w:val="id-ID"/>
              </w:rPr>
              <w:t>70</w:t>
            </w:r>
          </w:p>
        </w:tc>
      </w:tr>
      <w:tr w:rsidR="002C37A0" w:rsidRPr="00535C06" w:rsidTr="00180B05">
        <w:trPr>
          <w:trHeight w:val="44"/>
        </w:trPr>
        <w:tc>
          <w:tcPr>
            <w:tcW w:w="2410" w:type="dxa"/>
            <w:gridSpan w:val="2"/>
          </w:tcPr>
          <w:p w:rsidR="002C37A0" w:rsidRPr="00535C06" w:rsidRDefault="002C37A0" w:rsidP="00180B05">
            <w:pPr>
              <w:jc w:val="center"/>
              <w:rPr>
                <w:b w:val="0"/>
                <w:szCs w:val="22"/>
              </w:rPr>
            </w:pPr>
            <w:r w:rsidRPr="00535C06">
              <w:rPr>
                <w:b w:val="0"/>
                <w:sz w:val="22"/>
                <w:szCs w:val="22"/>
              </w:rPr>
              <w:t>Total</w:t>
            </w:r>
          </w:p>
        </w:tc>
        <w:tc>
          <w:tcPr>
            <w:tcW w:w="567" w:type="dxa"/>
          </w:tcPr>
          <w:p w:rsidR="002C37A0" w:rsidRPr="00535C06" w:rsidRDefault="002C37A0" w:rsidP="00180B05">
            <w:pPr>
              <w:jc w:val="center"/>
              <w:rPr>
                <w:b w:val="0"/>
                <w:szCs w:val="22"/>
                <w:lang w:val="id-ID"/>
              </w:rPr>
            </w:pPr>
            <w:r w:rsidRPr="00535C06">
              <w:rPr>
                <w:b w:val="0"/>
                <w:sz w:val="22"/>
                <w:szCs w:val="22"/>
                <w:lang w:val="id-ID"/>
              </w:rPr>
              <w:t>30</w:t>
            </w:r>
          </w:p>
        </w:tc>
        <w:tc>
          <w:tcPr>
            <w:tcW w:w="1276" w:type="dxa"/>
          </w:tcPr>
          <w:p w:rsidR="002C37A0" w:rsidRPr="00535C06" w:rsidRDefault="002C37A0" w:rsidP="00180B05">
            <w:pPr>
              <w:autoSpaceDE w:val="0"/>
              <w:autoSpaceDN w:val="0"/>
              <w:adjustRightInd w:val="0"/>
              <w:jc w:val="center"/>
              <w:rPr>
                <w:b w:val="0"/>
                <w:color w:val="000000"/>
                <w:szCs w:val="22"/>
              </w:rPr>
            </w:pPr>
            <w:r w:rsidRPr="00535C06">
              <w:rPr>
                <w:b w:val="0"/>
                <w:color w:val="000000"/>
                <w:sz w:val="22"/>
                <w:szCs w:val="22"/>
              </w:rPr>
              <w:t>100</w:t>
            </w:r>
          </w:p>
        </w:tc>
      </w:tr>
    </w:tbl>
    <w:p w:rsidR="00180B05" w:rsidRPr="00180B05" w:rsidRDefault="00180B05" w:rsidP="00180B05">
      <w:pPr>
        <w:jc w:val="both"/>
        <w:rPr>
          <w:b w:val="0"/>
          <w:sz w:val="22"/>
          <w:szCs w:val="22"/>
          <w:lang w:val="id-ID"/>
        </w:rPr>
      </w:pPr>
    </w:p>
    <w:p w:rsidR="00251C09" w:rsidRPr="00535C06" w:rsidRDefault="00180B05" w:rsidP="002C37A0">
      <w:pPr>
        <w:pStyle w:val="ListParagraph"/>
        <w:ind w:left="0" w:firstLine="284"/>
        <w:jc w:val="both"/>
        <w:rPr>
          <w:b w:val="0"/>
          <w:sz w:val="22"/>
          <w:szCs w:val="22"/>
          <w:lang w:val="id-ID"/>
        </w:rPr>
      </w:pPr>
      <w:r>
        <w:rPr>
          <w:b w:val="0"/>
          <w:sz w:val="22"/>
          <w:szCs w:val="22"/>
        </w:rPr>
        <w:t>Dari tab</w:t>
      </w:r>
      <w:r w:rsidR="006B553C" w:rsidRPr="00535C06">
        <w:rPr>
          <w:b w:val="0"/>
          <w:sz w:val="22"/>
          <w:szCs w:val="22"/>
        </w:rPr>
        <w:t>e</w:t>
      </w:r>
      <w:r>
        <w:rPr>
          <w:b w:val="0"/>
          <w:sz w:val="22"/>
          <w:szCs w:val="22"/>
          <w:lang w:val="id-ID"/>
        </w:rPr>
        <w:t>L</w:t>
      </w:r>
      <w:r w:rsidR="006B553C" w:rsidRPr="00535C06">
        <w:rPr>
          <w:b w:val="0"/>
          <w:sz w:val="22"/>
          <w:szCs w:val="22"/>
          <w:lang w:val="id-ID"/>
        </w:rPr>
        <w:t xml:space="preserve"> </w:t>
      </w:r>
      <w:r w:rsidR="00251C09" w:rsidRPr="00535C06">
        <w:rPr>
          <w:b w:val="0"/>
          <w:sz w:val="22"/>
          <w:szCs w:val="22"/>
        </w:rPr>
        <w:t>3 terdapat 30 responden dengan  menggunaan Pantyliner sebanyak 9 reponden (30%) dan responden yang Tidak menggunaan  sebanyak 21 responden (70 %).</w:t>
      </w:r>
    </w:p>
    <w:p w:rsidR="00251C09" w:rsidRPr="00535C06" w:rsidRDefault="00251C09" w:rsidP="00D27E7D">
      <w:pPr>
        <w:pStyle w:val="ListParagraph"/>
        <w:ind w:left="0" w:firstLine="284"/>
        <w:jc w:val="both"/>
        <w:rPr>
          <w:b w:val="0"/>
          <w:sz w:val="22"/>
          <w:szCs w:val="22"/>
          <w:lang w:val="id-ID"/>
        </w:rPr>
      </w:pPr>
      <w:r w:rsidRPr="00535C06">
        <w:rPr>
          <w:b w:val="0"/>
          <w:sz w:val="22"/>
          <w:szCs w:val="22"/>
          <w:lang w:val="id-ID"/>
        </w:rPr>
        <w:t xml:space="preserve">Jadi </w:t>
      </w:r>
      <w:r w:rsidR="00DF0D0A" w:rsidRPr="00535C06">
        <w:rPr>
          <w:b w:val="0"/>
          <w:sz w:val="22"/>
          <w:szCs w:val="22"/>
          <w:lang w:val="id-ID"/>
        </w:rPr>
        <w:t xml:space="preserve">reponden yang menggunakan </w:t>
      </w:r>
      <w:r w:rsidRPr="00535C06">
        <w:rPr>
          <w:b w:val="0"/>
          <w:sz w:val="22"/>
          <w:szCs w:val="22"/>
          <w:lang w:val="id-ID"/>
        </w:rPr>
        <w:t>pantyliner lebih kecil dibandingkan dengan reponden</w:t>
      </w:r>
      <w:r w:rsidR="00DF0D0A" w:rsidRPr="00535C06">
        <w:rPr>
          <w:b w:val="0"/>
          <w:sz w:val="22"/>
          <w:szCs w:val="22"/>
          <w:lang w:val="id-ID"/>
        </w:rPr>
        <w:t xml:space="preserve"> yang tidak </w:t>
      </w:r>
      <w:r w:rsidRPr="00535C06">
        <w:rPr>
          <w:b w:val="0"/>
          <w:sz w:val="22"/>
          <w:szCs w:val="22"/>
          <w:lang w:val="id-ID"/>
        </w:rPr>
        <w:t xml:space="preserve">menggunakan pantyliner. </w:t>
      </w:r>
    </w:p>
    <w:p w:rsidR="00DF0D0A" w:rsidRPr="00535C06" w:rsidRDefault="00DF0D0A" w:rsidP="00D27E7D">
      <w:pPr>
        <w:pStyle w:val="ListParagraph"/>
        <w:ind w:left="0" w:firstLine="284"/>
        <w:rPr>
          <w:b w:val="0"/>
          <w:sz w:val="22"/>
          <w:szCs w:val="22"/>
          <w:lang w:val="id-ID"/>
        </w:rPr>
      </w:pPr>
    </w:p>
    <w:p w:rsidR="00DF0D0A" w:rsidRPr="00535C06" w:rsidRDefault="00DF0D0A" w:rsidP="002C37A0">
      <w:pPr>
        <w:pStyle w:val="ListParagraph"/>
        <w:numPr>
          <w:ilvl w:val="0"/>
          <w:numId w:val="14"/>
        </w:numPr>
        <w:ind w:left="284" w:hanging="284"/>
        <w:jc w:val="both"/>
        <w:rPr>
          <w:b w:val="0"/>
          <w:sz w:val="22"/>
          <w:szCs w:val="22"/>
          <w:lang w:val="id-ID"/>
        </w:rPr>
      </w:pPr>
      <w:r w:rsidRPr="002C37A0">
        <w:rPr>
          <w:sz w:val="22"/>
          <w:szCs w:val="22"/>
          <w:lang w:val="id-ID"/>
        </w:rPr>
        <w:t>Penggunaan pembersih kewanitaan</w:t>
      </w:r>
      <w:r w:rsidRPr="00535C06">
        <w:rPr>
          <w:b w:val="0"/>
          <w:sz w:val="22"/>
          <w:szCs w:val="22"/>
          <w:lang w:val="id-ID"/>
        </w:rPr>
        <w:t>.</w:t>
      </w:r>
    </w:p>
    <w:p w:rsidR="00DF0D0A" w:rsidRPr="00535C06" w:rsidRDefault="00DF0D0A" w:rsidP="00D27E7D">
      <w:pPr>
        <w:pStyle w:val="ListParagraph"/>
        <w:ind w:left="284"/>
        <w:jc w:val="both"/>
        <w:rPr>
          <w:b w:val="0"/>
          <w:sz w:val="22"/>
          <w:szCs w:val="22"/>
          <w:lang w:val="id-ID"/>
        </w:rPr>
      </w:pPr>
    </w:p>
    <w:p w:rsidR="00DF0D0A" w:rsidRPr="002C37A0" w:rsidRDefault="006B553C" w:rsidP="00D27E7D">
      <w:pPr>
        <w:jc w:val="center"/>
        <w:rPr>
          <w:sz w:val="22"/>
          <w:szCs w:val="22"/>
        </w:rPr>
      </w:pPr>
      <w:r w:rsidRPr="002C37A0">
        <w:rPr>
          <w:sz w:val="22"/>
          <w:szCs w:val="22"/>
        </w:rPr>
        <w:t xml:space="preserve">Tabel </w:t>
      </w:r>
      <w:r w:rsidR="00DF0D0A" w:rsidRPr="002C37A0">
        <w:rPr>
          <w:sz w:val="22"/>
          <w:szCs w:val="22"/>
        </w:rPr>
        <w:t>4</w:t>
      </w:r>
    </w:p>
    <w:p w:rsidR="002C37A0" w:rsidRPr="002C37A0" w:rsidRDefault="00DF0D0A" w:rsidP="002C37A0">
      <w:pPr>
        <w:pStyle w:val="ListParagraph"/>
        <w:ind w:left="0"/>
        <w:jc w:val="center"/>
        <w:rPr>
          <w:sz w:val="22"/>
          <w:szCs w:val="22"/>
          <w:lang w:val="id-ID"/>
        </w:rPr>
      </w:pPr>
      <w:r w:rsidRPr="002C37A0">
        <w:rPr>
          <w:sz w:val="22"/>
          <w:szCs w:val="22"/>
        </w:rPr>
        <w:t xml:space="preserve">Distribusi </w:t>
      </w:r>
      <w:r w:rsidR="002C37A0" w:rsidRPr="002C37A0">
        <w:rPr>
          <w:sz w:val="22"/>
          <w:szCs w:val="22"/>
        </w:rPr>
        <w:t>frekuensi Responden Berdasarkan</w:t>
      </w:r>
      <w:r w:rsidR="002C37A0" w:rsidRPr="002C37A0">
        <w:rPr>
          <w:sz w:val="22"/>
          <w:szCs w:val="22"/>
          <w:lang w:val="id-ID"/>
        </w:rPr>
        <w:t xml:space="preserve"> </w:t>
      </w:r>
      <w:r w:rsidRPr="002C37A0">
        <w:rPr>
          <w:sz w:val="22"/>
          <w:szCs w:val="22"/>
        </w:rPr>
        <w:t>Penggunaan Pembersih Kewanitaan Pada Remaja  Putri kelas X di SMA</w:t>
      </w:r>
    </w:p>
    <w:p w:rsidR="00DF0D0A" w:rsidRDefault="00DF0D0A" w:rsidP="002C37A0">
      <w:pPr>
        <w:pStyle w:val="ListParagraph"/>
        <w:ind w:left="0"/>
        <w:jc w:val="center"/>
        <w:rPr>
          <w:sz w:val="22"/>
          <w:szCs w:val="22"/>
          <w:lang w:val="id-ID"/>
        </w:rPr>
      </w:pPr>
      <w:r w:rsidRPr="002C37A0">
        <w:rPr>
          <w:sz w:val="22"/>
          <w:szCs w:val="22"/>
        </w:rPr>
        <w:t>Sandika Sukajadi Banyuasin</w:t>
      </w:r>
    </w:p>
    <w:p w:rsidR="00DF0D0A" w:rsidRPr="002C37A0" w:rsidRDefault="00DF0D0A" w:rsidP="002C37A0">
      <w:pPr>
        <w:pStyle w:val="ListParagraph"/>
        <w:ind w:left="0"/>
        <w:jc w:val="center"/>
        <w:rPr>
          <w:sz w:val="22"/>
          <w:szCs w:val="22"/>
          <w:lang w:val="id-ID"/>
        </w:rPr>
      </w:pPr>
      <w:r w:rsidRPr="002C37A0">
        <w:rPr>
          <w:sz w:val="22"/>
          <w:szCs w:val="22"/>
        </w:rPr>
        <w:t>Tahun 2014</w:t>
      </w:r>
    </w:p>
    <w:tbl>
      <w:tblPr>
        <w:tblpPr w:leftFromText="180" w:rightFromText="180" w:vertAnchor="page" w:horzAnchor="margin" w:tblpY="8759"/>
        <w:tblW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891"/>
        <w:gridCol w:w="567"/>
        <w:gridCol w:w="1276"/>
      </w:tblGrid>
      <w:tr w:rsidR="00180B05" w:rsidRPr="00535C06" w:rsidTr="00180B05">
        <w:trPr>
          <w:trHeight w:val="359"/>
        </w:trPr>
        <w:tc>
          <w:tcPr>
            <w:tcW w:w="485" w:type="dxa"/>
            <w:vAlign w:val="center"/>
          </w:tcPr>
          <w:p w:rsidR="00180B05" w:rsidRPr="00535C06" w:rsidRDefault="00180B05" w:rsidP="00180B05">
            <w:pPr>
              <w:jc w:val="center"/>
              <w:rPr>
                <w:szCs w:val="22"/>
              </w:rPr>
            </w:pPr>
            <w:r w:rsidRPr="00535C06">
              <w:rPr>
                <w:sz w:val="22"/>
                <w:szCs w:val="22"/>
              </w:rPr>
              <w:t>No</w:t>
            </w:r>
          </w:p>
        </w:tc>
        <w:tc>
          <w:tcPr>
            <w:tcW w:w="1891" w:type="dxa"/>
            <w:vAlign w:val="center"/>
          </w:tcPr>
          <w:p w:rsidR="00180B05" w:rsidRPr="00535C06" w:rsidRDefault="00180B05" w:rsidP="00180B05">
            <w:pPr>
              <w:jc w:val="center"/>
              <w:rPr>
                <w:szCs w:val="22"/>
                <w:lang w:val="id-ID"/>
              </w:rPr>
            </w:pPr>
            <w:r w:rsidRPr="00535C06">
              <w:rPr>
                <w:sz w:val="22"/>
                <w:szCs w:val="22"/>
              </w:rPr>
              <w:t>Peng</w:t>
            </w:r>
            <w:r w:rsidRPr="00535C06">
              <w:rPr>
                <w:sz w:val="22"/>
                <w:szCs w:val="22"/>
                <w:lang w:val="id-ID"/>
              </w:rPr>
              <w:t>unaan Pembersih Kewanitaan</w:t>
            </w:r>
          </w:p>
        </w:tc>
        <w:tc>
          <w:tcPr>
            <w:tcW w:w="567" w:type="dxa"/>
            <w:vAlign w:val="center"/>
          </w:tcPr>
          <w:p w:rsidR="00180B05" w:rsidRPr="00535C06" w:rsidRDefault="00180B05" w:rsidP="00180B05">
            <w:pPr>
              <w:jc w:val="center"/>
              <w:rPr>
                <w:szCs w:val="22"/>
              </w:rPr>
            </w:pPr>
            <w:r w:rsidRPr="00535C06">
              <w:rPr>
                <w:sz w:val="22"/>
                <w:szCs w:val="22"/>
              </w:rPr>
              <w:t>F</w:t>
            </w:r>
          </w:p>
        </w:tc>
        <w:tc>
          <w:tcPr>
            <w:tcW w:w="1276" w:type="dxa"/>
            <w:vAlign w:val="center"/>
          </w:tcPr>
          <w:p w:rsidR="00180B05" w:rsidRPr="00535C06" w:rsidRDefault="00180B05" w:rsidP="00180B05">
            <w:pPr>
              <w:jc w:val="center"/>
              <w:rPr>
                <w:szCs w:val="22"/>
                <w:lang w:val="id-ID"/>
              </w:rPr>
            </w:pPr>
            <w:r w:rsidRPr="00535C06">
              <w:rPr>
                <w:sz w:val="22"/>
                <w:szCs w:val="22"/>
                <w:lang w:val="id-ID"/>
              </w:rPr>
              <w:t>Persentase</w:t>
            </w:r>
          </w:p>
          <w:p w:rsidR="00180B05" w:rsidRPr="00535C06" w:rsidRDefault="00180B05" w:rsidP="00180B05">
            <w:pPr>
              <w:jc w:val="center"/>
              <w:rPr>
                <w:szCs w:val="22"/>
              </w:rPr>
            </w:pPr>
            <w:r w:rsidRPr="00535C06">
              <w:rPr>
                <w:sz w:val="22"/>
                <w:szCs w:val="22"/>
              </w:rPr>
              <w:t>%</w:t>
            </w:r>
          </w:p>
        </w:tc>
      </w:tr>
      <w:tr w:rsidR="00180B05" w:rsidRPr="00535C06" w:rsidTr="00180B05">
        <w:trPr>
          <w:trHeight w:val="173"/>
        </w:trPr>
        <w:tc>
          <w:tcPr>
            <w:tcW w:w="485" w:type="dxa"/>
          </w:tcPr>
          <w:p w:rsidR="00180B05" w:rsidRPr="00535C06" w:rsidRDefault="00180B05" w:rsidP="00180B05">
            <w:pPr>
              <w:jc w:val="center"/>
              <w:rPr>
                <w:b w:val="0"/>
                <w:szCs w:val="22"/>
              </w:rPr>
            </w:pPr>
            <w:r w:rsidRPr="00535C06">
              <w:rPr>
                <w:b w:val="0"/>
                <w:sz w:val="22"/>
                <w:szCs w:val="22"/>
              </w:rPr>
              <w:t>1</w:t>
            </w:r>
          </w:p>
        </w:tc>
        <w:tc>
          <w:tcPr>
            <w:tcW w:w="1891" w:type="dxa"/>
          </w:tcPr>
          <w:p w:rsidR="00180B05" w:rsidRPr="00535C06" w:rsidRDefault="00180B05" w:rsidP="00180B05">
            <w:pPr>
              <w:rPr>
                <w:b w:val="0"/>
                <w:szCs w:val="22"/>
                <w:lang w:val="id-ID"/>
              </w:rPr>
            </w:pPr>
            <w:r w:rsidRPr="00535C06">
              <w:rPr>
                <w:b w:val="0"/>
                <w:sz w:val="22"/>
                <w:szCs w:val="22"/>
                <w:lang w:val="id-ID"/>
              </w:rPr>
              <w:t>Ya</w:t>
            </w:r>
          </w:p>
        </w:tc>
        <w:tc>
          <w:tcPr>
            <w:tcW w:w="567" w:type="dxa"/>
          </w:tcPr>
          <w:p w:rsidR="00180B05" w:rsidRPr="00535C06" w:rsidRDefault="00180B05" w:rsidP="00180B05">
            <w:pPr>
              <w:autoSpaceDE w:val="0"/>
              <w:autoSpaceDN w:val="0"/>
              <w:adjustRightInd w:val="0"/>
              <w:jc w:val="center"/>
              <w:rPr>
                <w:b w:val="0"/>
                <w:color w:val="000000"/>
                <w:szCs w:val="22"/>
                <w:lang w:val="id-ID"/>
              </w:rPr>
            </w:pPr>
            <w:r w:rsidRPr="00535C06">
              <w:rPr>
                <w:b w:val="0"/>
                <w:color w:val="000000"/>
                <w:sz w:val="22"/>
                <w:szCs w:val="22"/>
                <w:lang w:val="id-ID"/>
              </w:rPr>
              <w:t>14</w:t>
            </w:r>
          </w:p>
        </w:tc>
        <w:tc>
          <w:tcPr>
            <w:tcW w:w="1276" w:type="dxa"/>
          </w:tcPr>
          <w:p w:rsidR="00180B05" w:rsidRPr="00535C06" w:rsidRDefault="00180B05" w:rsidP="00180B05">
            <w:pPr>
              <w:autoSpaceDE w:val="0"/>
              <w:autoSpaceDN w:val="0"/>
              <w:adjustRightInd w:val="0"/>
              <w:jc w:val="center"/>
              <w:rPr>
                <w:b w:val="0"/>
                <w:color w:val="000000"/>
                <w:szCs w:val="22"/>
                <w:lang w:val="id-ID"/>
              </w:rPr>
            </w:pPr>
            <w:r w:rsidRPr="00535C06">
              <w:rPr>
                <w:b w:val="0"/>
                <w:color w:val="000000"/>
                <w:sz w:val="22"/>
                <w:szCs w:val="22"/>
                <w:lang w:val="id-ID"/>
              </w:rPr>
              <w:t>46,7</w:t>
            </w:r>
          </w:p>
        </w:tc>
      </w:tr>
      <w:tr w:rsidR="00180B05" w:rsidRPr="00535C06" w:rsidTr="00180B05">
        <w:trPr>
          <w:trHeight w:val="179"/>
        </w:trPr>
        <w:tc>
          <w:tcPr>
            <w:tcW w:w="485" w:type="dxa"/>
          </w:tcPr>
          <w:p w:rsidR="00180B05" w:rsidRPr="00535C06" w:rsidRDefault="00180B05" w:rsidP="00180B05">
            <w:pPr>
              <w:jc w:val="center"/>
              <w:rPr>
                <w:b w:val="0"/>
                <w:szCs w:val="22"/>
              </w:rPr>
            </w:pPr>
            <w:r w:rsidRPr="00535C06">
              <w:rPr>
                <w:b w:val="0"/>
                <w:sz w:val="22"/>
                <w:szCs w:val="22"/>
              </w:rPr>
              <w:t>2</w:t>
            </w:r>
          </w:p>
        </w:tc>
        <w:tc>
          <w:tcPr>
            <w:tcW w:w="1891" w:type="dxa"/>
          </w:tcPr>
          <w:p w:rsidR="00180B05" w:rsidRPr="00535C06" w:rsidRDefault="00180B05" w:rsidP="00180B05">
            <w:pPr>
              <w:rPr>
                <w:b w:val="0"/>
                <w:szCs w:val="22"/>
                <w:lang w:val="id-ID"/>
              </w:rPr>
            </w:pPr>
            <w:r w:rsidRPr="00535C06">
              <w:rPr>
                <w:b w:val="0"/>
                <w:sz w:val="22"/>
                <w:szCs w:val="22"/>
                <w:lang w:val="id-ID"/>
              </w:rPr>
              <w:t>Tidak</w:t>
            </w:r>
          </w:p>
        </w:tc>
        <w:tc>
          <w:tcPr>
            <w:tcW w:w="567" w:type="dxa"/>
          </w:tcPr>
          <w:p w:rsidR="00180B05" w:rsidRPr="00535C06" w:rsidRDefault="00180B05" w:rsidP="00180B05">
            <w:pPr>
              <w:autoSpaceDE w:val="0"/>
              <w:autoSpaceDN w:val="0"/>
              <w:adjustRightInd w:val="0"/>
              <w:jc w:val="center"/>
              <w:rPr>
                <w:b w:val="0"/>
                <w:color w:val="000000"/>
                <w:szCs w:val="22"/>
                <w:lang w:val="id-ID"/>
              </w:rPr>
            </w:pPr>
            <w:r w:rsidRPr="00535C06">
              <w:rPr>
                <w:b w:val="0"/>
                <w:color w:val="000000"/>
                <w:sz w:val="22"/>
                <w:szCs w:val="22"/>
                <w:lang w:val="id-ID"/>
              </w:rPr>
              <w:t>16</w:t>
            </w:r>
          </w:p>
        </w:tc>
        <w:tc>
          <w:tcPr>
            <w:tcW w:w="1276" w:type="dxa"/>
          </w:tcPr>
          <w:p w:rsidR="00180B05" w:rsidRPr="00535C06" w:rsidRDefault="00180B05" w:rsidP="00180B05">
            <w:pPr>
              <w:autoSpaceDE w:val="0"/>
              <w:autoSpaceDN w:val="0"/>
              <w:adjustRightInd w:val="0"/>
              <w:jc w:val="center"/>
              <w:rPr>
                <w:b w:val="0"/>
                <w:color w:val="000000"/>
                <w:szCs w:val="22"/>
                <w:lang w:val="id-ID"/>
              </w:rPr>
            </w:pPr>
            <w:r w:rsidRPr="00535C06">
              <w:rPr>
                <w:b w:val="0"/>
                <w:color w:val="000000"/>
                <w:sz w:val="22"/>
                <w:szCs w:val="22"/>
                <w:lang w:val="id-ID"/>
              </w:rPr>
              <w:t>53,3</w:t>
            </w:r>
          </w:p>
        </w:tc>
      </w:tr>
      <w:tr w:rsidR="00180B05" w:rsidRPr="00535C06" w:rsidTr="00180B05">
        <w:trPr>
          <w:trHeight w:val="179"/>
        </w:trPr>
        <w:tc>
          <w:tcPr>
            <w:tcW w:w="2376" w:type="dxa"/>
            <w:gridSpan w:val="2"/>
          </w:tcPr>
          <w:p w:rsidR="00180B05" w:rsidRPr="00535C06" w:rsidRDefault="00180B05" w:rsidP="00180B05">
            <w:pPr>
              <w:jc w:val="center"/>
              <w:rPr>
                <w:b w:val="0"/>
                <w:szCs w:val="22"/>
              </w:rPr>
            </w:pPr>
            <w:r w:rsidRPr="00535C06">
              <w:rPr>
                <w:b w:val="0"/>
                <w:sz w:val="22"/>
                <w:szCs w:val="22"/>
              </w:rPr>
              <w:t>Total</w:t>
            </w:r>
          </w:p>
        </w:tc>
        <w:tc>
          <w:tcPr>
            <w:tcW w:w="567" w:type="dxa"/>
          </w:tcPr>
          <w:p w:rsidR="00180B05" w:rsidRPr="00535C06" w:rsidRDefault="00180B05" w:rsidP="00180B05">
            <w:pPr>
              <w:jc w:val="center"/>
              <w:rPr>
                <w:b w:val="0"/>
                <w:szCs w:val="22"/>
                <w:lang w:val="id-ID"/>
              </w:rPr>
            </w:pPr>
            <w:r w:rsidRPr="00535C06">
              <w:rPr>
                <w:b w:val="0"/>
                <w:sz w:val="22"/>
                <w:szCs w:val="22"/>
                <w:lang w:val="id-ID"/>
              </w:rPr>
              <w:t>30</w:t>
            </w:r>
          </w:p>
        </w:tc>
        <w:tc>
          <w:tcPr>
            <w:tcW w:w="1276" w:type="dxa"/>
          </w:tcPr>
          <w:p w:rsidR="00180B05" w:rsidRPr="00535C06" w:rsidRDefault="00180B05" w:rsidP="00180B05">
            <w:pPr>
              <w:autoSpaceDE w:val="0"/>
              <w:autoSpaceDN w:val="0"/>
              <w:adjustRightInd w:val="0"/>
              <w:jc w:val="center"/>
              <w:rPr>
                <w:b w:val="0"/>
                <w:color w:val="000000"/>
                <w:szCs w:val="22"/>
              </w:rPr>
            </w:pPr>
            <w:r w:rsidRPr="00535C06">
              <w:rPr>
                <w:b w:val="0"/>
                <w:color w:val="000000"/>
                <w:sz w:val="22"/>
                <w:szCs w:val="22"/>
              </w:rPr>
              <w:t>100</w:t>
            </w:r>
          </w:p>
        </w:tc>
      </w:tr>
    </w:tbl>
    <w:p w:rsidR="006B553C" w:rsidRPr="00535C06" w:rsidRDefault="006B553C" w:rsidP="002C37A0">
      <w:pPr>
        <w:pStyle w:val="ListParagraph"/>
        <w:ind w:left="0" w:firstLine="720"/>
        <w:jc w:val="both"/>
        <w:rPr>
          <w:b w:val="0"/>
          <w:sz w:val="22"/>
          <w:szCs w:val="22"/>
          <w:lang w:val="id-ID"/>
        </w:rPr>
      </w:pPr>
      <w:r w:rsidRPr="00535C06">
        <w:rPr>
          <w:b w:val="0"/>
          <w:sz w:val="22"/>
          <w:szCs w:val="22"/>
        </w:rPr>
        <w:t>Dari 4 terdapat 30 responden yang menggunakan Pembersih Kewanitaan  sebanyak 14 reponden (46,7 %) dan responden yang Tidak menggunakan Pembersih Kewanitaan sebanyak 16 responden (53,3 %).</w:t>
      </w:r>
    </w:p>
    <w:p w:rsidR="006B553C" w:rsidRDefault="006B553C" w:rsidP="00CC65E3">
      <w:pPr>
        <w:pStyle w:val="ListParagraph"/>
        <w:ind w:left="0" w:firstLine="720"/>
        <w:jc w:val="both"/>
        <w:rPr>
          <w:b w:val="0"/>
          <w:sz w:val="22"/>
          <w:szCs w:val="22"/>
          <w:lang w:val="id-ID"/>
        </w:rPr>
      </w:pPr>
      <w:r w:rsidRPr="00535C06">
        <w:rPr>
          <w:b w:val="0"/>
          <w:sz w:val="22"/>
          <w:szCs w:val="22"/>
          <w:lang w:val="id-ID"/>
        </w:rPr>
        <w:t>Jadi responden yang menggunakan pembersih kewanitaan lebih kecil dibandingkan dengan responden yang tidak menggunakan pembersih kewanitaan.</w:t>
      </w:r>
    </w:p>
    <w:p w:rsidR="002C37A0" w:rsidRPr="00CC65E3" w:rsidRDefault="002C37A0" w:rsidP="00CC65E3">
      <w:pPr>
        <w:pStyle w:val="ListParagraph"/>
        <w:ind w:left="0" w:firstLine="720"/>
        <w:jc w:val="both"/>
        <w:rPr>
          <w:b w:val="0"/>
          <w:sz w:val="22"/>
          <w:szCs w:val="22"/>
          <w:lang w:val="id-ID"/>
        </w:rPr>
      </w:pPr>
    </w:p>
    <w:p w:rsidR="006B553C" w:rsidRPr="00535C06" w:rsidRDefault="006B553C" w:rsidP="00D27E7D">
      <w:pPr>
        <w:pStyle w:val="ListParagraph"/>
        <w:numPr>
          <w:ilvl w:val="0"/>
          <w:numId w:val="3"/>
        </w:numPr>
        <w:ind w:left="284" w:hanging="284"/>
        <w:rPr>
          <w:sz w:val="22"/>
          <w:szCs w:val="22"/>
          <w:lang w:val="id-ID"/>
        </w:rPr>
      </w:pPr>
      <w:r w:rsidRPr="00535C06">
        <w:rPr>
          <w:sz w:val="22"/>
          <w:szCs w:val="22"/>
          <w:lang w:val="id-ID"/>
        </w:rPr>
        <w:t>Analisis  Bivariat</w:t>
      </w:r>
    </w:p>
    <w:p w:rsidR="00AA1B5D" w:rsidRPr="00535C06" w:rsidRDefault="006B553C" w:rsidP="00AA1B5D">
      <w:pPr>
        <w:pStyle w:val="ListParagraph"/>
        <w:numPr>
          <w:ilvl w:val="0"/>
          <w:numId w:val="4"/>
        </w:numPr>
        <w:ind w:left="284" w:hanging="284"/>
        <w:jc w:val="both"/>
        <w:rPr>
          <w:sz w:val="22"/>
          <w:szCs w:val="22"/>
          <w:lang w:val="id-ID"/>
        </w:rPr>
      </w:pPr>
      <w:r w:rsidRPr="00535C06">
        <w:rPr>
          <w:sz w:val="22"/>
          <w:szCs w:val="22"/>
          <w:lang w:val="id-ID"/>
        </w:rPr>
        <w:t xml:space="preserve">Hubungan pengetahuan dengan keputihan abnormal. </w:t>
      </w:r>
    </w:p>
    <w:p w:rsidR="00180B05" w:rsidRDefault="00180B05" w:rsidP="00AA1B5D">
      <w:pPr>
        <w:jc w:val="center"/>
        <w:rPr>
          <w:sz w:val="22"/>
          <w:szCs w:val="22"/>
          <w:lang w:val="id-ID"/>
        </w:rPr>
      </w:pPr>
    </w:p>
    <w:p w:rsidR="00180B05" w:rsidRDefault="00180B05" w:rsidP="00AA1B5D">
      <w:pPr>
        <w:jc w:val="center"/>
        <w:rPr>
          <w:sz w:val="22"/>
          <w:szCs w:val="22"/>
          <w:lang w:val="id-ID"/>
        </w:rPr>
      </w:pPr>
    </w:p>
    <w:p w:rsidR="00180B05" w:rsidRDefault="00180B05" w:rsidP="00AA1B5D">
      <w:pPr>
        <w:jc w:val="center"/>
        <w:rPr>
          <w:sz w:val="22"/>
          <w:szCs w:val="22"/>
          <w:lang w:val="id-ID"/>
        </w:rPr>
      </w:pPr>
    </w:p>
    <w:p w:rsidR="006B553C" w:rsidRPr="002C37A0" w:rsidRDefault="00D27E7D" w:rsidP="00AA1B5D">
      <w:pPr>
        <w:jc w:val="center"/>
        <w:rPr>
          <w:sz w:val="22"/>
          <w:szCs w:val="22"/>
          <w:lang w:val="id-ID"/>
        </w:rPr>
      </w:pPr>
      <w:r w:rsidRPr="002C37A0">
        <w:rPr>
          <w:sz w:val="22"/>
          <w:szCs w:val="22"/>
        </w:rPr>
        <w:t xml:space="preserve">Tabel </w:t>
      </w:r>
      <w:r w:rsidR="006B553C" w:rsidRPr="002C37A0">
        <w:rPr>
          <w:sz w:val="22"/>
          <w:szCs w:val="22"/>
          <w:lang w:val="id-ID"/>
        </w:rPr>
        <w:t>5</w:t>
      </w:r>
    </w:p>
    <w:p w:rsidR="00D27E7D" w:rsidRPr="002C37A0" w:rsidRDefault="006B553C" w:rsidP="00D27E7D">
      <w:pPr>
        <w:pStyle w:val="ListParagraph"/>
        <w:ind w:left="0"/>
        <w:jc w:val="center"/>
        <w:rPr>
          <w:sz w:val="22"/>
          <w:szCs w:val="22"/>
          <w:lang w:val="id-ID"/>
        </w:rPr>
      </w:pPr>
      <w:r w:rsidRPr="002C37A0">
        <w:rPr>
          <w:sz w:val="22"/>
          <w:szCs w:val="22"/>
        </w:rPr>
        <w:t xml:space="preserve"> Hubungan Pengetahuan Dengan</w:t>
      </w:r>
      <w:r w:rsidRPr="002C37A0">
        <w:rPr>
          <w:sz w:val="22"/>
          <w:szCs w:val="22"/>
          <w:lang w:val="id-ID"/>
        </w:rPr>
        <w:t xml:space="preserve"> </w:t>
      </w:r>
      <w:r w:rsidRPr="002C37A0">
        <w:rPr>
          <w:sz w:val="22"/>
          <w:szCs w:val="22"/>
        </w:rPr>
        <w:t xml:space="preserve">Keputihan Abnormal Pada Remaja  Putri kelas X di SMA Sandika Sukajadi Banyuasin </w:t>
      </w:r>
    </w:p>
    <w:p w:rsidR="00CC65E3" w:rsidRDefault="006B553C" w:rsidP="00CC65E3">
      <w:pPr>
        <w:pStyle w:val="ListParagraph"/>
        <w:ind w:left="0"/>
        <w:jc w:val="center"/>
        <w:rPr>
          <w:b w:val="0"/>
          <w:sz w:val="22"/>
          <w:szCs w:val="22"/>
          <w:lang w:val="id-ID"/>
        </w:rPr>
      </w:pPr>
      <w:r w:rsidRPr="002C37A0">
        <w:rPr>
          <w:sz w:val="22"/>
          <w:szCs w:val="22"/>
        </w:rPr>
        <w:t>Tahun 2014</w:t>
      </w:r>
    </w:p>
    <w:p w:rsidR="00CC65E3" w:rsidRDefault="00CC65E3" w:rsidP="00D27E7D">
      <w:pPr>
        <w:ind w:firstLine="426"/>
        <w:jc w:val="both"/>
        <w:rPr>
          <w:b w:val="0"/>
          <w:sz w:val="22"/>
          <w:szCs w:val="22"/>
          <w:lang w:val="id-ID"/>
        </w:rPr>
      </w:pPr>
    </w:p>
    <w:p w:rsidR="00D27E7D" w:rsidRPr="00535C06" w:rsidRDefault="00774648" w:rsidP="00D27E7D">
      <w:pPr>
        <w:ind w:firstLine="426"/>
        <w:jc w:val="both"/>
        <w:rPr>
          <w:b w:val="0"/>
          <w:sz w:val="22"/>
          <w:szCs w:val="22"/>
          <w:lang w:val="id-ID"/>
        </w:rPr>
      </w:pPr>
      <w:r w:rsidRPr="00535C06">
        <w:rPr>
          <w:b w:val="0"/>
          <w:sz w:val="22"/>
          <w:szCs w:val="22"/>
        </w:rPr>
        <w:t xml:space="preserve">Dari tabel </w:t>
      </w:r>
      <w:r w:rsidR="00D27E7D" w:rsidRPr="00535C06">
        <w:rPr>
          <w:b w:val="0"/>
          <w:sz w:val="22"/>
          <w:szCs w:val="22"/>
          <w:lang w:val="id-ID"/>
        </w:rPr>
        <w:t>5</w:t>
      </w:r>
      <w:r w:rsidR="00D27E7D" w:rsidRPr="00535C06">
        <w:rPr>
          <w:b w:val="0"/>
          <w:sz w:val="22"/>
          <w:szCs w:val="22"/>
        </w:rPr>
        <w:t xml:space="preserve"> </w:t>
      </w:r>
      <w:r w:rsidR="00D27E7D" w:rsidRPr="00535C06">
        <w:rPr>
          <w:b w:val="0"/>
          <w:sz w:val="22"/>
          <w:szCs w:val="22"/>
          <w:lang w:val="id-ID"/>
        </w:rPr>
        <w:t>menunjukkan bahwa dari 7 responden dengan  pengetahuan baik terdapat 6</w:t>
      </w:r>
      <w:r w:rsidR="00D27E7D" w:rsidRPr="00535C06">
        <w:rPr>
          <w:b w:val="0"/>
          <w:sz w:val="22"/>
          <w:szCs w:val="22"/>
        </w:rPr>
        <w:t xml:space="preserve"> responden (</w:t>
      </w:r>
      <w:r w:rsidR="00D27E7D" w:rsidRPr="00535C06">
        <w:rPr>
          <w:b w:val="0"/>
          <w:sz w:val="22"/>
          <w:szCs w:val="22"/>
          <w:lang w:val="id-ID"/>
        </w:rPr>
        <w:t>85,7</w:t>
      </w:r>
      <w:r w:rsidR="00D27E7D" w:rsidRPr="00535C06">
        <w:rPr>
          <w:b w:val="0"/>
          <w:sz w:val="22"/>
          <w:szCs w:val="22"/>
        </w:rPr>
        <w:t xml:space="preserve">%) </w:t>
      </w:r>
      <w:r w:rsidR="00D27E7D" w:rsidRPr="00535C06">
        <w:rPr>
          <w:b w:val="0"/>
          <w:sz w:val="22"/>
          <w:szCs w:val="22"/>
          <w:lang w:val="id-ID"/>
        </w:rPr>
        <w:t xml:space="preserve">yang mengalami keputihan abnormal dan yang tidak mengalami keputihan abnormal terdapat 1 responden (14,3%)  sedangkan dari 23 responden dengan </w:t>
      </w:r>
      <w:r w:rsidR="00D27E7D" w:rsidRPr="00535C06">
        <w:rPr>
          <w:b w:val="0"/>
          <w:sz w:val="22"/>
          <w:szCs w:val="22"/>
        </w:rPr>
        <w:t>pengetahuan</w:t>
      </w:r>
      <w:r w:rsidR="00D27E7D" w:rsidRPr="00535C06">
        <w:rPr>
          <w:b w:val="0"/>
          <w:sz w:val="22"/>
          <w:szCs w:val="22"/>
          <w:lang w:val="id-ID"/>
        </w:rPr>
        <w:t xml:space="preserve"> kurang terdapat 4 responden (17,4%) yang mengalami keputihan abnormal dan yang tidak mengalami keputihan abnormal 19 responden (82,6%).</w:t>
      </w:r>
      <w:r w:rsidR="00D27E7D" w:rsidRPr="00535C06">
        <w:rPr>
          <w:b w:val="0"/>
          <w:sz w:val="22"/>
          <w:szCs w:val="22"/>
        </w:rPr>
        <w:t xml:space="preserve"> </w:t>
      </w:r>
    </w:p>
    <w:p w:rsidR="006E1E94" w:rsidRPr="00535C06" w:rsidRDefault="00D27E7D" w:rsidP="00FB27DC">
      <w:pPr>
        <w:ind w:firstLine="426"/>
        <w:jc w:val="both"/>
        <w:rPr>
          <w:b w:val="0"/>
          <w:sz w:val="22"/>
          <w:szCs w:val="22"/>
          <w:lang w:val="id-ID"/>
        </w:rPr>
      </w:pPr>
      <w:r w:rsidRPr="00535C06">
        <w:rPr>
          <w:b w:val="0"/>
          <w:sz w:val="22"/>
          <w:szCs w:val="22"/>
          <w:lang w:val="id-ID"/>
        </w:rPr>
        <w:t xml:space="preserve">Dari hasil uji </w:t>
      </w:r>
      <w:r w:rsidRPr="00535C06">
        <w:rPr>
          <w:b w:val="0"/>
          <w:i/>
          <w:sz w:val="22"/>
          <w:szCs w:val="22"/>
        </w:rPr>
        <w:t xml:space="preserve">Chi-Square </w:t>
      </w:r>
      <w:r w:rsidRPr="00535C06">
        <w:rPr>
          <w:b w:val="0"/>
          <w:sz w:val="22"/>
          <w:szCs w:val="22"/>
        </w:rPr>
        <w:t>menunjukan nilai p.value (0,0</w:t>
      </w:r>
      <w:r w:rsidRPr="00535C06">
        <w:rPr>
          <w:b w:val="0"/>
          <w:sz w:val="22"/>
          <w:szCs w:val="22"/>
          <w:lang w:val="id-ID"/>
        </w:rPr>
        <w:t>02</w:t>
      </w:r>
      <w:r w:rsidRPr="00535C06">
        <w:rPr>
          <w:b w:val="0"/>
          <w:sz w:val="22"/>
          <w:szCs w:val="22"/>
        </w:rPr>
        <w:t>) lebih kecil dari α (0,</w:t>
      </w:r>
      <w:r w:rsidRPr="00535C06">
        <w:rPr>
          <w:b w:val="0"/>
          <w:sz w:val="22"/>
          <w:szCs w:val="22"/>
          <w:lang w:val="id-ID"/>
        </w:rPr>
        <w:t>05</w:t>
      </w:r>
      <w:r w:rsidRPr="00535C06">
        <w:rPr>
          <w:b w:val="0"/>
          <w:sz w:val="22"/>
          <w:szCs w:val="22"/>
        </w:rPr>
        <w:t xml:space="preserve">) artinya ada hubungan bermakna antara pengetahuan dengan </w:t>
      </w:r>
      <w:r w:rsidRPr="00535C06">
        <w:rPr>
          <w:b w:val="0"/>
          <w:sz w:val="22"/>
          <w:szCs w:val="22"/>
          <w:lang w:val="id-ID"/>
        </w:rPr>
        <w:t>Keputihan Abnormal</w:t>
      </w:r>
      <w:r w:rsidR="006A2F80" w:rsidRPr="00535C06">
        <w:rPr>
          <w:b w:val="0"/>
          <w:sz w:val="22"/>
          <w:szCs w:val="22"/>
          <w:lang w:val="id-ID"/>
        </w:rPr>
        <w:t>, dengan demikian hipotesis yang menyatakan ada hubungan yang bermakna antara pengetahuan dengan keputihan abnormal terbukti.</w:t>
      </w:r>
    </w:p>
    <w:p w:rsidR="006E1E94" w:rsidRPr="00535C06" w:rsidRDefault="006E1E94" w:rsidP="006E1E94">
      <w:pPr>
        <w:pStyle w:val="ListParagraph"/>
        <w:numPr>
          <w:ilvl w:val="0"/>
          <w:numId w:val="4"/>
        </w:numPr>
        <w:ind w:left="284" w:hanging="284"/>
        <w:jc w:val="both"/>
        <w:rPr>
          <w:sz w:val="22"/>
          <w:szCs w:val="22"/>
          <w:lang w:val="id-ID"/>
        </w:rPr>
      </w:pPr>
      <w:r w:rsidRPr="00535C06">
        <w:rPr>
          <w:sz w:val="22"/>
          <w:szCs w:val="22"/>
          <w:lang w:val="id-ID"/>
        </w:rPr>
        <w:t xml:space="preserve">Hubungan Penggunaan Pantyliner dengan Keputihan Abnormal. </w:t>
      </w:r>
    </w:p>
    <w:p w:rsidR="00D27E7D" w:rsidRPr="00535C06" w:rsidRDefault="00D27E7D" w:rsidP="00D27E7D">
      <w:pPr>
        <w:ind w:firstLine="426"/>
        <w:jc w:val="both"/>
        <w:rPr>
          <w:sz w:val="22"/>
          <w:szCs w:val="22"/>
          <w:lang w:val="id-ID"/>
        </w:rPr>
      </w:pPr>
    </w:p>
    <w:p w:rsidR="006E1E94" w:rsidRPr="00180B05" w:rsidRDefault="00774648" w:rsidP="006E1E94">
      <w:pPr>
        <w:jc w:val="center"/>
        <w:rPr>
          <w:sz w:val="22"/>
          <w:szCs w:val="22"/>
          <w:lang w:val="id-ID"/>
        </w:rPr>
      </w:pPr>
      <w:r w:rsidRPr="00180B05">
        <w:rPr>
          <w:sz w:val="22"/>
          <w:szCs w:val="22"/>
        </w:rPr>
        <w:t xml:space="preserve">Tabel </w:t>
      </w:r>
      <w:r w:rsidR="006E1E94" w:rsidRPr="00180B05">
        <w:rPr>
          <w:sz w:val="22"/>
          <w:szCs w:val="22"/>
          <w:lang w:val="id-ID"/>
        </w:rPr>
        <w:t>6</w:t>
      </w:r>
    </w:p>
    <w:p w:rsidR="006E1E94" w:rsidRPr="00180B05" w:rsidRDefault="006E1E94" w:rsidP="00FB27DC">
      <w:pPr>
        <w:jc w:val="center"/>
        <w:rPr>
          <w:sz w:val="22"/>
          <w:szCs w:val="22"/>
          <w:lang w:val="id-ID"/>
        </w:rPr>
      </w:pPr>
      <w:r w:rsidRPr="00180B05">
        <w:rPr>
          <w:sz w:val="22"/>
          <w:szCs w:val="22"/>
        </w:rPr>
        <w:t>Hubungan Pengunaan Pantyliner  Dengan  Keputihan AbnormalPada Remaja  Putri</w:t>
      </w:r>
    </w:p>
    <w:p w:rsidR="006E1E94" w:rsidRPr="00180B05" w:rsidRDefault="006E1E94" w:rsidP="00FB27DC">
      <w:pPr>
        <w:pStyle w:val="ListParagraph"/>
        <w:ind w:left="0"/>
        <w:jc w:val="center"/>
        <w:rPr>
          <w:sz w:val="22"/>
          <w:szCs w:val="22"/>
        </w:rPr>
      </w:pPr>
      <w:r w:rsidRPr="00180B05">
        <w:rPr>
          <w:sz w:val="22"/>
          <w:szCs w:val="22"/>
        </w:rPr>
        <w:t>kelas X di SMA Sandika Sukajadi</w:t>
      </w:r>
    </w:p>
    <w:p w:rsidR="006B553C" w:rsidRPr="00180B05" w:rsidRDefault="006E1E94" w:rsidP="00FB27DC">
      <w:pPr>
        <w:pStyle w:val="ListParagraph"/>
        <w:ind w:left="-142"/>
        <w:jc w:val="center"/>
        <w:rPr>
          <w:sz w:val="22"/>
          <w:szCs w:val="22"/>
          <w:lang w:val="id-ID"/>
        </w:rPr>
      </w:pPr>
      <w:r w:rsidRPr="00180B05">
        <w:rPr>
          <w:sz w:val="22"/>
          <w:szCs w:val="22"/>
        </w:rPr>
        <w:t>Banyuasin Tahun 2014</w:t>
      </w:r>
    </w:p>
    <w:tbl>
      <w:tblPr>
        <w:tblpPr w:leftFromText="180" w:rightFromText="180" w:vertAnchor="text" w:horzAnchor="page" w:tblpX="6490" w:tblpY="122"/>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26"/>
        <w:gridCol w:w="567"/>
        <w:gridCol w:w="425"/>
        <w:gridCol w:w="567"/>
        <w:gridCol w:w="850"/>
        <w:gridCol w:w="709"/>
        <w:gridCol w:w="709"/>
      </w:tblGrid>
      <w:tr w:rsidR="00180B05" w:rsidRPr="00180B05" w:rsidTr="00180B05">
        <w:trPr>
          <w:trHeight w:val="98"/>
        </w:trPr>
        <w:tc>
          <w:tcPr>
            <w:tcW w:w="1242" w:type="dxa"/>
            <w:vMerge w:val="restart"/>
          </w:tcPr>
          <w:p w:rsidR="00180B05" w:rsidRPr="00180B05" w:rsidRDefault="00180B05" w:rsidP="00180B05">
            <w:pPr>
              <w:jc w:val="center"/>
              <w:rPr>
                <w:sz w:val="18"/>
                <w:szCs w:val="18"/>
              </w:rPr>
            </w:pPr>
          </w:p>
          <w:p w:rsidR="00180B05" w:rsidRPr="00180B05" w:rsidRDefault="00180B05" w:rsidP="00180B05">
            <w:pPr>
              <w:jc w:val="center"/>
              <w:rPr>
                <w:sz w:val="18"/>
                <w:szCs w:val="18"/>
                <w:lang w:val="id-ID"/>
              </w:rPr>
            </w:pPr>
            <w:r w:rsidRPr="00180B05">
              <w:rPr>
                <w:sz w:val="18"/>
                <w:szCs w:val="18"/>
                <w:lang w:val="id-ID"/>
              </w:rPr>
              <w:t>Penggunaan Pantyliner</w:t>
            </w:r>
          </w:p>
        </w:tc>
        <w:tc>
          <w:tcPr>
            <w:tcW w:w="1985" w:type="dxa"/>
            <w:gridSpan w:val="4"/>
          </w:tcPr>
          <w:p w:rsidR="00180B05" w:rsidRPr="00180B05" w:rsidRDefault="00180B05" w:rsidP="00180B05">
            <w:pPr>
              <w:jc w:val="center"/>
              <w:rPr>
                <w:sz w:val="18"/>
                <w:szCs w:val="18"/>
                <w:lang w:val="id-ID"/>
              </w:rPr>
            </w:pPr>
            <w:r w:rsidRPr="00180B05">
              <w:rPr>
                <w:sz w:val="18"/>
                <w:szCs w:val="18"/>
                <w:lang w:val="id-ID"/>
              </w:rPr>
              <w:t>Keputihan Abnormal</w:t>
            </w:r>
          </w:p>
        </w:tc>
        <w:tc>
          <w:tcPr>
            <w:tcW w:w="850" w:type="dxa"/>
            <w:vMerge w:val="restart"/>
          </w:tcPr>
          <w:p w:rsidR="00180B05" w:rsidRPr="00180B05" w:rsidRDefault="00180B05" w:rsidP="00180B05">
            <w:pPr>
              <w:jc w:val="center"/>
              <w:rPr>
                <w:sz w:val="18"/>
                <w:szCs w:val="18"/>
              </w:rPr>
            </w:pPr>
          </w:p>
          <w:p w:rsidR="00180B05" w:rsidRPr="00180B05" w:rsidRDefault="00180B05" w:rsidP="00180B05">
            <w:pPr>
              <w:jc w:val="center"/>
              <w:rPr>
                <w:sz w:val="18"/>
                <w:szCs w:val="18"/>
              </w:rPr>
            </w:pPr>
            <w:r w:rsidRPr="00180B05">
              <w:rPr>
                <w:sz w:val="18"/>
                <w:szCs w:val="18"/>
              </w:rPr>
              <w:t>Jumlah</w:t>
            </w:r>
          </w:p>
        </w:tc>
        <w:tc>
          <w:tcPr>
            <w:tcW w:w="709" w:type="dxa"/>
            <w:vMerge w:val="restart"/>
          </w:tcPr>
          <w:p w:rsidR="00180B05" w:rsidRPr="00180B05" w:rsidRDefault="00180B05" w:rsidP="00180B05">
            <w:pPr>
              <w:jc w:val="center"/>
              <w:rPr>
                <w:sz w:val="18"/>
                <w:szCs w:val="18"/>
              </w:rPr>
            </w:pPr>
          </w:p>
          <w:p w:rsidR="00180B05" w:rsidRPr="00180B05" w:rsidRDefault="00180B05" w:rsidP="00180B05">
            <w:pPr>
              <w:jc w:val="center"/>
              <w:rPr>
                <w:sz w:val="18"/>
                <w:szCs w:val="18"/>
              </w:rPr>
            </w:pPr>
            <w:r w:rsidRPr="00180B05">
              <w:rPr>
                <w:sz w:val="18"/>
                <w:szCs w:val="18"/>
              </w:rPr>
              <w:t>%</w:t>
            </w:r>
          </w:p>
        </w:tc>
        <w:tc>
          <w:tcPr>
            <w:tcW w:w="709" w:type="dxa"/>
            <w:vMerge w:val="restart"/>
          </w:tcPr>
          <w:p w:rsidR="00180B05" w:rsidRPr="00180B05" w:rsidRDefault="00180B05" w:rsidP="00180B05">
            <w:pPr>
              <w:jc w:val="center"/>
              <w:rPr>
                <w:i/>
                <w:sz w:val="18"/>
                <w:szCs w:val="18"/>
              </w:rPr>
            </w:pPr>
          </w:p>
          <w:p w:rsidR="00180B05" w:rsidRPr="00180B05" w:rsidRDefault="00180B05" w:rsidP="00180B05">
            <w:pPr>
              <w:jc w:val="center"/>
              <w:rPr>
                <w:i/>
                <w:sz w:val="18"/>
                <w:szCs w:val="18"/>
              </w:rPr>
            </w:pPr>
            <w:r>
              <w:rPr>
                <w:i/>
                <w:sz w:val="18"/>
                <w:szCs w:val="18"/>
              </w:rPr>
              <w:t>P</w:t>
            </w:r>
            <w:r>
              <w:rPr>
                <w:i/>
                <w:sz w:val="18"/>
                <w:szCs w:val="18"/>
                <w:lang w:val="id-ID"/>
              </w:rPr>
              <w:t xml:space="preserve"> </w:t>
            </w:r>
            <w:r w:rsidRPr="00180B05">
              <w:rPr>
                <w:i/>
                <w:sz w:val="18"/>
                <w:szCs w:val="18"/>
              </w:rPr>
              <w:t>Value</w:t>
            </w:r>
          </w:p>
        </w:tc>
      </w:tr>
      <w:tr w:rsidR="00180B05" w:rsidRPr="00180B05" w:rsidTr="00180B05">
        <w:trPr>
          <w:trHeight w:val="52"/>
        </w:trPr>
        <w:tc>
          <w:tcPr>
            <w:tcW w:w="1242" w:type="dxa"/>
            <w:vMerge/>
          </w:tcPr>
          <w:p w:rsidR="00180B05" w:rsidRPr="00180B05" w:rsidRDefault="00180B05" w:rsidP="00180B05">
            <w:pPr>
              <w:jc w:val="center"/>
              <w:rPr>
                <w:sz w:val="18"/>
                <w:szCs w:val="18"/>
              </w:rPr>
            </w:pPr>
          </w:p>
        </w:tc>
        <w:tc>
          <w:tcPr>
            <w:tcW w:w="993" w:type="dxa"/>
            <w:gridSpan w:val="2"/>
          </w:tcPr>
          <w:p w:rsidR="00180B05" w:rsidRPr="00180B05" w:rsidRDefault="00180B05" w:rsidP="00180B05">
            <w:pPr>
              <w:jc w:val="center"/>
              <w:rPr>
                <w:sz w:val="18"/>
                <w:szCs w:val="18"/>
                <w:lang w:val="id-ID"/>
              </w:rPr>
            </w:pPr>
            <w:r w:rsidRPr="00180B05">
              <w:rPr>
                <w:sz w:val="18"/>
                <w:szCs w:val="18"/>
                <w:lang w:val="id-ID"/>
              </w:rPr>
              <w:t>Ya</w:t>
            </w:r>
          </w:p>
        </w:tc>
        <w:tc>
          <w:tcPr>
            <w:tcW w:w="992" w:type="dxa"/>
            <w:gridSpan w:val="2"/>
          </w:tcPr>
          <w:p w:rsidR="00180B05" w:rsidRPr="00180B05" w:rsidRDefault="00180B05" w:rsidP="00180B05">
            <w:pPr>
              <w:jc w:val="center"/>
              <w:rPr>
                <w:sz w:val="18"/>
                <w:szCs w:val="18"/>
                <w:lang w:val="id-ID"/>
              </w:rPr>
            </w:pPr>
            <w:r w:rsidRPr="00180B05">
              <w:rPr>
                <w:sz w:val="18"/>
                <w:szCs w:val="18"/>
                <w:lang w:val="id-ID"/>
              </w:rPr>
              <w:t>Tidak</w:t>
            </w:r>
          </w:p>
        </w:tc>
        <w:tc>
          <w:tcPr>
            <w:tcW w:w="850" w:type="dxa"/>
            <w:vMerge/>
          </w:tcPr>
          <w:p w:rsidR="00180B05" w:rsidRPr="00180B05" w:rsidRDefault="00180B05" w:rsidP="00180B05">
            <w:pPr>
              <w:jc w:val="center"/>
              <w:rPr>
                <w:sz w:val="18"/>
                <w:szCs w:val="18"/>
              </w:rPr>
            </w:pPr>
          </w:p>
        </w:tc>
        <w:tc>
          <w:tcPr>
            <w:tcW w:w="709" w:type="dxa"/>
            <w:vMerge/>
          </w:tcPr>
          <w:p w:rsidR="00180B05" w:rsidRPr="00180B05" w:rsidRDefault="00180B05" w:rsidP="00180B05">
            <w:pPr>
              <w:jc w:val="center"/>
              <w:rPr>
                <w:sz w:val="18"/>
                <w:szCs w:val="18"/>
              </w:rPr>
            </w:pPr>
          </w:p>
        </w:tc>
        <w:tc>
          <w:tcPr>
            <w:tcW w:w="709" w:type="dxa"/>
            <w:vMerge/>
          </w:tcPr>
          <w:p w:rsidR="00180B05" w:rsidRPr="00180B05" w:rsidRDefault="00180B05" w:rsidP="00180B05">
            <w:pPr>
              <w:jc w:val="center"/>
              <w:rPr>
                <w:sz w:val="18"/>
                <w:szCs w:val="18"/>
              </w:rPr>
            </w:pPr>
          </w:p>
        </w:tc>
      </w:tr>
      <w:tr w:rsidR="00180B05" w:rsidRPr="00180B05" w:rsidTr="00180B05">
        <w:trPr>
          <w:trHeight w:val="52"/>
        </w:trPr>
        <w:tc>
          <w:tcPr>
            <w:tcW w:w="1242" w:type="dxa"/>
            <w:vMerge/>
          </w:tcPr>
          <w:p w:rsidR="00180B05" w:rsidRPr="00180B05" w:rsidRDefault="00180B05" w:rsidP="00180B05">
            <w:pPr>
              <w:jc w:val="center"/>
              <w:rPr>
                <w:sz w:val="18"/>
                <w:szCs w:val="18"/>
              </w:rPr>
            </w:pPr>
          </w:p>
        </w:tc>
        <w:tc>
          <w:tcPr>
            <w:tcW w:w="426" w:type="dxa"/>
          </w:tcPr>
          <w:p w:rsidR="00180B05" w:rsidRPr="00180B05" w:rsidRDefault="00180B05" w:rsidP="00180B05">
            <w:pPr>
              <w:jc w:val="center"/>
              <w:rPr>
                <w:sz w:val="18"/>
                <w:szCs w:val="18"/>
                <w:lang w:val="id-ID"/>
              </w:rPr>
            </w:pPr>
            <w:r w:rsidRPr="00180B05">
              <w:rPr>
                <w:sz w:val="18"/>
                <w:szCs w:val="18"/>
                <w:lang w:val="id-ID"/>
              </w:rPr>
              <w:t>f</w:t>
            </w:r>
          </w:p>
        </w:tc>
        <w:tc>
          <w:tcPr>
            <w:tcW w:w="567" w:type="dxa"/>
          </w:tcPr>
          <w:p w:rsidR="00180B05" w:rsidRPr="00180B05" w:rsidRDefault="00180B05" w:rsidP="00180B05">
            <w:pPr>
              <w:jc w:val="center"/>
              <w:rPr>
                <w:sz w:val="18"/>
                <w:szCs w:val="18"/>
              </w:rPr>
            </w:pPr>
            <w:r w:rsidRPr="00180B05">
              <w:rPr>
                <w:sz w:val="18"/>
                <w:szCs w:val="18"/>
              </w:rPr>
              <w:t>%</w:t>
            </w:r>
          </w:p>
        </w:tc>
        <w:tc>
          <w:tcPr>
            <w:tcW w:w="425" w:type="dxa"/>
          </w:tcPr>
          <w:p w:rsidR="00180B05" w:rsidRPr="00180B05" w:rsidRDefault="00180B05" w:rsidP="00180B05">
            <w:pPr>
              <w:jc w:val="center"/>
              <w:rPr>
                <w:sz w:val="18"/>
                <w:szCs w:val="18"/>
                <w:lang w:val="id-ID"/>
              </w:rPr>
            </w:pPr>
            <w:r w:rsidRPr="00180B05">
              <w:rPr>
                <w:sz w:val="18"/>
                <w:szCs w:val="18"/>
                <w:lang w:val="id-ID"/>
              </w:rPr>
              <w:t>f</w:t>
            </w:r>
          </w:p>
        </w:tc>
        <w:tc>
          <w:tcPr>
            <w:tcW w:w="567" w:type="dxa"/>
          </w:tcPr>
          <w:p w:rsidR="00180B05" w:rsidRPr="00180B05" w:rsidRDefault="00180B05" w:rsidP="00180B05">
            <w:pPr>
              <w:jc w:val="center"/>
              <w:rPr>
                <w:sz w:val="18"/>
                <w:szCs w:val="18"/>
              </w:rPr>
            </w:pPr>
            <w:r w:rsidRPr="00180B05">
              <w:rPr>
                <w:sz w:val="18"/>
                <w:szCs w:val="18"/>
              </w:rPr>
              <w:t>%</w:t>
            </w:r>
          </w:p>
        </w:tc>
        <w:tc>
          <w:tcPr>
            <w:tcW w:w="850" w:type="dxa"/>
          </w:tcPr>
          <w:p w:rsidR="00180B05" w:rsidRPr="00180B05" w:rsidRDefault="00180B05" w:rsidP="00180B05">
            <w:pPr>
              <w:jc w:val="center"/>
              <w:rPr>
                <w:sz w:val="18"/>
                <w:szCs w:val="18"/>
              </w:rPr>
            </w:pPr>
            <w:r w:rsidRPr="00180B05">
              <w:rPr>
                <w:sz w:val="18"/>
                <w:szCs w:val="18"/>
              </w:rPr>
              <w:t>F</w:t>
            </w:r>
          </w:p>
        </w:tc>
        <w:tc>
          <w:tcPr>
            <w:tcW w:w="709" w:type="dxa"/>
            <w:vMerge/>
          </w:tcPr>
          <w:p w:rsidR="00180B05" w:rsidRPr="00180B05" w:rsidRDefault="00180B05" w:rsidP="00180B05">
            <w:pPr>
              <w:jc w:val="center"/>
              <w:rPr>
                <w:sz w:val="18"/>
                <w:szCs w:val="18"/>
              </w:rPr>
            </w:pPr>
          </w:p>
        </w:tc>
        <w:tc>
          <w:tcPr>
            <w:tcW w:w="709" w:type="dxa"/>
            <w:vMerge/>
          </w:tcPr>
          <w:p w:rsidR="00180B05" w:rsidRPr="00180B05" w:rsidRDefault="00180B05" w:rsidP="00180B05">
            <w:pPr>
              <w:jc w:val="center"/>
              <w:rPr>
                <w:sz w:val="18"/>
                <w:szCs w:val="18"/>
              </w:rPr>
            </w:pPr>
          </w:p>
        </w:tc>
      </w:tr>
      <w:tr w:rsidR="00180B05" w:rsidRPr="00180B05" w:rsidTr="00180B05">
        <w:trPr>
          <w:trHeight w:val="98"/>
        </w:trPr>
        <w:tc>
          <w:tcPr>
            <w:tcW w:w="1242" w:type="dxa"/>
          </w:tcPr>
          <w:p w:rsidR="00180B05" w:rsidRPr="00180B05" w:rsidRDefault="00180B05" w:rsidP="00180B05">
            <w:pPr>
              <w:jc w:val="center"/>
              <w:rPr>
                <w:b w:val="0"/>
                <w:sz w:val="18"/>
                <w:szCs w:val="18"/>
                <w:lang w:val="id-ID"/>
              </w:rPr>
            </w:pPr>
            <w:r w:rsidRPr="00180B05">
              <w:rPr>
                <w:b w:val="0"/>
                <w:sz w:val="18"/>
                <w:szCs w:val="18"/>
                <w:lang w:val="id-ID"/>
              </w:rPr>
              <w:t>Ya</w:t>
            </w:r>
          </w:p>
        </w:tc>
        <w:tc>
          <w:tcPr>
            <w:tcW w:w="426" w:type="dxa"/>
          </w:tcPr>
          <w:p w:rsidR="00180B05" w:rsidRPr="00180B05" w:rsidRDefault="00180B05" w:rsidP="00180B05">
            <w:pPr>
              <w:autoSpaceDE w:val="0"/>
              <w:autoSpaceDN w:val="0"/>
              <w:adjustRightInd w:val="0"/>
              <w:jc w:val="center"/>
              <w:rPr>
                <w:b w:val="0"/>
                <w:color w:val="000000"/>
                <w:sz w:val="18"/>
                <w:szCs w:val="18"/>
                <w:lang w:val="id-ID"/>
              </w:rPr>
            </w:pPr>
            <w:r w:rsidRPr="00180B05">
              <w:rPr>
                <w:b w:val="0"/>
                <w:color w:val="000000"/>
                <w:sz w:val="18"/>
                <w:szCs w:val="18"/>
                <w:lang w:val="id-ID"/>
              </w:rPr>
              <w:t>7</w:t>
            </w:r>
          </w:p>
        </w:tc>
        <w:tc>
          <w:tcPr>
            <w:tcW w:w="567" w:type="dxa"/>
          </w:tcPr>
          <w:p w:rsidR="00180B05" w:rsidRPr="00180B05" w:rsidRDefault="00180B05" w:rsidP="00180B05">
            <w:pPr>
              <w:autoSpaceDE w:val="0"/>
              <w:autoSpaceDN w:val="0"/>
              <w:adjustRightInd w:val="0"/>
              <w:jc w:val="center"/>
              <w:rPr>
                <w:b w:val="0"/>
                <w:color w:val="000000"/>
                <w:sz w:val="18"/>
                <w:szCs w:val="18"/>
                <w:lang w:val="id-ID"/>
              </w:rPr>
            </w:pPr>
            <w:r w:rsidRPr="00180B05">
              <w:rPr>
                <w:b w:val="0"/>
                <w:color w:val="000000"/>
                <w:sz w:val="18"/>
                <w:szCs w:val="18"/>
                <w:lang w:val="id-ID"/>
              </w:rPr>
              <w:t>77,8</w:t>
            </w:r>
          </w:p>
        </w:tc>
        <w:tc>
          <w:tcPr>
            <w:tcW w:w="425" w:type="dxa"/>
          </w:tcPr>
          <w:p w:rsidR="00180B05" w:rsidRPr="00180B05" w:rsidRDefault="00180B05" w:rsidP="00180B05">
            <w:pPr>
              <w:jc w:val="center"/>
              <w:rPr>
                <w:b w:val="0"/>
                <w:sz w:val="18"/>
                <w:szCs w:val="18"/>
                <w:lang w:val="id-ID"/>
              </w:rPr>
            </w:pPr>
            <w:r w:rsidRPr="00180B05">
              <w:rPr>
                <w:b w:val="0"/>
                <w:sz w:val="18"/>
                <w:szCs w:val="18"/>
                <w:lang w:val="id-ID"/>
              </w:rPr>
              <w:t>2</w:t>
            </w:r>
          </w:p>
        </w:tc>
        <w:tc>
          <w:tcPr>
            <w:tcW w:w="567" w:type="dxa"/>
          </w:tcPr>
          <w:p w:rsidR="00180B05" w:rsidRPr="00180B05" w:rsidRDefault="00180B05" w:rsidP="00180B05">
            <w:pPr>
              <w:jc w:val="center"/>
              <w:rPr>
                <w:b w:val="0"/>
                <w:sz w:val="18"/>
                <w:szCs w:val="18"/>
                <w:lang w:val="id-ID"/>
              </w:rPr>
            </w:pPr>
            <w:r w:rsidRPr="00180B05">
              <w:rPr>
                <w:b w:val="0"/>
                <w:sz w:val="18"/>
                <w:szCs w:val="18"/>
                <w:lang w:val="id-ID"/>
              </w:rPr>
              <w:t>22,2</w:t>
            </w:r>
          </w:p>
        </w:tc>
        <w:tc>
          <w:tcPr>
            <w:tcW w:w="850" w:type="dxa"/>
          </w:tcPr>
          <w:p w:rsidR="00180B05" w:rsidRPr="00180B05" w:rsidRDefault="00180B05" w:rsidP="00180B05">
            <w:pPr>
              <w:jc w:val="center"/>
              <w:rPr>
                <w:b w:val="0"/>
                <w:sz w:val="18"/>
                <w:szCs w:val="18"/>
                <w:lang w:val="id-ID"/>
              </w:rPr>
            </w:pPr>
            <w:r w:rsidRPr="00180B05">
              <w:rPr>
                <w:b w:val="0"/>
                <w:sz w:val="18"/>
                <w:szCs w:val="18"/>
                <w:lang w:val="id-ID"/>
              </w:rPr>
              <w:t>9</w:t>
            </w:r>
          </w:p>
        </w:tc>
        <w:tc>
          <w:tcPr>
            <w:tcW w:w="709" w:type="dxa"/>
          </w:tcPr>
          <w:p w:rsidR="00180B05" w:rsidRPr="00180B05" w:rsidRDefault="00180B05" w:rsidP="00180B05">
            <w:pPr>
              <w:jc w:val="center"/>
              <w:rPr>
                <w:b w:val="0"/>
                <w:sz w:val="18"/>
                <w:szCs w:val="18"/>
              </w:rPr>
            </w:pPr>
            <w:r w:rsidRPr="00180B05">
              <w:rPr>
                <w:b w:val="0"/>
                <w:sz w:val="18"/>
                <w:szCs w:val="18"/>
              </w:rPr>
              <w:t>100,0</w:t>
            </w:r>
          </w:p>
        </w:tc>
        <w:tc>
          <w:tcPr>
            <w:tcW w:w="709" w:type="dxa"/>
            <w:vMerge w:val="restart"/>
          </w:tcPr>
          <w:p w:rsidR="00180B05" w:rsidRPr="00180B05" w:rsidRDefault="00180B05" w:rsidP="00180B05">
            <w:pPr>
              <w:jc w:val="center"/>
              <w:rPr>
                <w:b w:val="0"/>
                <w:sz w:val="18"/>
                <w:szCs w:val="18"/>
                <w:lang w:val="id-ID"/>
              </w:rPr>
            </w:pPr>
            <w:r w:rsidRPr="00180B05">
              <w:rPr>
                <w:b w:val="0"/>
                <w:sz w:val="18"/>
                <w:szCs w:val="18"/>
              </w:rPr>
              <w:t>0,0</w:t>
            </w:r>
            <w:r w:rsidRPr="00180B05">
              <w:rPr>
                <w:b w:val="0"/>
                <w:sz w:val="18"/>
                <w:szCs w:val="18"/>
                <w:lang w:val="id-ID"/>
              </w:rPr>
              <w:t>02</w:t>
            </w:r>
          </w:p>
        </w:tc>
      </w:tr>
      <w:tr w:rsidR="00180B05" w:rsidRPr="00180B05" w:rsidTr="00180B05">
        <w:trPr>
          <w:trHeight w:val="98"/>
        </w:trPr>
        <w:tc>
          <w:tcPr>
            <w:tcW w:w="1242" w:type="dxa"/>
          </w:tcPr>
          <w:p w:rsidR="00180B05" w:rsidRPr="00180B05" w:rsidRDefault="00180B05" w:rsidP="00180B05">
            <w:pPr>
              <w:jc w:val="center"/>
              <w:rPr>
                <w:b w:val="0"/>
                <w:sz w:val="18"/>
                <w:szCs w:val="18"/>
                <w:lang w:val="id-ID"/>
              </w:rPr>
            </w:pPr>
            <w:r w:rsidRPr="00180B05">
              <w:rPr>
                <w:b w:val="0"/>
                <w:sz w:val="18"/>
                <w:szCs w:val="18"/>
                <w:lang w:val="id-ID"/>
              </w:rPr>
              <w:t>Tidak</w:t>
            </w:r>
          </w:p>
        </w:tc>
        <w:tc>
          <w:tcPr>
            <w:tcW w:w="426" w:type="dxa"/>
          </w:tcPr>
          <w:p w:rsidR="00180B05" w:rsidRPr="00180B05" w:rsidRDefault="00180B05" w:rsidP="00180B05">
            <w:pPr>
              <w:jc w:val="center"/>
              <w:rPr>
                <w:b w:val="0"/>
                <w:sz w:val="18"/>
                <w:szCs w:val="18"/>
                <w:lang w:val="id-ID"/>
              </w:rPr>
            </w:pPr>
            <w:r w:rsidRPr="00180B05">
              <w:rPr>
                <w:b w:val="0"/>
                <w:sz w:val="18"/>
                <w:szCs w:val="18"/>
                <w:lang w:val="id-ID"/>
              </w:rPr>
              <w:t>3</w:t>
            </w:r>
          </w:p>
        </w:tc>
        <w:tc>
          <w:tcPr>
            <w:tcW w:w="567" w:type="dxa"/>
          </w:tcPr>
          <w:p w:rsidR="00180B05" w:rsidRPr="00180B05" w:rsidRDefault="00180B05" w:rsidP="00180B05">
            <w:pPr>
              <w:jc w:val="center"/>
              <w:rPr>
                <w:b w:val="0"/>
                <w:sz w:val="18"/>
                <w:szCs w:val="18"/>
              </w:rPr>
            </w:pPr>
            <w:r w:rsidRPr="00180B05">
              <w:rPr>
                <w:b w:val="0"/>
                <w:sz w:val="18"/>
                <w:szCs w:val="18"/>
                <w:lang w:val="id-ID"/>
              </w:rPr>
              <w:t>14</w:t>
            </w:r>
            <w:r w:rsidRPr="00180B05">
              <w:rPr>
                <w:b w:val="0"/>
                <w:sz w:val="18"/>
                <w:szCs w:val="18"/>
              </w:rPr>
              <w:t>,3</w:t>
            </w:r>
          </w:p>
        </w:tc>
        <w:tc>
          <w:tcPr>
            <w:tcW w:w="425" w:type="dxa"/>
          </w:tcPr>
          <w:p w:rsidR="00180B05" w:rsidRPr="00180B05" w:rsidRDefault="00180B05" w:rsidP="00180B05">
            <w:pPr>
              <w:jc w:val="center"/>
              <w:rPr>
                <w:b w:val="0"/>
                <w:sz w:val="18"/>
                <w:szCs w:val="18"/>
                <w:lang w:val="id-ID"/>
              </w:rPr>
            </w:pPr>
            <w:r w:rsidRPr="00180B05">
              <w:rPr>
                <w:b w:val="0"/>
                <w:sz w:val="18"/>
                <w:szCs w:val="18"/>
                <w:lang w:val="id-ID"/>
              </w:rPr>
              <w:t>18</w:t>
            </w:r>
          </w:p>
        </w:tc>
        <w:tc>
          <w:tcPr>
            <w:tcW w:w="567" w:type="dxa"/>
          </w:tcPr>
          <w:p w:rsidR="00180B05" w:rsidRPr="00180B05" w:rsidRDefault="00180B05" w:rsidP="00180B05">
            <w:pPr>
              <w:jc w:val="center"/>
              <w:rPr>
                <w:b w:val="0"/>
                <w:sz w:val="18"/>
                <w:szCs w:val="18"/>
              </w:rPr>
            </w:pPr>
            <w:r w:rsidRPr="00180B05">
              <w:rPr>
                <w:b w:val="0"/>
                <w:sz w:val="18"/>
                <w:szCs w:val="18"/>
                <w:lang w:val="id-ID"/>
              </w:rPr>
              <w:t>85</w:t>
            </w:r>
            <w:r w:rsidRPr="00180B05">
              <w:rPr>
                <w:b w:val="0"/>
                <w:sz w:val="18"/>
                <w:szCs w:val="18"/>
              </w:rPr>
              <w:t>,7</w:t>
            </w:r>
          </w:p>
        </w:tc>
        <w:tc>
          <w:tcPr>
            <w:tcW w:w="850" w:type="dxa"/>
          </w:tcPr>
          <w:p w:rsidR="00180B05" w:rsidRPr="00180B05" w:rsidRDefault="00180B05" w:rsidP="00180B05">
            <w:pPr>
              <w:jc w:val="center"/>
              <w:rPr>
                <w:b w:val="0"/>
                <w:sz w:val="18"/>
                <w:szCs w:val="18"/>
                <w:lang w:val="id-ID"/>
              </w:rPr>
            </w:pPr>
            <w:r w:rsidRPr="00180B05">
              <w:rPr>
                <w:b w:val="0"/>
                <w:sz w:val="18"/>
                <w:szCs w:val="18"/>
                <w:lang w:val="id-ID"/>
              </w:rPr>
              <w:t>21</w:t>
            </w:r>
          </w:p>
        </w:tc>
        <w:tc>
          <w:tcPr>
            <w:tcW w:w="709" w:type="dxa"/>
          </w:tcPr>
          <w:p w:rsidR="00180B05" w:rsidRPr="00180B05" w:rsidRDefault="00180B05" w:rsidP="00180B05">
            <w:pPr>
              <w:jc w:val="center"/>
              <w:rPr>
                <w:b w:val="0"/>
                <w:sz w:val="18"/>
                <w:szCs w:val="18"/>
              </w:rPr>
            </w:pPr>
            <w:r w:rsidRPr="00180B05">
              <w:rPr>
                <w:b w:val="0"/>
                <w:sz w:val="18"/>
                <w:szCs w:val="18"/>
              </w:rPr>
              <w:t>100,0</w:t>
            </w:r>
          </w:p>
        </w:tc>
        <w:tc>
          <w:tcPr>
            <w:tcW w:w="709" w:type="dxa"/>
            <w:vMerge/>
          </w:tcPr>
          <w:p w:rsidR="00180B05" w:rsidRPr="00180B05" w:rsidRDefault="00180B05" w:rsidP="00180B05">
            <w:pPr>
              <w:jc w:val="center"/>
              <w:rPr>
                <w:b w:val="0"/>
                <w:sz w:val="18"/>
                <w:szCs w:val="18"/>
              </w:rPr>
            </w:pPr>
          </w:p>
        </w:tc>
      </w:tr>
      <w:tr w:rsidR="00180B05" w:rsidRPr="00180B05" w:rsidTr="00180B05">
        <w:trPr>
          <w:trHeight w:val="98"/>
        </w:trPr>
        <w:tc>
          <w:tcPr>
            <w:tcW w:w="1242" w:type="dxa"/>
          </w:tcPr>
          <w:p w:rsidR="00180B05" w:rsidRPr="00180B05" w:rsidRDefault="00180B05" w:rsidP="00180B05">
            <w:pPr>
              <w:jc w:val="center"/>
              <w:rPr>
                <w:b w:val="0"/>
                <w:sz w:val="18"/>
                <w:szCs w:val="18"/>
              </w:rPr>
            </w:pPr>
            <w:r w:rsidRPr="00180B05">
              <w:rPr>
                <w:b w:val="0"/>
                <w:sz w:val="18"/>
                <w:szCs w:val="18"/>
              </w:rPr>
              <w:t>Jumlah</w:t>
            </w:r>
          </w:p>
        </w:tc>
        <w:tc>
          <w:tcPr>
            <w:tcW w:w="426" w:type="dxa"/>
          </w:tcPr>
          <w:p w:rsidR="00180B05" w:rsidRPr="00180B05" w:rsidRDefault="00180B05" w:rsidP="00180B05">
            <w:pPr>
              <w:jc w:val="center"/>
              <w:rPr>
                <w:b w:val="0"/>
                <w:sz w:val="18"/>
                <w:szCs w:val="18"/>
                <w:lang w:val="id-ID"/>
              </w:rPr>
            </w:pPr>
            <w:r w:rsidRPr="00180B05">
              <w:rPr>
                <w:b w:val="0"/>
                <w:sz w:val="18"/>
                <w:szCs w:val="18"/>
                <w:lang w:val="id-ID"/>
              </w:rPr>
              <w:t>10</w:t>
            </w:r>
          </w:p>
        </w:tc>
        <w:tc>
          <w:tcPr>
            <w:tcW w:w="567" w:type="dxa"/>
          </w:tcPr>
          <w:p w:rsidR="00180B05" w:rsidRPr="00180B05" w:rsidRDefault="00180B05" w:rsidP="00180B05">
            <w:pPr>
              <w:jc w:val="center"/>
              <w:rPr>
                <w:b w:val="0"/>
                <w:sz w:val="18"/>
                <w:szCs w:val="18"/>
              </w:rPr>
            </w:pPr>
          </w:p>
        </w:tc>
        <w:tc>
          <w:tcPr>
            <w:tcW w:w="425" w:type="dxa"/>
          </w:tcPr>
          <w:p w:rsidR="00180B05" w:rsidRPr="00180B05" w:rsidRDefault="00180B05" w:rsidP="00180B05">
            <w:pPr>
              <w:jc w:val="center"/>
              <w:rPr>
                <w:b w:val="0"/>
                <w:sz w:val="18"/>
                <w:szCs w:val="18"/>
                <w:lang w:val="id-ID"/>
              </w:rPr>
            </w:pPr>
            <w:r w:rsidRPr="00180B05">
              <w:rPr>
                <w:b w:val="0"/>
                <w:sz w:val="18"/>
                <w:szCs w:val="18"/>
                <w:lang w:val="id-ID"/>
              </w:rPr>
              <w:t>20</w:t>
            </w:r>
          </w:p>
        </w:tc>
        <w:tc>
          <w:tcPr>
            <w:tcW w:w="567" w:type="dxa"/>
          </w:tcPr>
          <w:p w:rsidR="00180B05" w:rsidRPr="00180B05" w:rsidRDefault="00180B05" w:rsidP="00180B05">
            <w:pPr>
              <w:jc w:val="center"/>
              <w:rPr>
                <w:b w:val="0"/>
                <w:sz w:val="18"/>
                <w:szCs w:val="18"/>
              </w:rPr>
            </w:pPr>
          </w:p>
        </w:tc>
        <w:tc>
          <w:tcPr>
            <w:tcW w:w="850" w:type="dxa"/>
          </w:tcPr>
          <w:p w:rsidR="00180B05" w:rsidRPr="00180B05" w:rsidRDefault="00180B05" w:rsidP="00180B05">
            <w:pPr>
              <w:jc w:val="center"/>
              <w:rPr>
                <w:b w:val="0"/>
                <w:sz w:val="18"/>
                <w:szCs w:val="18"/>
                <w:lang w:val="id-ID"/>
              </w:rPr>
            </w:pPr>
            <w:r w:rsidRPr="00180B05">
              <w:rPr>
                <w:b w:val="0"/>
                <w:sz w:val="18"/>
                <w:szCs w:val="18"/>
                <w:lang w:val="id-ID"/>
              </w:rPr>
              <w:t>30</w:t>
            </w:r>
          </w:p>
        </w:tc>
        <w:tc>
          <w:tcPr>
            <w:tcW w:w="709" w:type="dxa"/>
          </w:tcPr>
          <w:p w:rsidR="00180B05" w:rsidRPr="00180B05" w:rsidRDefault="00180B05" w:rsidP="00180B05">
            <w:pPr>
              <w:jc w:val="center"/>
              <w:rPr>
                <w:b w:val="0"/>
                <w:sz w:val="18"/>
                <w:szCs w:val="18"/>
              </w:rPr>
            </w:pPr>
          </w:p>
        </w:tc>
        <w:tc>
          <w:tcPr>
            <w:tcW w:w="709" w:type="dxa"/>
            <w:vMerge/>
          </w:tcPr>
          <w:p w:rsidR="00180B05" w:rsidRPr="00180B05" w:rsidRDefault="00180B05" w:rsidP="00180B05">
            <w:pPr>
              <w:jc w:val="center"/>
              <w:rPr>
                <w:b w:val="0"/>
                <w:sz w:val="18"/>
                <w:szCs w:val="18"/>
              </w:rPr>
            </w:pPr>
          </w:p>
        </w:tc>
      </w:tr>
    </w:tbl>
    <w:p w:rsidR="006E1E94" w:rsidRPr="00535C06" w:rsidRDefault="006E1E94" w:rsidP="00FB27DC">
      <w:pPr>
        <w:pStyle w:val="ListParagraph"/>
        <w:ind w:left="0"/>
        <w:jc w:val="center"/>
        <w:rPr>
          <w:b w:val="0"/>
          <w:sz w:val="22"/>
          <w:szCs w:val="22"/>
          <w:lang w:val="id-ID"/>
        </w:rPr>
      </w:pPr>
    </w:p>
    <w:p w:rsidR="006E1E94" w:rsidRPr="00535C06" w:rsidRDefault="006E1E94" w:rsidP="00962C89">
      <w:pPr>
        <w:ind w:firstLine="284"/>
        <w:jc w:val="both"/>
        <w:rPr>
          <w:b w:val="0"/>
          <w:sz w:val="22"/>
          <w:szCs w:val="22"/>
          <w:lang w:val="id-ID"/>
        </w:rPr>
      </w:pPr>
      <w:r w:rsidRPr="00962C89">
        <w:rPr>
          <w:b w:val="0"/>
          <w:sz w:val="22"/>
          <w:szCs w:val="22"/>
        </w:rPr>
        <w:t xml:space="preserve">Dari tabel </w:t>
      </w:r>
      <w:r w:rsidRPr="00962C89">
        <w:rPr>
          <w:b w:val="0"/>
          <w:sz w:val="22"/>
          <w:szCs w:val="22"/>
          <w:lang w:val="id-ID"/>
        </w:rPr>
        <w:t>6</w:t>
      </w:r>
      <w:r w:rsidRPr="00962C89">
        <w:rPr>
          <w:b w:val="0"/>
          <w:sz w:val="22"/>
          <w:szCs w:val="22"/>
        </w:rPr>
        <w:t xml:space="preserve"> </w:t>
      </w:r>
      <w:r w:rsidRPr="00962C89">
        <w:rPr>
          <w:b w:val="0"/>
          <w:sz w:val="22"/>
          <w:szCs w:val="22"/>
          <w:lang w:val="id-ID"/>
        </w:rPr>
        <w:t>menunjukkan bahwa dari</w:t>
      </w:r>
      <w:r w:rsidRPr="00962C89">
        <w:rPr>
          <w:b w:val="0"/>
          <w:sz w:val="22"/>
          <w:szCs w:val="22"/>
        </w:rPr>
        <w:t xml:space="preserve"> </w:t>
      </w:r>
      <w:r w:rsidRPr="00962C89">
        <w:rPr>
          <w:b w:val="0"/>
          <w:sz w:val="22"/>
          <w:szCs w:val="22"/>
          <w:lang w:val="id-ID"/>
        </w:rPr>
        <w:t xml:space="preserve">9 </w:t>
      </w:r>
      <w:r w:rsidRPr="00535C06">
        <w:rPr>
          <w:b w:val="0"/>
          <w:sz w:val="22"/>
          <w:szCs w:val="22"/>
        </w:rPr>
        <w:t xml:space="preserve">responden </w:t>
      </w:r>
      <w:r w:rsidRPr="00535C06">
        <w:rPr>
          <w:b w:val="0"/>
          <w:sz w:val="22"/>
          <w:szCs w:val="22"/>
          <w:lang w:val="id-ID"/>
        </w:rPr>
        <w:t>yang menggunakan Pantyliner</w:t>
      </w:r>
      <w:r w:rsidRPr="00535C06">
        <w:rPr>
          <w:b w:val="0"/>
          <w:sz w:val="22"/>
          <w:szCs w:val="22"/>
        </w:rPr>
        <w:t xml:space="preserve"> </w:t>
      </w:r>
      <w:r w:rsidRPr="00535C06">
        <w:rPr>
          <w:b w:val="0"/>
          <w:sz w:val="22"/>
          <w:szCs w:val="22"/>
          <w:lang w:val="id-ID"/>
        </w:rPr>
        <w:t>terdapat</w:t>
      </w:r>
      <w:r w:rsidRPr="00535C06">
        <w:rPr>
          <w:b w:val="0"/>
          <w:sz w:val="22"/>
          <w:szCs w:val="22"/>
        </w:rPr>
        <w:t xml:space="preserve"> </w:t>
      </w:r>
      <w:r w:rsidRPr="00535C06">
        <w:rPr>
          <w:b w:val="0"/>
          <w:sz w:val="22"/>
          <w:szCs w:val="22"/>
          <w:lang w:val="id-ID"/>
        </w:rPr>
        <w:t>7</w:t>
      </w:r>
      <w:r w:rsidRPr="00535C06">
        <w:rPr>
          <w:b w:val="0"/>
          <w:sz w:val="22"/>
          <w:szCs w:val="22"/>
        </w:rPr>
        <w:t xml:space="preserve"> responden (</w:t>
      </w:r>
      <w:r w:rsidRPr="00535C06">
        <w:rPr>
          <w:b w:val="0"/>
          <w:sz w:val="22"/>
          <w:szCs w:val="22"/>
          <w:lang w:val="id-ID"/>
        </w:rPr>
        <w:t>77,8</w:t>
      </w:r>
      <w:r w:rsidRPr="00535C06">
        <w:rPr>
          <w:b w:val="0"/>
          <w:sz w:val="22"/>
          <w:szCs w:val="22"/>
        </w:rPr>
        <w:t>%)</w:t>
      </w:r>
      <w:r w:rsidRPr="00535C06">
        <w:rPr>
          <w:b w:val="0"/>
          <w:sz w:val="22"/>
          <w:szCs w:val="22"/>
          <w:lang w:val="id-ID"/>
        </w:rPr>
        <w:t xml:space="preserve"> yang mengalami keputihan abnormal dan yang </w:t>
      </w:r>
      <w:r w:rsidRPr="00535C06">
        <w:rPr>
          <w:b w:val="0"/>
          <w:sz w:val="22"/>
          <w:szCs w:val="22"/>
        </w:rPr>
        <w:t xml:space="preserve"> </w:t>
      </w:r>
      <w:r w:rsidRPr="00535C06">
        <w:rPr>
          <w:b w:val="0"/>
          <w:sz w:val="22"/>
          <w:szCs w:val="22"/>
          <w:lang w:val="id-ID"/>
        </w:rPr>
        <w:t>tidak mengalami Keputihan Abnormal</w:t>
      </w:r>
      <w:r w:rsidRPr="00535C06">
        <w:rPr>
          <w:b w:val="0"/>
          <w:sz w:val="22"/>
          <w:szCs w:val="22"/>
        </w:rPr>
        <w:t xml:space="preserve"> </w:t>
      </w:r>
      <w:r w:rsidRPr="00535C06">
        <w:rPr>
          <w:b w:val="0"/>
          <w:sz w:val="22"/>
          <w:szCs w:val="22"/>
          <w:lang w:val="id-ID"/>
        </w:rPr>
        <w:t>terdapat</w:t>
      </w:r>
      <w:r w:rsidRPr="00535C06">
        <w:rPr>
          <w:b w:val="0"/>
          <w:sz w:val="22"/>
          <w:szCs w:val="22"/>
        </w:rPr>
        <w:t xml:space="preserve"> </w:t>
      </w:r>
      <w:r w:rsidRPr="00535C06">
        <w:rPr>
          <w:b w:val="0"/>
          <w:sz w:val="22"/>
          <w:szCs w:val="22"/>
          <w:lang w:val="id-ID"/>
        </w:rPr>
        <w:t>2</w:t>
      </w:r>
      <w:r w:rsidRPr="00535C06">
        <w:rPr>
          <w:b w:val="0"/>
          <w:sz w:val="22"/>
          <w:szCs w:val="22"/>
        </w:rPr>
        <w:t xml:space="preserve"> responden (</w:t>
      </w:r>
      <w:r w:rsidRPr="00535C06">
        <w:rPr>
          <w:b w:val="0"/>
          <w:sz w:val="22"/>
          <w:szCs w:val="22"/>
          <w:lang w:val="id-ID"/>
        </w:rPr>
        <w:t>22,2</w:t>
      </w:r>
      <w:r w:rsidRPr="00535C06">
        <w:rPr>
          <w:b w:val="0"/>
          <w:sz w:val="22"/>
          <w:szCs w:val="22"/>
        </w:rPr>
        <w:t>%), sedangkan</w:t>
      </w:r>
      <w:r w:rsidRPr="00535C06">
        <w:rPr>
          <w:b w:val="0"/>
          <w:sz w:val="22"/>
          <w:szCs w:val="22"/>
          <w:lang w:val="id-ID"/>
        </w:rPr>
        <w:t xml:space="preserve"> dari 21 responden yang tidak menggunakan pantyliner 3 responden (14,3%) yang mengalami</w:t>
      </w:r>
      <w:r w:rsidRPr="00535C06">
        <w:rPr>
          <w:b w:val="0"/>
          <w:sz w:val="22"/>
          <w:szCs w:val="22"/>
        </w:rPr>
        <w:t xml:space="preserve"> </w:t>
      </w:r>
      <w:r w:rsidRPr="00535C06">
        <w:rPr>
          <w:b w:val="0"/>
          <w:sz w:val="22"/>
          <w:szCs w:val="22"/>
          <w:lang w:val="id-ID"/>
        </w:rPr>
        <w:t>Keputihan Abnormal</w:t>
      </w:r>
      <w:r w:rsidRPr="00535C06">
        <w:rPr>
          <w:b w:val="0"/>
          <w:sz w:val="22"/>
          <w:szCs w:val="22"/>
        </w:rPr>
        <w:t xml:space="preserve"> </w:t>
      </w:r>
      <w:r w:rsidRPr="00535C06">
        <w:rPr>
          <w:b w:val="0"/>
          <w:sz w:val="22"/>
          <w:szCs w:val="22"/>
          <w:lang w:val="id-ID"/>
        </w:rPr>
        <w:lastRenderedPageBreak/>
        <w:t>dan yang tidak mengalami keputihan Abnormal</w:t>
      </w:r>
      <w:r w:rsidRPr="00535C06">
        <w:rPr>
          <w:b w:val="0"/>
          <w:sz w:val="22"/>
          <w:szCs w:val="22"/>
        </w:rPr>
        <w:t xml:space="preserve"> sebanyak </w:t>
      </w:r>
      <w:r w:rsidRPr="00535C06">
        <w:rPr>
          <w:b w:val="0"/>
          <w:sz w:val="22"/>
          <w:szCs w:val="22"/>
          <w:lang w:val="id-ID"/>
        </w:rPr>
        <w:t>18</w:t>
      </w:r>
      <w:r w:rsidRPr="00535C06">
        <w:rPr>
          <w:b w:val="0"/>
          <w:sz w:val="22"/>
          <w:szCs w:val="22"/>
        </w:rPr>
        <w:t xml:space="preserve"> responden (</w:t>
      </w:r>
      <w:r w:rsidRPr="00535C06">
        <w:rPr>
          <w:b w:val="0"/>
          <w:sz w:val="22"/>
          <w:szCs w:val="22"/>
          <w:lang w:val="id-ID"/>
        </w:rPr>
        <w:t>85,7</w:t>
      </w:r>
      <w:r w:rsidRPr="00535C06">
        <w:rPr>
          <w:b w:val="0"/>
          <w:sz w:val="22"/>
          <w:szCs w:val="22"/>
        </w:rPr>
        <w:t>%).</w:t>
      </w:r>
    </w:p>
    <w:p w:rsidR="006E1E94" w:rsidRPr="00535C06" w:rsidRDefault="006E1E94" w:rsidP="006E1E94">
      <w:pPr>
        <w:ind w:firstLine="284"/>
        <w:jc w:val="both"/>
        <w:rPr>
          <w:b w:val="0"/>
          <w:sz w:val="22"/>
          <w:szCs w:val="22"/>
          <w:lang w:val="id-ID"/>
        </w:rPr>
      </w:pPr>
      <w:r w:rsidRPr="00535C06">
        <w:rPr>
          <w:b w:val="0"/>
          <w:sz w:val="22"/>
          <w:szCs w:val="22"/>
          <w:lang w:val="id-ID"/>
        </w:rPr>
        <w:t xml:space="preserve">Dari hasil uji </w:t>
      </w:r>
      <w:r w:rsidRPr="00535C06">
        <w:rPr>
          <w:b w:val="0"/>
          <w:i/>
          <w:sz w:val="22"/>
          <w:szCs w:val="22"/>
        </w:rPr>
        <w:t xml:space="preserve">Chi-Square </w:t>
      </w:r>
      <w:r w:rsidRPr="00535C06">
        <w:rPr>
          <w:b w:val="0"/>
          <w:sz w:val="22"/>
          <w:szCs w:val="22"/>
        </w:rPr>
        <w:t>menunjukan nilai p.value (0,0</w:t>
      </w:r>
      <w:r w:rsidRPr="00535C06">
        <w:rPr>
          <w:b w:val="0"/>
          <w:sz w:val="22"/>
          <w:szCs w:val="22"/>
          <w:lang w:val="id-ID"/>
        </w:rPr>
        <w:t>02</w:t>
      </w:r>
      <w:r w:rsidRPr="00535C06">
        <w:rPr>
          <w:b w:val="0"/>
          <w:sz w:val="22"/>
          <w:szCs w:val="22"/>
        </w:rPr>
        <w:t>) lebih kecil dari α (0,</w:t>
      </w:r>
      <w:r w:rsidRPr="00535C06">
        <w:rPr>
          <w:b w:val="0"/>
          <w:sz w:val="22"/>
          <w:szCs w:val="22"/>
          <w:lang w:val="id-ID"/>
        </w:rPr>
        <w:t>05</w:t>
      </w:r>
      <w:r w:rsidRPr="00535C06">
        <w:rPr>
          <w:b w:val="0"/>
          <w:sz w:val="22"/>
          <w:szCs w:val="22"/>
        </w:rPr>
        <w:t xml:space="preserve">) artinya ada hubungan bermakna antara </w:t>
      </w:r>
      <w:r w:rsidRPr="00535C06">
        <w:rPr>
          <w:b w:val="0"/>
          <w:sz w:val="22"/>
          <w:szCs w:val="22"/>
          <w:lang w:val="id-ID"/>
        </w:rPr>
        <w:t>Penggunaan Pantyliner</w:t>
      </w:r>
      <w:r w:rsidRPr="00535C06">
        <w:rPr>
          <w:b w:val="0"/>
          <w:sz w:val="22"/>
          <w:szCs w:val="22"/>
        </w:rPr>
        <w:t xml:space="preserve"> dengan </w:t>
      </w:r>
      <w:r w:rsidRPr="00535C06">
        <w:rPr>
          <w:b w:val="0"/>
          <w:sz w:val="22"/>
          <w:szCs w:val="22"/>
          <w:lang w:val="id-ID"/>
        </w:rPr>
        <w:t>Keputihan Abnormal</w:t>
      </w:r>
      <w:r w:rsidR="006A2F80" w:rsidRPr="00535C06">
        <w:rPr>
          <w:b w:val="0"/>
          <w:sz w:val="22"/>
          <w:szCs w:val="22"/>
          <w:lang w:val="id-ID"/>
        </w:rPr>
        <w:t>, dengan demikian hipotesis yang menyatakan ada hubungan yang bermakna antara penggunaan pantyliner dengan keputihan abnormal terbukti.</w:t>
      </w:r>
    </w:p>
    <w:p w:rsidR="006A2F80" w:rsidRPr="00535C06" w:rsidRDefault="006A2F80" w:rsidP="006A2F80">
      <w:pPr>
        <w:jc w:val="both"/>
        <w:rPr>
          <w:b w:val="0"/>
          <w:sz w:val="22"/>
          <w:szCs w:val="22"/>
          <w:lang w:val="id-ID"/>
        </w:rPr>
      </w:pPr>
    </w:p>
    <w:p w:rsidR="006A2F80" w:rsidRPr="00535C06" w:rsidRDefault="006A2F80" w:rsidP="006A2F80">
      <w:pPr>
        <w:pStyle w:val="ListParagraph"/>
        <w:numPr>
          <w:ilvl w:val="0"/>
          <w:numId w:val="4"/>
        </w:numPr>
        <w:ind w:left="284" w:hanging="284"/>
        <w:jc w:val="both"/>
        <w:rPr>
          <w:sz w:val="22"/>
          <w:szCs w:val="22"/>
          <w:lang w:val="id-ID"/>
        </w:rPr>
      </w:pPr>
      <w:r w:rsidRPr="00535C06">
        <w:rPr>
          <w:sz w:val="22"/>
          <w:szCs w:val="22"/>
          <w:lang w:val="id-ID"/>
        </w:rPr>
        <w:t>Hubungan penggunaan pembersih kewanitaan.</w:t>
      </w:r>
    </w:p>
    <w:p w:rsidR="006A2F80" w:rsidRPr="00962C89" w:rsidRDefault="00774648" w:rsidP="00FB27DC">
      <w:pPr>
        <w:jc w:val="center"/>
        <w:rPr>
          <w:sz w:val="22"/>
          <w:szCs w:val="22"/>
          <w:lang w:val="id-ID"/>
        </w:rPr>
      </w:pPr>
      <w:r w:rsidRPr="00962C89">
        <w:rPr>
          <w:sz w:val="22"/>
          <w:szCs w:val="22"/>
        </w:rPr>
        <w:t xml:space="preserve">Tabel </w:t>
      </w:r>
      <w:r w:rsidR="006A2F80" w:rsidRPr="00962C89">
        <w:rPr>
          <w:sz w:val="22"/>
          <w:szCs w:val="22"/>
          <w:lang w:val="id-ID"/>
        </w:rPr>
        <w:t>7</w:t>
      </w:r>
    </w:p>
    <w:p w:rsidR="006A2F80" w:rsidRPr="00962C89" w:rsidRDefault="006A2F80" w:rsidP="00FB27DC">
      <w:pPr>
        <w:pStyle w:val="ListParagraph"/>
        <w:ind w:left="0"/>
        <w:jc w:val="center"/>
        <w:rPr>
          <w:sz w:val="22"/>
          <w:szCs w:val="22"/>
          <w:lang w:val="id-ID"/>
        </w:rPr>
      </w:pPr>
      <w:r w:rsidRPr="00962C89">
        <w:rPr>
          <w:sz w:val="22"/>
          <w:szCs w:val="22"/>
        </w:rPr>
        <w:t>Distribusi Hubungan  PenggunaanPembersih</w:t>
      </w:r>
    </w:p>
    <w:tbl>
      <w:tblPr>
        <w:tblpPr w:leftFromText="180" w:rightFromText="180" w:vertAnchor="text" w:horzAnchor="page" w:tblpX="729" w:tblpY="1203"/>
        <w:tblOverlap w:val="never"/>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26"/>
        <w:gridCol w:w="567"/>
        <w:gridCol w:w="425"/>
        <w:gridCol w:w="567"/>
        <w:gridCol w:w="850"/>
        <w:gridCol w:w="709"/>
        <w:gridCol w:w="709"/>
      </w:tblGrid>
      <w:tr w:rsidR="00180B05" w:rsidRPr="00180B05" w:rsidTr="00180B05">
        <w:trPr>
          <w:trHeight w:val="145"/>
        </w:trPr>
        <w:tc>
          <w:tcPr>
            <w:tcW w:w="1242" w:type="dxa"/>
            <w:vMerge w:val="restart"/>
          </w:tcPr>
          <w:p w:rsidR="00180B05" w:rsidRPr="00180B05" w:rsidRDefault="00180B05" w:rsidP="00180B05">
            <w:pPr>
              <w:rPr>
                <w:sz w:val="18"/>
                <w:szCs w:val="18"/>
                <w:lang w:val="id-ID"/>
              </w:rPr>
            </w:pPr>
          </w:p>
          <w:p w:rsidR="00180B05" w:rsidRPr="00180B05" w:rsidRDefault="00180B05" w:rsidP="00180B05">
            <w:pPr>
              <w:jc w:val="center"/>
              <w:rPr>
                <w:sz w:val="18"/>
                <w:szCs w:val="18"/>
                <w:lang w:val="id-ID"/>
              </w:rPr>
            </w:pPr>
            <w:r w:rsidRPr="00180B05">
              <w:rPr>
                <w:sz w:val="18"/>
                <w:szCs w:val="18"/>
                <w:lang w:val="id-ID"/>
              </w:rPr>
              <w:t>Penggunaan Pembersih Kewanitaan</w:t>
            </w:r>
          </w:p>
        </w:tc>
        <w:tc>
          <w:tcPr>
            <w:tcW w:w="1985" w:type="dxa"/>
            <w:gridSpan w:val="4"/>
          </w:tcPr>
          <w:p w:rsidR="00180B05" w:rsidRPr="00180B05" w:rsidRDefault="00180B05" w:rsidP="00180B05">
            <w:pPr>
              <w:jc w:val="center"/>
              <w:rPr>
                <w:sz w:val="18"/>
                <w:szCs w:val="18"/>
                <w:lang w:val="id-ID"/>
              </w:rPr>
            </w:pPr>
            <w:r w:rsidRPr="00180B05">
              <w:rPr>
                <w:sz w:val="18"/>
                <w:szCs w:val="18"/>
                <w:lang w:val="id-ID"/>
              </w:rPr>
              <w:t>Keputihan Abnormal</w:t>
            </w:r>
          </w:p>
        </w:tc>
        <w:tc>
          <w:tcPr>
            <w:tcW w:w="850" w:type="dxa"/>
            <w:vMerge w:val="restart"/>
          </w:tcPr>
          <w:p w:rsidR="00180B05" w:rsidRPr="00180B05" w:rsidRDefault="00180B05" w:rsidP="00180B05">
            <w:pPr>
              <w:jc w:val="center"/>
              <w:rPr>
                <w:sz w:val="18"/>
                <w:szCs w:val="18"/>
              </w:rPr>
            </w:pPr>
          </w:p>
          <w:p w:rsidR="00180B05" w:rsidRPr="00180B05" w:rsidRDefault="00180B05" w:rsidP="00180B05">
            <w:pPr>
              <w:jc w:val="center"/>
              <w:rPr>
                <w:sz w:val="18"/>
                <w:szCs w:val="18"/>
              </w:rPr>
            </w:pPr>
            <w:r w:rsidRPr="00180B05">
              <w:rPr>
                <w:sz w:val="18"/>
                <w:szCs w:val="18"/>
              </w:rPr>
              <w:t>Jumlah</w:t>
            </w:r>
          </w:p>
        </w:tc>
        <w:tc>
          <w:tcPr>
            <w:tcW w:w="709" w:type="dxa"/>
            <w:vMerge w:val="restart"/>
          </w:tcPr>
          <w:p w:rsidR="00180B05" w:rsidRPr="00180B05" w:rsidRDefault="00180B05" w:rsidP="00180B05">
            <w:pPr>
              <w:jc w:val="center"/>
              <w:rPr>
                <w:sz w:val="18"/>
                <w:szCs w:val="18"/>
              </w:rPr>
            </w:pPr>
          </w:p>
          <w:p w:rsidR="00180B05" w:rsidRPr="00180B05" w:rsidRDefault="00180B05" w:rsidP="00180B05">
            <w:pPr>
              <w:jc w:val="center"/>
              <w:rPr>
                <w:sz w:val="18"/>
                <w:szCs w:val="18"/>
              </w:rPr>
            </w:pPr>
            <w:r w:rsidRPr="00180B05">
              <w:rPr>
                <w:sz w:val="18"/>
                <w:szCs w:val="18"/>
              </w:rPr>
              <w:t>%</w:t>
            </w:r>
          </w:p>
        </w:tc>
        <w:tc>
          <w:tcPr>
            <w:tcW w:w="709" w:type="dxa"/>
            <w:vMerge w:val="restart"/>
          </w:tcPr>
          <w:p w:rsidR="00180B05" w:rsidRPr="00180B05" w:rsidRDefault="00180B05" w:rsidP="00180B05">
            <w:pPr>
              <w:jc w:val="center"/>
              <w:rPr>
                <w:i/>
                <w:sz w:val="18"/>
                <w:szCs w:val="18"/>
              </w:rPr>
            </w:pPr>
          </w:p>
          <w:p w:rsidR="00180B05" w:rsidRPr="00180B05" w:rsidRDefault="00180B05" w:rsidP="00180B05">
            <w:pPr>
              <w:jc w:val="center"/>
              <w:rPr>
                <w:i/>
                <w:sz w:val="18"/>
                <w:szCs w:val="18"/>
              </w:rPr>
            </w:pPr>
            <w:r>
              <w:rPr>
                <w:i/>
                <w:sz w:val="18"/>
                <w:szCs w:val="18"/>
              </w:rPr>
              <w:t>P</w:t>
            </w:r>
            <w:r>
              <w:rPr>
                <w:i/>
                <w:sz w:val="18"/>
                <w:szCs w:val="18"/>
                <w:lang w:val="id-ID"/>
              </w:rPr>
              <w:t xml:space="preserve"> </w:t>
            </w:r>
            <w:r w:rsidRPr="00180B05">
              <w:rPr>
                <w:i/>
                <w:sz w:val="18"/>
                <w:szCs w:val="18"/>
              </w:rPr>
              <w:t>Value</w:t>
            </w:r>
          </w:p>
        </w:tc>
      </w:tr>
      <w:tr w:rsidR="00180B05" w:rsidRPr="00180B05" w:rsidTr="00180B05">
        <w:trPr>
          <w:trHeight w:val="78"/>
        </w:trPr>
        <w:tc>
          <w:tcPr>
            <w:tcW w:w="1242" w:type="dxa"/>
            <w:vMerge/>
          </w:tcPr>
          <w:p w:rsidR="00180B05" w:rsidRPr="00180B05" w:rsidRDefault="00180B05" w:rsidP="00180B05">
            <w:pPr>
              <w:jc w:val="center"/>
              <w:rPr>
                <w:sz w:val="18"/>
                <w:szCs w:val="18"/>
              </w:rPr>
            </w:pPr>
          </w:p>
        </w:tc>
        <w:tc>
          <w:tcPr>
            <w:tcW w:w="993" w:type="dxa"/>
            <w:gridSpan w:val="2"/>
          </w:tcPr>
          <w:p w:rsidR="00180B05" w:rsidRPr="00180B05" w:rsidRDefault="00180B05" w:rsidP="00180B05">
            <w:pPr>
              <w:jc w:val="center"/>
              <w:rPr>
                <w:sz w:val="18"/>
                <w:szCs w:val="18"/>
                <w:lang w:val="id-ID"/>
              </w:rPr>
            </w:pPr>
            <w:r w:rsidRPr="00180B05">
              <w:rPr>
                <w:sz w:val="18"/>
                <w:szCs w:val="18"/>
                <w:lang w:val="id-ID"/>
              </w:rPr>
              <w:t>Ya</w:t>
            </w:r>
          </w:p>
        </w:tc>
        <w:tc>
          <w:tcPr>
            <w:tcW w:w="992" w:type="dxa"/>
            <w:gridSpan w:val="2"/>
          </w:tcPr>
          <w:p w:rsidR="00180B05" w:rsidRPr="00180B05" w:rsidRDefault="00180B05" w:rsidP="00180B05">
            <w:pPr>
              <w:jc w:val="center"/>
              <w:rPr>
                <w:sz w:val="18"/>
                <w:szCs w:val="18"/>
                <w:lang w:val="id-ID"/>
              </w:rPr>
            </w:pPr>
            <w:r w:rsidRPr="00180B05">
              <w:rPr>
                <w:sz w:val="18"/>
                <w:szCs w:val="18"/>
                <w:lang w:val="id-ID"/>
              </w:rPr>
              <w:t>Tidak</w:t>
            </w:r>
          </w:p>
        </w:tc>
        <w:tc>
          <w:tcPr>
            <w:tcW w:w="850" w:type="dxa"/>
            <w:vMerge/>
          </w:tcPr>
          <w:p w:rsidR="00180B05" w:rsidRPr="00180B05" w:rsidRDefault="00180B05" w:rsidP="00180B05">
            <w:pPr>
              <w:jc w:val="center"/>
              <w:rPr>
                <w:sz w:val="18"/>
                <w:szCs w:val="18"/>
              </w:rPr>
            </w:pPr>
          </w:p>
        </w:tc>
        <w:tc>
          <w:tcPr>
            <w:tcW w:w="709" w:type="dxa"/>
            <w:vMerge/>
          </w:tcPr>
          <w:p w:rsidR="00180B05" w:rsidRPr="00180B05" w:rsidRDefault="00180B05" w:rsidP="00180B05">
            <w:pPr>
              <w:jc w:val="center"/>
              <w:rPr>
                <w:sz w:val="18"/>
                <w:szCs w:val="18"/>
              </w:rPr>
            </w:pPr>
          </w:p>
        </w:tc>
        <w:tc>
          <w:tcPr>
            <w:tcW w:w="709" w:type="dxa"/>
            <w:vMerge/>
          </w:tcPr>
          <w:p w:rsidR="00180B05" w:rsidRPr="00180B05" w:rsidRDefault="00180B05" w:rsidP="00180B05">
            <w:pPr>
              <w:jc w:val="center"/>
              <w:rPr>
                <w:sz w:val="18"/>
                <w:szCs w:val="18"/>
              </w:rPr>
            </w:pPr>
          </w:p>
        </w:tc>
      </w:tr>
      <w:tr w:rsidR="00180B05" w:rsidRPr="00180B05" w:rsidTr="00180B05">
        <w:trPr>
          <w:trHeight w:val="78"/>
        </w:trPr>
        <w:tc>
          <w:tcPr>
            <w:tcW w:w="1242" w:type="dxa"/>
            <w:vMerge/>
          </w:tcPr>
          <w:p w:rsidR="00180B05" w:rsidRPr="00180B05" w:rsidRDefault="00180B05" w:rsidP="00180B05">
            <w:pPr>
              <w:jc w:val="center"/>
              <w:rPr>
                <w:sz w:val="18"/>
                <w:szCs w:val="18"/>
              </w:rPr>
            </w:pPr>
          </w:p>
        </w:tc>
        <w:tc>
          <w:tcPr>
            <w:tcW w:w="426" w:type="dxa"/>
          </w:tcPr>
          <w:p w:rsidR="00180B05" w:rsidRPr="00180B05" w:rsidRDefault="00180B05" w:rsidP="00180B05">
            <w:pPr>
              <w:jc w:val="center"/>
              <w:rPr>
                <w:sz w:val="18"/>
                <w:szCs w:val="18"/>
                <w:lang w:val="id-ID"/>
              </w:rPr>
            </w:pPr>
            <w:r w:rsidRPr="00180B05">
              <w:rPr>
                <w:sz w:val="18"/>
                <w:szCs w:val="18"/>
                <w:lang w:val="id-ID"/>
              </w:rPr>
              <w:t>f</w:t>
            </w:r>
          </w:p>
        </w:tc>
        <w:tc>
          <w:tcPr>
            <w:tcW w:w="567" w:type="dxa"/>
          </w:tcPr>
          <w:p w:rsidR="00180B05" w:rsidRPr="00180B05" w:rsidRDefault="00180B05" w:rsidP="00180B05">
            <w:pPr>
              <w:jc w:val="center"/>
              <w:rPr>
                <w:sz w:val="18"/>
                <w:szCs w:val="18"/>
              </w:rPr>
            </w:pPr>
            <w:r w:rsidRPr="00180B05">
              <w:rPr>
                <w:sz w:val="18"/>
                <w:szCs w:val="18"/>
              </w:rPr>
              <w:t>%</w:t>
            </w:r>
          </w:p>
        </w:tc>
        <w:tc>
          <w:tcPr>
            <w:tcW w:w="425" w:type="dxa"/>
          </w:tcPr>
          <w:p w:rsidR="00180B05" w:rsidRPr="00180B05" w:rsidRDefault="00180B05" w:rsidP="00180B05">
            <w:pPr>
              <w:jc w:val="center"/>
              <w:rPr>
                <w:sz w:val="18"/>
                <w:szCs w:val="18"/>
                <w:lang w:val="id-ID"/>
              </w:rPr>
            </w:pPr>
            <w:r w:rsidRPr="00180B05">
              <w:rPr>
                <w:sz w:val="18"/>
                <w:szCs w:val="18"/>
                <w:lang w:val="id-ID"/>
              </w:rPr>
              <w:t>f</w:t>
            </w:r>
          </w:p>
        </w:tc>
        <w:tc>
          <w:tcPr>
            <w:tcW w:w="567" w:type="dxa"/>
          </w:tcPr>
          <w:p w:rsidR="00180B05" w:rsidRPr="00180B05" w:rsidRDefault="00180B05" w:rsidP="00180B05">
            <w:pPr>
              <w:jc w:val="center"/>
              <w:rPr>
                <w:sz w:val="18"/>
                <w:szCs w:val="18"/>
              </w:rPr>
            </w:pPr>
            <w:r w:rsidRPr="00180B05">
              <w:rPr>
                <w:sz w:val="18"/>
                <w:szCs w:val="18"/>
              </w:rPr>
              <w:t>%</w:t>
            </w:r>
          </w:p>
        </w:tc>
        <w:tc>
          <w:tcPr>
            <w:tcW w:w="850" w:type="dxa"/>
          </w:tcPr>
          <w:p w:rsidR="00180B05" w:rsidRPr="00180B05" w:rsidRDefault="00180B05" w:rsidP="00180B05">
            <w:pPr>
              <w:jc w:val="center"/>
              <w:rPr>
                <w:sz w:val="18"/>
                <w:szCs w:val="18"/>
              </w:rPr>
            </w:pPr>
            <w:r w:rsidRPr="00180B05">
              <w:rPr>
                <w:sz w:val="18"/>
                <w:szCs w:val="18"/>
              </w:rPr>
              <w:t>F</w:t>
            </w:r>
          </w:p>
        </w:tc>
        <w:tc>
          <w:tcPr>
            <w:tcW w:w="709" w:type="dxa"/>
            <w:vMerge/>
          </w:tcPr>
          <w:p w:rsidR="00180B05" w:rsidRPr="00180B05" w:rsidRDefault="00180B05" w:rsidP="00180B05">
            <w:pPr>
              <w:jc w:val="center"/>
              <w:rPr>
                <w:sz w:val="18"/>
                <w:szCs w:val="18"/>
              </w:rPr>
            </w:pPr>
          </w:p>
        </w:tc>
        <w:tc>
          <w:tcPr>
            <w:tcW w:w="709" w:type="dxa"/>
            <w:vMerge/>
          </w:tcPr>
          <w:p w:rsidR="00180B05" w:rsidRPr="00180B05" w:rsidRDefault="00180B05" w:rsidP="00180B05">
            <w:pPr>
              <w:jc w:val="center"/>
              <w:rPr>
                <w:sz w:val="18"/>
                <w:szCs w:val="18"/>
              </w:rPr>
            </w:pPr>
          </w:p>
        </w:tc>
      </w:tr>
      <w:tr w:rsidR="00180B05" w:rsidRPr="00180B05" w:rsidTr="00180B05">
        <w:trPr>
          <w:trHeight w:val="145"/>
        </w:trPr>
        <w:tc>
          <w:tcPr>
            <w:tcW w:w="1242" w:type="dxa"/>
          </w:tcPr>
          <w:p w:rsidR="00180B05" w:rsidRPr="00180B05" w:rsidRDefault="00180B05" w:rsidP="00180B05">
            <w:pPr>
              <w:jc w:val="center"/>
              <w:rPr>
                <w:b w:val="0"/>
                <w:sz w:val="18"/>
                <w:szCs w:val="18"/>
                <w:lang w:val="id-ID"/>
              </w:rPr>
            </w:pPr>
            <w:r w:rsidRPr="00180B05">
              <w:rPr>
                <w:b w:val="0"/>
                <w:sz w:val="18"/>
                <w:szCs w:val="18"/>
                <w:lang w:val="id-ID"/>
              </w:rPr>
              <w:t>Ya</w:t>
            </w:r>
          </w:p>
        </w:tc>
        <w:tc>
          <w:tcPr>
            <w:tcW w:w="426" w:type="dxa"/>
          </w:tcPr>
          <w:p w:rsidR="00180B05" w:rsidRPr="00180B05" w:rsidRDefault="00180B05" w:rsidP="00180B05">
            <w:pPr>
              <w:autoSpaceDE w:val="0"/>
              <w:autoSpaceDN w:val="0"/>
              <w:adjustRightInd w:val="0"/>
              <w:jc w:val="center"/>
              <w:rPr>
                <w:b w:val="0"/>
                <w:color w:val="000000"/>
                <w:sz w:val="18"/>
                <w:szCs w:val="18"/>
                <w:lang w:val="id-ID"/>
              </w:rPr>
            </w:pPr>
            <w:r w:rsidRPr="00180B05">
              <w:rPr>
                <w:b w:val="0"/>
                <w:color w:val="000000"/>
                <w:sz w:val="18"/>
                <w:szCs w:val="18"/>
                <w:lang w:val="id-ID"/>
              </w:rPr>
              <w:t>9</w:t>
            </w:r>
          </w:p>
        </w:tc>
        <w:tc>
          <w:tcPr>
            <w:tcW w:w="567" w:type="dxa"/>
          </w:tcPr>
          <w:p w:rsidR="00180B05" w:rsidRPr="00180B05" w:rsidRDefault="00180B05" w:rsidP="00180B05">
            <w:pPr>
              <w:autoSpaceDE w:val="0"/>
              <w:autoSpaceDN w:val="0"/>
              <w:adjustRightInd w:val="0"/>
              <w:jc w:val="center"/>
              <w:rPr>
                <w:b w:val="0"/>
                <w:color w:val="000000"/>
                <w:sz w:val="18"/>
                <w:szCs w:val="18"/>
                <w:lang w:val="id-ID"/>
              </w:rPr>
            </w:pPr>
            <w:r w:rsidRPr="00180B05">
              <w:rPr>
                <w:b w:val="0"/>
                <w:color w:val="000000"/>
                <w:sz w:val="18"/>
                <w:szCs w:val="18"/>
                <w:lang w:val="id-ID"/>
              </w:rPr>
              <w:t>64,3</w:t>
            </w:r>
          </w:p>
        </w:tc>
        <w:tc>
          <w:tcPr>
            <w:tcW w:w="425" w:type="dxa"/>
          </w:tcPr>
          <w:p w:rsidR="00180B05" w:rsidRPr="00180B05" w:rsidRDefault="00180B05" w:rsidP="00180B05">
            <w:pPr>
              <w:jc w:val="center"/>
              <w:rPr>
                <w:b w:val="0"/>
                <w:sz w:val="18"/>
                <w:szCs w:val="18"/>
                <w:lang w:val="id-ID"/>
              </w:rPr>
            </w:pPr>
            <w:r w:rsidRPr="00180B05">
              <w:rPr>
                <w:b w:val="0"/>
                <w:sz w:val="18"/>
                <w:szCs w:val="18"/>
                <w:lang w:val="id-ID"/>
              </w:rPr>
              <w:t>5</w:t>
            </w:r>
          </w:p>
        </w:tc>
        <w:tc>
          <w:tcPr>
            <w:tcW w:w="567" w:type="dxa"/>
          </w:tcPr>
          <w:p w:rsidR="00180B05" w:rsidRPr="00180B05" w:rsidRDefault="00180B05" w:rsidP="00180B05">
            <w:pPr>
              <w:jc w:val="center"/>
              <w:rPr>
                <w:b w:val="0"/>
                <w:sz w:val="18"/>
                <w:szCs w:val="18"/>
                <w:lang w:val="id-ID"/>
              </w:rPr>
            </w:pPr>
            <w:r w:rsidRPr="00180B05">
              <w:rPr>
                <w:b w:val="0"/>
                <w:sz w:val="18"/>
                <w:szCs w:val="18"/>
                <w:lang w:val="id-ID"/>
              </w:rPr>
              <w:t>35,7</w:t>
            </w:r>
          </w:p>
        </w:tc>
        <w:tc>
          <w:tcPr>
            <w:tcW w:w="850" w:type="dxa"/>
          </w:tcPr>
          <w:p w:rsidR="00180B05" w:rsidRPr="00180B05" w:rsidRDefault="00180B05" w:rsidP="00180B05">
            <w:pPr>
              <w:jc w:val="center"/>
              <w:rPr>
                <w:b w:val="0"/>
                <w:sz w:val="18"/>
                <w:szCs w:val="18"/>
                <w:lang w:val="id-ID"/>
              </w:rPr>
            </w:pPr>
            <w:r w:rsidRPr="00180B05">
              <w:rPr>
                <w:b w:val="0"/>
                <w:sz w:val="18"/>
                <w:szCs w:val="18"/>
                <w:lang w:val="id-ID"/>
              </w:rPr>
              <w:t>14</w:t>
            </w:r>
          </w:p>
        </w:tc>
        <w:tc>
          <w:tcPr>
            <w:tcW w:w="709" w:type="dxa"/>
          </w:tcPr>
          <w:p w:rsidR="00180B05" w:rsidRPr="00180B05" w:rsidRDefault="00180B05" w:rsidP="00180B05">
            <w:pPr>
              <w:jc w:val="center"/>
              <w:rPr>
                <w:b w:val="0"/>
                <w:sz w:val="18"/>
                <w:szCs w:val="18"/>
              </w:rPr>
            </w:pPr>
            <w:r w:rsidRPr="00180B05">
              <w:rPr>
                <w:b w:val="0"/>
                <w:sz w:val="18"/>
                <w:szCs w:val="18"/>
              </w:rPr>
              <w:t>100,0</w:t>
            </w:r>
          </w:p>
        </w:tc>
        <w:tc>
          <w:tcPr>
            <w:tcW w:w="709" w:type="dxa"/>
            <w:vMerge w:val="restart"/>
          </w:tcPr>
          <w:p w:rsidR="00180B05" w:rsidRPr="00180B05" w:rsidRDefault="00180B05" w:rsidP="00180B05">
            <w:pPr>
              <w:jc w:val="center"/>
              <w:rPr>
                <w:b w:val="0"/>
                <w:sz w:val="18"/>
                <w:szCs w:val="18"/>
                <w:lang w:val="id-ID"/>
              </w:rPr>
            </w:pPr>
            <w:r w:rsidRPr="00180B05">
              <w:rPr>
                <w:b w:val="0"/>
                <w:sz w:val="18"/>
                <w:szCs w:val="18"/>
              </w:rPr>
              <w:t>0,0</w:t>
            </w:r>
            <w:r w:rsidRPr="00180B05">
              <w:rPr>
                <w:b w:val="0"/>
                <w:sz w:val="18"/>
                <w:szCs w:val="18"/>
                <w:lang w:val="id-ID"/>
              </w:rPr>
              <w:t>01</w:t>
            </w:r>
          </w:p>
        </w:tc>
      </w:tr>
      <w:tr w:rsidR="00180B05" w:rsidRPr="00180B05" w:rsidTr="00180B05">
        <w:trPr>
          <w:trHeight w:val="145"/>
        </w:trPr>
        <w:tc>
          <w:tcPr>
            <w:tcW w:w="1242" w:type="dxa"/>
          </w:tcPr>
          <w:p w:rsidR="00180B05" w:rsidRPr="00180B05" w:rsidRDefault="00180B05" w:rsidP="00180B05">
            <w:pPr>
              <w:jc w:val="center"/>
              <w:rPr>
                <w:b w:val="0"/>
                <w:sz w:val="18"/>
                <w:szCs w:val="18"/>
                <w:lang w:val="id-ID"/>
              </w:rPr>
            </w:pPr>
            <w:r w:rsidRPr="00180B05">
              <w:rPr>
                <w:b w:val="0"/>
                <w:sz w:val="18"/>
                <w:szCs w:val="18"/>
                <w:lang w:val="id-ID"/>
              </w:rPr>
              <w:t>Tidak</w:t>
            </w:r>
          </w:p>
        </w:tc>
        <w:tc>
          <w:tcPr>
            <w:tcW w:w="426" w:type="dxa"/>
          </w:tcPr>
          <w:p w:rsidR="00180B05" w:rsidRPr="00180B05" w:rsidRDefault="00180B05" w:rsidP="00180B05">
            <w:pPr>
              <w:jc w:val="center"/>
              <w:rPr>
                <w:b w:val="0"/>
                <w:sz w:val="18"/>
                <w:szCs w:val="18"/>
              </w:rPr>
            </w:pPr>
            <w:r w:rsidRPr="00180B05">
              <w:rPr>
                <w:b w:val="0"/>
                <w:sz w:val="18"/>
                <w:szCs w:val="18"/>
              </w:rPr>
              <w:t>1</w:t>
            </w:r>
          </w:p>
        </w:tc>
        <w:tc>
          <w:tcPr>
            <w:tcW w:w="567" w:type="dxa"/>
          </w:tcPr>
          <w:p w:rsidR="00180B05" w:rsidRPr="00180B05" w:rsidRDefault="00180B05" w:rsidP="00180B05">
            <w:pPr>
              <w:jc w:val="center"/>
              <w:rPr>
                <w:b w:val="0"/>
                <w:sz w:val="18"/>
                <w:szCs w:val="18"/>
                <w:lang w:val="id-ID"/>
              </w:rPr>
            </w:pPr>
            <w:r w:rsidRPr="00180B05">
              <w:rPr>
                <w:b w:val="0"/>
                <w:sz w:val="18"/>
                <w:szCs w:val="18"/>
                <w:lang w:val="id-ID"/>
              </w:rPr>
              <w:t>6,3</w:t>
            </w:r>
          </w:p>
        </w:tc>
        <w:tc>
          <w:tcPr>
            <w:tcW w:w="425" w:type="dxa"/>
          </w:tcPr>
          <w:p w:rsidR="00180B05" w:rsidRPr="00180B05" w:rsidRDefault="00180B05" w:rsidP="00180B05">
            <w:pPr>
              <w:jc w:val="center"/>
              <w:rPr>
                <w:b w:val="0"/>
                <w:sz w:val="18"/>
                <w:szCs w:val="18"/>
                <w:lang w:val="id-ID"/>
              </w:rPr>
            </w:pPr>
            <w:r w:rsidRPr="00180B05">
              <w:rPr>
                <w:b w:val="0"/>
                <w:sz w:val="18"/>
                <w:szCs w:val="18"/>
                <w:lang w:val="id-ID"/>
              </w:rPr>
              <w:t>15</w:t>
            </w:r>
          </w:p>
        </w:tc>
        <w:tc>
          <w:tcPr>
            <w:tcW w:w="567" w:type="dxa"/>
          </w:tcPr>
          <w:p w:rsidR="00180B05" w:rsidRPr="00180B05" w:rsidRDefault="00180B05" w:rsidP="00180B05">
            <w:pPr>
              <w:jc w:val="center"/>
              <w:rPr>
                <w:b w:val="0"/>
                <w:sz w:val="18"/>
                <w:szCs w:val="18"/>
                <w:lang w:val="id-ID"/>
              </w:rPr>
            </w:pPr>
            <w:r w:rsidRPr="00180B05">
              <w:rPr>
                <w:b w:val="0"/>
                <w:sz w:val="18"/>
                <w:szCs w:val="18"/>
                <w:lang w:val="id-ID"/>
              </w:rPr>
              <w:t>93,8</w:t>
            </w:r>
          </w:p>
        </w:tc>
        <w:tc>
          <w:tcPr>
            <w:tcW w:w="850" w:type="dxa"/>
          </w:tcPr>
          <w:p w:rsidR="00180B05" w:rsidRPr="00180B05" w:rsidRDefault="00180B05" w:rsidP="00180B05">
            <w:pPr>
              <w:jc w:val="center"/>
              <w:rPr>
                <w:b w:val="0"/>
                <w:sz w:val="18"/>
                <w:szCs w:val="18"/>
                <w:lang w:val="id-ID"/>
              </w:rPr>
            </w:pPr>
            <w:r w:rsidRPr="00180B05">
              <w:rPr>
                <w:b w:val="0"/>
                <w:sz w:val="18"/>
                <w:szCs w:val="18"/>
                <w:lang w:val="id-ID"/>
              </w:rPr>
              <w:t>16</w:t>
            </w:r>
          </w:p>
        </w:tc>
        <w:tc>
          <w:tcPr>
            <w:tcW w:w="709" w:type="dxa"/>
          </w:tcPr>
          <w:p w:rsidR="00180B05" w:rsidRPr="00180B05" w:rsidRDefault="00180B05" w:rsidP="00180B05">
            <w:pPr>
              <w:jc w:val="center"/>
              <w:rPr>
                <w:b w:val="0"/>
                <w:sz w:val="18"/>
                <w:szCs w:val="18"/>
              </w:rPr>
            </w:pPr>
            <w:r w:rsidRPr="00180B05">
              <w:rPr>
                <w:b w:val="0"/>
                <w:sz w:val="18"/>
                <w:szCs w:val="18"/>
              </w:rPr>
              <w:t>100,0</w:t>
            </w:r>
          </w:p>
        </w:tc>
        <w:tc>
          <w:tcPr>
            <w:tcW w:w="709" w:type="dxa"/>
            <w:vMerge/>
          </w:tcPr>
          <w:p w:rsidR="00180B05" w:rsidRPr="00180B05" w:rsidRDefault="00180B05" w:rsidP="00180B05">
            <w:pPr>
              <w:jc w:val="center"/>
              <w:rPr>
                <w:b w:val="0"/>
                <w:sz w:val="18"/>
                <w:szCs w:val="18"/>
              </w:rPr>
            </w:pPr>
          </w:p>
        </w:tc>
      </w:tr>
      <w:tr w:rsidR="00180B05" w:rsidRPr="00180B05" w:rsidTr="00180B05">
        <w:trPr>
          <w:trHeight w:val="145"/>
        </w:trPr>
        <w:tc>
          <w:tcPr>
            <w:tcW w:w="1242" w:type="dxa"/>
          </w:tcPr>
          <w:p w:rsidR="00180B05" w:rsidRPr="00180B05" w:rsidRDefault="00180B05" w:rsidP="00180B05">
            <w:pPr>
              <w:jc w:val="center"/>
              <w:rPr>
                <w:b w:val="0"/>
                <w:sz w:val="18"/>
                <w:szCs w:val="18"/>
              </w:rPr>
            </w:pPr>
            <w:r w:rsidRPr="00180B05">
              <w:rPr>
                <w:b w:val="0"/>
                <w:sz w:val="18"/>
                <w:szCs w:val="18"/>
              </w:rPr>
              <w:t>Jumlah</w:t>
            </w:r>
          </w:p>
        </w:tc>
        <w:tc>
          <w:tcPr>
            <w:tcW w:w="426" w:type="dxa"/>
          </w:tcPr>
          <w:p w:rsidR="00180B05" w:rsidRPr="00180B05" w:rsidRDefault="00180B05" w:rsidP="00180B05">
            <w:pPr>
              <w:jc w:val="center"/>
              <w:rPr>
                <w:b w:val="0"/>
                <w:sz w:val="18"/>
                <w:szCs w:val="18"/>
                <w:lang w:val="id-ID"/>
              </w:rPr>
            </w:pPr>
            <w:r w:rsidRPr="00180B05">
              <w:rPr>
                <w:b w:val="0"/>
                <w:sz w:val="18"/>
                <w:szCs w:val="18"/>
                <w:lang w:val="id-ID"/>
              </w:rPr>
              <w:t>10</w:t>
            </w:r>
          </w:p>
        </w:tc>
        <w:tc>
          <w:tcPr>
            <w:tcW w:w="567" w:type="dxa"/>
          </w:tcPr>
          <w:p w:rsidR="00180B05" w:rsidRPr="00180B05" w:rsidRDefault="00180B05" w:rsidP="00180B05">
            <w:pPr>
              <w:jc w:val="center"/>
              <w:rPr>
                <w:b w:val="0"/>
                <w:sz w:val="18"/>
                <w:szCs w:val="18"/>
              </w:rPr>
            </w:pPr>
          </w:p>
        </w:tc>
        <w:tc>
          <w:tcPr>
            <w:tcW w:w="425" w:type="dxa"/>
          </w:tcPr>
          <w:p w:rsidR="00180B05" w:rsidRPr="00180B05" w:rsidRDefault="00180B05" w:rsidP="00180B05">
            <w:pPr>
              <w:jc w:val="center"/>
              <w:rPr>
                <w:b w:val="0"/>
                <w:sz w:val="18"/>
                <w:szCs w:val="18"/>
                <w:lang w:val="id-ID"/>
              </w:rPr>
            </w:pPr>
            <w:r w:rsidRPr="00180B05">
              <w:rPr>
                <w:b w:val="0"/>
                <w:sz w:val="18"/>
                <w:szCs w:val="18"/>
                <w:lang w:val="id-ID"/>
              </w:rPr>
              <w:t>20</w:t>
            </w:r>
          </w:p>
        </w:tc>
        <w:tc>
          <w:tcPr>
            <w:tcW w:w="567" w:type="dxa"/>
          </w:tcPr>
          <w:p w:rsidR="00180B05" w:rsidRPr="00180B05" w:rsidRDefault="00180B05" w:rsidP="00180B05">
            <w:pPr>
              <w:jc w:val="center"/>
              <w:rPr>
                <w:b w:val="0"/>
                <w:sz w:val="18"/>
                <w:szCs w:val="18"/>
              </w:rPr>
            </w:pPr>
          </w:p>
        </w:tc>
        <w:tc>
          <w:tcPr>
            <w:tcW w:w="850" w:type="dxa"/>
          </w:tcPr>
          <w:p w:rsidR="00180B05" w:rsidRPr="00180B05" w:rsidRDefault="00180B05" w:rsidP="00180B05">
            <w:pPr>
              <w:jc w:val="center"/>
              <w:rPr>
                <w:b w:val="0"/>
                <w:sz w:val="18"/>
                <w:szCs w:val="18"/>
                <w:lang w:val="id-ID"/>
              </w:rPr>
            </w:pPr>
            <w:r w:rsidRPr="00180B05">
              <w:rPr>
                <w:b w:val="0"/>
                <w:sz w:val="18"/>
                <w:szCs w:val="18"/>
                <w:lang w:val="id-ID"/>
              </w:rPr>
              <w:t>30</w:t>
            </w:r>
          </w:p>
        </w:tc>
        <w:tc>
          <w:tcPr>
            <w:tcW w:w="709" w:type="dxa"/>
          </w:tcPr>
          <w:p w:rsidR="00180B05" w:rsidRPr="00180B05" w:rsidRDefault="00180B05" w:rsidP="00180B05">
            <w:pPr>
              <w:jc w:val="center"/>
              <w:rPr>
                <w:b w:val="0"/>
                <w:sz w:val="18"/>
                <w:szCs w:val="18"/>
              </w:rPr>
            </w:pPr>
          </w:p>
        </w:tc>
        <w:tc>
          <w:tcPr>
            <w:tcW w:w="709" w:type="dxa"/>
            <w:vMerge/>
          </w:tcPr>
          <w:p w:rsidR="00180B05" w:rsidRPr="00180B05" w:rsidRDefault="00180B05" w:rsidP="00180B05">
            <w:pPr>
              <w:jc w:val="center"/>
              <w:rPr>
                <w:b w:val="0"/>
                <w:sz w:val="18"/>
                <w:szCs w:val="18"/>
              </w:rPr>
            </w:pPr>
          </w:p>
        </w:tc>
      </w:tr>
    </w:tbl>
    <w:p w:rsidR="006A2F80" w:rsidRPr="00962C89" w:rsidRDefault="006A2F80" w:rsidP="00FB27DC">
      <w:pPr>
        <w:pStyle w:val="ListParagraph"/>
        <w:ind w:left="0"/>
        <w:jc w:val="center"/>
        <w:rPr>
          <w:sz w:val="22"/>
          <w:szCs w:val="22"/>
          <w:lang w:val="id-ID"/>
        </w:rPr>
      </w:pPr>
      <w:r w:rsidRPr="00962C89">
        <w:rPr>
          <w:sz w:val="22"/>
          <w:szCs w:val="22"/>
        </w:rPr>
        <w:t>Kewanitaan dengan Keputihan Abnormal Pada Remaja  Putri kelas X di SMA</w:t>
      </w:r>
    </w:p>
    <w:p w:rsidR="006A2F80" w:rsidRPr="00962C89" w:rsidRDefault="006A2F80" w:rsidP="00FB27DC">
      <w:pPr>
        <w:pStyle w:val="ListParagraph"/>
        <w:ind w:left="0"/>
        <w:jc w:val="center"/>
        <w:rPr>
          <w:sz w:val="22"/>
          <w:szCs w:val="22"/>
        </w:rPr>
      </w:pPr>
      <w:r w:rsidRPr="00962C89">
        <w:rPr>
          <w:sz w:val="22"/>
          <w:szCs w:val="22"/>
        </w:rPr>
        <w:t>Sandika Sukajadi Banyuasin</w:t>
      </w:r>
    </w:p>
    <w:p w:rsidR="006B553C" w:rsidRPr="00962C89" w:rsidRDefault="00774648" w:rsidP="00774648">
      <w:pPr>
        <w:pStyle w:val="ListParagraph"/>
        <w:spacing w:line="360" w:lineRule="auto"/>
        <w:ind w:left="0"/>
        <w:jc w:val="center"/>
        <w:rPr>
          <w:sz w:val="22"/>
          <w:szCs w:val="22"/>
          <w:lang w:val="id-ID"/>
        </w:rPr>
      </w:pPr>
      <w:r w:rsidRPr="00962C89">
        <w:rPr>
          <w:sz w:val="22"/>
          <w:szCs w:val="22"/>
        </w:rPr>
        <w:t>Tahun 201</w:t>
      </w:r>
      <w:r w:rsidRPr="00962C89">
        <w:rPr>
          <w:sz w:val="22"/>
          <w:szCs w:val="22"/>
          <w:lang w:val="id-ID"/>
        </w:rPr>
        <w:t>4</w:t>
      </w:r>
    </w:p>
    <w:p w:rsidR="00774648" w:rsidRPr="00535C06" w:rsidRDefault="00774648" w:rsidP="007C0B8E">
      <w:pPr>
        <w:ind w:firstLine="720"/>
        <w:jc w:val="both"/>
        <w:rPr>
          <w:b w:val="0"/>
          <w:sz w:val="22"/>
          <w:szCs w:val="22"/>
          <w:lang w:val="id-ID"/>
        </w:rPr>
      </w:pPr>
      <w:r w:rsidRPr="00535C06">
        <w:rPr>
          <w:b w:val="0"/>
          <w:sz w:val="22"/>
          <w:szCs w:val="22"/>
          <w:lang w:val="id-ID"/>
        </w:rPr>
        <w:t>Dari tabel 7 menunjukkan bahwa dari 14 responden yang menggunakan pembersih kewanitaan terdapat 9 responden (64,3%) yang mengalami keputihan abnormal dan yang tidak mengalami keputihan abnormal terdapat 5 responden (35,7%) sedangkan dari 16 responden yang tidak menggunakan pembersih kewanitaan terdapat 1 responden (6,3%) yang mengalami keputihan abnormal dan yang tidak mengalami keputihan abnormal terdapat 15 responden (93,8%).</w:t>
      </w:r>
    </w:p>
    <w:p w:rsidR="00184D45" w:rsidRPr="00535C06" w:rsidRDefault="00184D45" w:rsidP="00184D45">
      <w:pPr>
        <w:ind w:firstLine="720"/>
        <w:jc w:val="both"/>
        <w:rPr>
          <w:b w:val="0"/>
          <w:sz w:val="22"/>
          <w:szCs w:val="22"/>
          <w:lang w:val="id-ID"/>
        </w:rPr>
      </w:pPr>
      <w:r w:rsidRPr="00535C06">
        <w:rPr>
          <w:b w:val="0"/>
          <w:sz w:val="22"/>
          <w:szCs w:val="22"/>
          <w:lang w:val="id-ID"/>
        </w:rPr>
        <w:t xml:space="preserve">Dari hasil uji </w:t>
      </w:r>
      <w:r w:rsidRPr="00535C06">
        <w:rPr>
          <w:b w:val="0"/>
          <w:i/>
          <w:sz w:val="22"/>
          <w:szCs w:val="22"/>
        </w:rPr>
        <w:t xml:space="preserve">Chi-Square </w:t>
      </w:r>
      <w:r w:rsidRPr="00535C06">
        <w:rPr>
          <w:b w:val="0"/>
          <w:sz w:val="22"/>
          <w:szCs w:val="22"/>
        </w:rPr>
        <w:t>menunjukan nilai p.value (0,0</w:t>
      </w:r>
      <w:r w:rsidRPr="00535C06">
        <w:rPr>
          <w:b w:val="0"/>
          <w:sz w:val="22"/>
          <w:szCs w:val="22"/>
          <w:lang w:val="id-ID"/>
        </w:rPr>
        <w:t>01</w:t>
      </w:r>
      <w:r w:rsidRPr="00535C06">
        <w:rPr>
          <w:b w:val="0"/>
          <w:sz w:val="22"/>
          <w:szCs w:val="22"/>
        </w:rPr>
        <w:t>) lebih kecil dari α (0,</w:t>
      </w:r>
      <w:r w:rsidRPr="00535C06">
        <w:rPr>
          <w:b w:val="0"/>
          <w:sz w:val="22"/>
          <w:szCs w:val="22"/>
          <w:lang w:val="id-ID"/>
        </w:rPr>
        <w:t>05</w:t>
      </w:r>
      <w:r w:rsidRPr="00535C06">
        <w:rPr>
          <w:b w:val="0"/>
          <w:sz w:val="22"/>
          <w:szCs w:val="22"/>
        </w:rPr>
        <w:t xml:space="preserve">) artinya ada hubungan bermakna antara </w:t>
      </w:r>
      <w:r w:rsidRPr="00535C06">
        <w:rPr>
          <w:b w:val="0"/>
          <w:sz w:val="22"/>
          <w:szCs w:val="22"/>
          <w:lang w:val="id-ID"/>
        </w:rPr>
        <w:t xml:space="preserve">Penggunaan Pembersih kewanitaan </w:t>
      </w:r>
      <w:r w:rsidRPr="00535C06">
        <w:rPr>
          <w:b w:val="0"/>
          <w:sz w:val="22"/>
          <w:szCs w:val="22"/>
        </w:rPr>
        <w:t xml:space="preserve">dengan </w:t>
      </w:r>
      <w:r w:rsidRPr="00535C06">
        <w:rPr>
          <w:b w:val="0"/>
          <w:sz w:val="22"/>
          <w:szCs w:val="22"/>
          <w:lang w:val="id-ID"/>
        </w:rPr>
        <w:t xml:space="preserve">Keputihan Abnormal, dengan demikian hipotesis yang menyatakan ada hubungan yang bermakna antara penggunaan pembersih kewanitaan dengan keputihan abnormal terbukti. </w:t>
      </w:r>
    </w:p>
    <w:p w:rsidR="00184D45" w:rsidRPr="00535C06" w:rsidRDefault="00184D45" w:rsidP="00184D45">
      <w:pPr>
        <w:jc w:val="both"/>
        <w:rPr>
          <w:b w:val="0"/>
          <w:sz w:val="22"/>
          <w:szCs w:val="22"/>
          <w:lang w:val="id-ID"/>
        </w:rPr>
      </w:pPr>
    </w:p>
    <w:p w:rsidR="00184D45" w:rsidRPr="00535C06" w:rsidRDefault="00184D45" w:rsidP="00184D45">
      <w:pPr>
        <w:pStyle w:val="ListParagraph"/>
        <w:numPr>
          <w:ilvl w:val="0"/>
          <w:numId w:val="5"/>
        </w:numPr>
        <w:ind w:left="284" w:hanging="284"/>
        <w:jc w:val="both"/>
        <w:rPr>
          <w:sz w:val="22"/>
          <w:szCs w:val="22"/>
          <w:lang w:val="id-ID"/>
        </w:rPr>
      </w:pPr>
      <w:r w:rsidRPr="00535C06">
        <w:rPr>
          <w:sz w:val="22"/>
          <w:szCs w:val="22"/>
          <w:lang w:val="id-ID"/>
        </w:rPr>
        <w:t>PEMBAHASAN</w:t>
      </w:r>
    </w:p>
    <w:p w:rsidR="00374141" w:rsidRPr="00535C06" w:rsidRDefault="00374141" w:rsidP="00180B05">
      <w:pPr>
        <w:pStyle w:val="ListParagraph"/>
        <w:numPr>
          <w:ilvl w:val="0"/>
          <w:numId w:val="7"/>
        </w:numPr>
        <w:tabs>
          <w:tab w:val="left" w:pos="284"/>
        </w:tabs>
        <w:ind w:left="142" w:hanging="142"/>
        <w:jc w:val="both"/>
        <w:rPr>
          <w:sz w:val="22"/>
          <w:szCs w:val="22"/>
          <w:lang w:val="id-ID"/>
        </w:rPr>
      </w:pPr>
      <w:r w:rsidRPr="00535C06">
        <w:rPr>
          <w:sz w:val="22"/>
          <w:szCs w:val="22"/>
          <w:lang w:val="id-ID"/>
        </w:rPr>
        <w:t xml:space="preserve">Pengetahuan </w:t>
      </w:r>
    </w:p>
    <w:p w:rsidR="00374141" w:rsidRPr="00535C06" w:rsidRDefault="00374141" w:rsidP="00374141">
      <w:pPr>
        <w:pStyle w:val="ListParagraph"/>
        <w:ind w:left="0" w:firstLine="567"/>
        <w:jc w:val="both"/>
        <w:rPr>
          <w:b w:val="0"/>
          <w:sz w:val="22"/>
          <w:szCs w:val="22"/>
          <w:lang w:val="id-ID"/>
        </w:rPr>
      </w:pPr>
      <w:r w:rsidRPr="00535C06">
        <w:rPr>
          <w:b w:val="0"/>
          <w:sz w:val="22"/>
          <w:szCs w:val="22"/>
        </w:rPr>
        <w:t xml:space="preserve">Penelitian ini dilakukan pada </w:t>
      </w:r>
      <w:r w:rsidRPr="00535C06">
        <w:rPr>
          <w:b w:val="0"/>
          <w:sz w:val="22"/>
          <w:szCs w:val="22"/>
          <w:lang w:val="id-ID"/>
        </w:rPr>
        <w:t>30</w:t>
      </w:r>
      <w:r w:rsidRPr="00535C06">
        <w:rPr>
          <w:b w:val="0"/>
          <w:sz w:val="22"/>
          <w:szCs w:val="22"/>
        </w:rPr>
        <w:t xml:space="preserve"> responden dimana </w:t>
      </w:r>
      <w:r w:rsidRPr="00535C06">
        <w:rPr>
          <w:b w:val="0"/>
          <w:sz w:val="22"/>
          <w:szCs w:val="22"/>
          <w:lang w:val="id-ID"/>
        </w:rPr>
        <w:t xml:space="preserve">Pengetahuan </w:t>
      </w:r>
      <w:r w:rsidRPr="00535C06">
        <w:rPr>
          <w:b w:val="0"/>
          <w:sz w:val="22"/>
          <w:szCs w:val="22"/>
        </w:rPr>
        <w:t xml:space="preserve">dikelompokan menjadi 2 kategori yaitu </w:t>
      </w:r>
      <w:r w:rsidRPr="00535C06">
        <w:rPr>
          <w:b w:val="0"/>
          <w:sz w:val="22"/>
          <w:szCs w:val="22"/>
          <w:lang w:val="id-ID"/>
        </w:rPr>
        <w:t>pengetahuan baik (jika nilainya ≥50 % benar) dan pengetahuan kurang baik</w:t>
      </w:r>
      <w:r w:rsidRPr="00535C06">
        <w:rPr>
          <w:b w:val="0"/>
          <w:sz w:val="22"/>
          <w:szCs w:val="22"/>
        </w:rPr>
        <w:t xml:space="preserve"> </w:t>
      </w:r>
      <w:r w:rsidRPr="00535C06">
        <w:rPr>
          <w:b w:val="0"/>
          <w:sz w:val="22"/>
          <w:szCs w:val="22"/>
          <w:lang w:val="id-ID"/>
        </w:rPr>
        <w:t>(jika nilainya ≤50 % benar).</w:t>
      </w:r>
    </w:p>
    <w:p w:rsidR="00374141" w:rsidRPr="00535C06" w:rsidRDefault="00374141" w:rsidP="00374141">
      <w:pPr>
        <w:pStyle w:val="ListParagraph"/>
        <w:ind w:left="0" w:firstLine="284"/>
        <w:jc w:val="both"/>
        <w:rPr>
          <w:b w:val="0"/>
          <w:sz w:val="22"/>
          <w:szCs w:val="22"/>
        </w:rPr>
      </w:pPr>
      <w:r w:rsidRPr="00535C06">
        <w:rPr>
          <w:b w:val="0"/>
          <w:sz w:val="22"/>
          <w:szCs w:val="22"/>
        </w:rPr>
        <w:lastRenderedPageBreak/>
        <w:t>Dari hasil analisa univariat</w:t>
      </w:r>
      <w:r w:rsidRPr="00535C06">
        <w:rPr>
          <w:b w:val="0"/>
          <w:sz w:val="22"/>
          <w:szCs w:val="22"/>
          <w:lang w:val="id-ID"/>
        </w:rPr>
        <w:t xml:space="preserve"> </w:t>
      </w:r>
      <w:r w:rsidRPr="00535C06">
        <w:rPr>
          <w:b w:val="0"/>
          <w:sz w:val="22"/>
          <w:szCs w:val="22"/>
        </w:rPr>
        <w:t xml:space="preserve">didapatkan bahwa responden dengan  </w:t>
      </w:r>
      <w:r w:rsidRPr="00535C06">
        <w:rPr>
          <w:b w:val="0"/>
          <w:sz w:val="22"/>
          <w:szCs w:val="22"/>
          <w:lang w:val="id-ID"/>
        </w:rPr>
        <w:t>pengetahuan baik</w:t>
      </w:r>
      <w:r w:rsidRPr="00535C06">
        <w:rPr>
          <w:b w:val="0"/>
          <w:sz w:val="22"/>
          <w:szCs w:val="22"/>
        </w:rPr>
        <w:t xml:space="preserve"> sebanyak </w:t>
      </w:r>
      <w:r w:rsidRPr="00535C06">
        <w:rPr>
          <w:b w:val="0"/>
          <w:sz w:val="22"/>
          <w:szCs w:val="22"/>
          <w:lang w:val="id-ID"/>
        </w:rPr>
        <w:t>7</w:t>
      </w:r>
      <w:r w:rsidRPr="00535C06">
        <w:rPr>
          <w:b w:val="0"/>
          <w:sz w:val="22"/>
          <w:szCs w:val="22"/>
        </w:rPr>
        <w:t xml:space="preserve"> reponden (</w:t>
      </w:r>
      <w:r w:rsidRPr="00535C06">
        <w:rPr>
          <w:b w:val="0"/>
          <w:sz w:val="22"/>
          <w:szCs w:val="22"/>
          <w:lang w:val="id-ID"/>
        </w:rPr>
        <w:t>23,3</w:t>
      </w:r>
      <w:r w:rsidRPr="00535C06">
        <w:rPr>
          <w:b w:val="0"/>
          <w:sz w:val="22"/>
          <w:szCs w:val="22"/>
        </w:rPr>
        <w:t xml:space="preserve">%) lebih </w:t>
      </w:r>
      <w:r w:rsidRPr="00535C06">
        <w:rPr>
          <w:b w:val="0"/>
          <w:sz w:val="22"/>
          <w:szCs w:val="22"/>
          <w:lang w:val="id-ID"/>
        </w:rPr>
        <w:t>kecil</w:t>
      </w:r>
      <w:r w:rsidRPr="00535C06">
        <w:rPr>
          <w:b w:val="0"/>
          <w:sz w:val="22"/>
          <w:szCs w:val="22"/>
        </w:rPr>
        <w:t xml:space="preserve"> di banding dengan </w:t>
      </w:r>
      <w:r w:rsidRPr="00535C06">
        <w:rPr>
          <w:b w:val="0"/>
          <w:sz w:val="22"/>
          <w:szCs w:val="22"/>
          <w:lang w:val="id-ID"/>
        </w:rPr>
        <w:t xml:space="preserve">pengetahuan </w:t>
      </w:r>
      <w:r w:rsidRPr="00535C06">
        <w:rPr>
          <w:b w:val="0"/>
          <w:sz w:val="22"/>
          <w:szCs w:val="22"/>
        </w:rPr>
        <w:t xml:space="preserve">yang kurang </w:t>
      </w:r>
      <w:r w:rsidRPr="00535C06">
        <w:rPr>
          <w:b w:val="0"/>
          <w:sz w:val="22"/>
          <w:szCs w:val="22"/>
          <w:lang w:val="id-ID"/>
        </w:rPr>
        <w:t xml:space="preserve">baik </w:t>
      </w:r>
      <w:r w:rsidRPr="00535C06">
        <w:rPr>
          <w:b w:val="0"/>
          <w:sz w:val="22"/>
          <w:szCs w:val="22"/>
        </w:rPr>
        <w:t>sebanyak 23 responden (</w:t>
      </w:r>
      <w:r w:rsidRPr="00535C06">
        <w:rPr>
          <w:b w:val="0"/>
          <w:sz w:val="22"/>
          <w:szCs w:val="22"/>
          <w:lang w:val="id-ID"/>
        </w:rPr>
        <w:t>76,7</w:t>
      </w:r>
      <w:r w:rsidRPr="00535C06">
        <w:rPr>
          <w:b w:val="0"/>
          <w:sz w:val="22"/>
          <w:szCs w:val="22"/>
        </w:rPr>
        <w:t>%).</w:t>
      </w:r>
    </w:p>
    <w:p w:rsidR="00374141" w:rsidRPr="00535C06" w:rsidRDefault="00374141" w:rsidP="00374141">
      <w:pPr>
        <w:pStyle w:val="ListParagraph"/>
        <w:ind w:left="0" w:firstLine="284"/>
        <w:jc w:val="both"/>
        <w:rPr>
          <w:b w:val="0"/>
          <w:sz w:val="22"/>
          <w:szCs w:val="22"/>
          <w:lang w:val="id-ID"/>
        </w:rPr>
      </w:pPr>
      <w:r w:rsidRPr="00535C06">
        <w:rPr>
          <w:b w:val="0"/>
          <w:sz w:val="22"/>
          <w:szCs w:val="22"/>
        </w:rPr>
        <w:t>Dari hasil analisa bivariat</w:t>
      </w:r>
      <w:r w:rsidRPr="00535C06">
        <w:rPr>
          <w:b w:val="0"/>
          <w:sz w:val="22"/>
          <w:szCs w:val="22"/>
          <w:lang w:val="id-ID"/>
        </w:rPr>
        <w:t xml:space="preserve"> menunjukan bahwa dari 7 responden dengan  pengetahuan baik terdapat 6</w:t>
      </w:r>
      <w:r w:rsidRPr="00535C06">
        <w:rPr>
          <w:b w:val="0"/>
          <w:sz w:val="22"/>
          <w:szCs w:val="22"/>
        </w:rPr>
        <w:t xml:space="preserve"> responden (</w:t>
      </w:r>
      <w:r w:rsidRPr="00535C06">
        <w:rPr>
          <w:b w:val="0"/>
          <w:sz w:val="22"/>
          <w:szCs w:val="22"/>
          <w:lang w:val="id-ID"/>
        </w:rPr>
        <w:t>85,7</w:t>
      </w:r>
      <w:r w:rsidRPr="00535C06">
        <w:rPr>
          <w:b w:val="0"/>
          <w:sz w:val="22"/>
          <w:szCs w:val="22"/>
        </w:rPr>
        <w:t xml:space="preserve">%) </w:t>
      </w:r>
      <w:r w:rsidRPr="00535C06">
        <w:rPr>
          <w:b w:val="0"/>
          <w:sz w:val="22"/>
          <w:szCs w:val="22"/>
          <w:lang w:val="id-ID"/>
        </w:rPr>
        <w:t xml:space="preserve">yang mengalami keputihan abnormal dan yang tidak mengalami keputihan abnormal terdapat 1 responden (14,3%)  sedangkan dari 23 responden dengan </w:t>
      </w:r>
      <w:r w:rsidRPr="00535C06">
        <w:rPr>
          <w:b w:val="0"/>
          <w:sz w:val="22"/>
          <w:szCs w:val="22"/>
        </w:rPr>
        <w:t>pengetahuan</w:t>
      </w:r>
      <w:r w:rsidRPr="00535C06">
        <w:rPr>
          <w:b w:val="0"/>
          <w:sz w:val="22"/>
          <w:szCs w:val="22"/>
          <w:lang w:val="id-ID"/>
        </w:rPr>
        <w:t xml:space="preserve"> kurang terdapat 4 responden (17,4%) yang mengalami keputihan abnormal dan yang tidak mengalami keputihan abnormal 19 responden (82,6%).</w:t>
      </w:r>
    </w:p>
    <w:p w:rsidR="00374141" w:rsidRPr="00535C06" w:rsidRDefault="00374141" w:rsidP="00374141">
      <w:pPr>
        <w:pStyle w:val="ListParagraph"/>
        <w:ind w:left="0" w:firstLine="284"/>
        <w:jc w:val="both"/>
        <w:rPr>
          <w:b w:val="0"/>
          <w:sz w:val="22"/>
          <w:szCs w:val="22"/>
        </w:rPr>
      </w:pPr>
      <w:r w:rsidRPr="00535C06">
        <w:rPr>
          <w:b w:val="0"/>
          <w:sz w:val="22"/>
          <w:szCs w:val="22"/>
        </w:rPr>
        <w:t xml:space="preserve">Dari hasil statistik dengan menggunakan </w:t>
      </w:r>
      <w:r w:rsidRPr="00535C06">
        <w:rPr>
          <w:b w:val="0"/>
          <w:i/>
          <w:sz w:val="22"/>
          <w:szCs w:val="22"/>
        </w:rPr>
        <w:t xml:space="preserve">Chi-Square </w:t>
      </w:r>
      <w:r w:rsidRPr="00535C06">
        <w:rPr>
          <w:b w:val="0"/>
          <w:sz w:val="22"/>
          <w:szCs w:val="22"/>
        </w:rPr>
        <w:t>menunjukan nilai p.value (0,002) lebih kecil dari α (0,05) artinya ada hubungan bermakna antara pengetahuan dengan Keputihan Abnormal. Sehingga hipotesis penelitian (Ha) yang menyatakan ada hubungan yang bermakna antara pengetahuan terhadap kejadian keputihan abnormal pada remaja purti dikelas X SMA Sandika Sukajadi Banyuasin.</w:t>
      </w:r>
    </w:p>
    <w:p w:rsidR="00374141" w:rsidRPr="00535C06" w:rsidRDefault="00374141" w:rsidP="00374141">
      <w:pPr>
        <w:pStyle w:val="ListParagraph"/>
        <w:ind w:left="0" w:firstLine="284"/>
        <w:jc w:val="both"/>
        <w:rPr>
          <w:b w:val="0"/>
          <w:sz w:val="22"/>
          <w:szCs w:val="22"/>
          <w:lang w:val="id-ID" w:eastAsia="id-ID"/>
        </w:rPr>
      </w:pPr>
      <w:r w:rsidRPr="00535C06">
        <w:rPr>
          <w:b w:val="0"/>
          <w:sz w:val="22"/>
          <w:szCs w:val="22"/>
          <w:lang w:val="id-ID" w:eastAsia="id-ID"/>
        </w:rPr>
        <w:t xml:space="preserve">Penelitian ini sejalan dengan penelitian Rita (2012) bahwa dari 33 responden yang berpengetahuan baik dengan tidak adanya kejadian keputihan abnormal pada remaja putri sebanyak 31 orang (93,9%), sedangkan dari 39 responden yang berpengetahuan kurang dengan kejadian keputihan abnormal pada remaja sebanyak 38 orang (97,4%), berdasarkan hasil uji statistik dengan menggunakan uji </w:t>
      </w:r>
      <w:r w:rsidRPr="00535C06">
        <w:rPr>
          <w:b w:val="0"/>
          <w:i/>
          <w:iCs/>
          <w:sz w:val="22"/>
          <w:szCs w:val="22"/>
          <w:lang w:val="id-ID" w:eastAsia="id-ID"/>
        </w:rPr>
        <w:t xml:space="preserve">Chi-Square </w:t>
      </w:r>
      <w:r w:rsidRPr="00535C06">
        <w:rPr>
          <w:b w:val="0"/>
          <w:sz w:val="22"/>
          <w:szCs w:val="22"/>
          <w:lang w:val="id-ID" w:eastAsia="id-ID"/>
        </w:rPr>
        <w:t xml:space="preserve">dengan tingkat kepercayaan 95% diperoleh nilai </w:t>
      </w:r>
      <w:r w:rsidRPr="00535C06">
        <w:rPr>
          <w:b w:val="0"/>
          <w:i/>
          <w:iCs/>
          <w:sz w:val="22"/>
          <w:szCs w:val="22"/>
          <w:lang w:val="id-ID" w:eastAsia="id-ID"/>
        </w:rPr>
        <w:t xml:space="preserve">p-value </w:t>
      </w:r>
      <w:r w:rsidRPr="00535C06">
        <w:rPr>
          <w:b w:val="0"/>
          <w:sz w:val="22"/>
          <w:szCs w:val="22"/>
          <w:lang w:val="id-ID" w:eastAsia="id-ID"/>
        </w:rPr>
        <w:t>0,000 yang berarti kurang dari α=0,05. Dengan demikian, ada hubungan antara pengetahuan terhadap kejadian keputihan abnormal pada remaja putri.</w:t>
      </w:r>
    </w:p>
    <w:p w:rsidR="00374141" w:rsidRPr="00535C06" w:rsidRDefault="00374141" w:rsidP="00374141">
      <w:pPr>
        <w:ind w:firstLine="284"/>
        <w:jc w:val="both"/>
        <w:rPr>
          <w:rFonts w:eastAsia="TimesNewRomanPSMT"/>
          <w:b w:val="0"/>
          <w:sz w:val="22"/>
          <w:szCs w:val="22"/>
          <w:lang w:val="id-ID" w:eastAsia="id-ID"/>
        </w:rPr>
      </w:pPr>
      <w:r w:rsidRPr="00535C06">
        <w:rPr>
          <w:b w:val="0"/>
          <w:sz w:val="22"/>
          <w:szCs w:val="22"/>
          <w:lang w:val="id-ID"/>
        </w:rPr>
        <w:t xml:space="preserve">Penelitian ini sejalan dengan </w:t>
      </w:r>
      <w:r w:rsidRPr="00535C06">
        <w:rPr>
          <w:rFonts w:eastAsia="TimesNewRomanPSMT"/>
          <w:b w:val="0"/>
          <w:sz w:val="22"/>
          <w:szCs w:val="22"/>
          <w:lang w:val="id-ID" w:eastAsia="id-ID"/>
        </w:rPr>
        <w:t>Donatila Novrinta Ayuningtyas (2011) bahwa 11 responden yang pengetahuannya baik sebanyak (81,2%) mengalami keputihan</w:t>
      </w:r>
      <w:r w:rsidRPr="00535C06">
        <w:rPr>
          <w:rFonts w:eastAsia="TimesNewRomanPSMT"/>
          <w:b w:val="0"/>
          <w:sz w:val="22"/>
          <w:szCs w:val="22"/>
          <w:lang w:eastAsia="id-ID"/>
        </w:rPr>
        <w:t xml:space="preserve"> abnormal</w:t>
      </w:r>
      <w:r w:rsidRPr="00535C06">
        <w:rPr>
          <w:rFonts w:eastAsia="TimesNewRomanPSMT"/>
          <w:b w:val="0"/>
          <w:sz w:val="22"/>
          <w:szCs w:val="22"/>
          <w:lang w:val="id-ID" w:eastAsia="id-ID"/>
        </w:rPr>
        <w:t xml:space="preserve"> dan 18,2% tidak mengalami keputihan. Sedangkan dari 53 responden yang pengetahuannya buruk  (100%) yang mengalami keputihan</w:t>
      </w:r>
      <w:r w:rsidRPr="00535C06">
        <w:rPr>
          <w:rFonts w:eastAsia="TimesNewRomanPSMT"/>
          <w:b w:val="0"/>
          <w:sz w:val="22"/>
          <w:szCs w:val="22"/>
          <w:lang w:eastAsia="id-ID"/>
        </w:rPr>
        <w:t xml:space="preserve"> abnormal</w:t>
      </w:r>
      <w:r w:rsidRPr="00535C06">
        <w:rPr>
          <w:rFonts w:eastAsia="TimesNewRomanPSMT"/>
          <w:b w:val="0"/>
          <w:sz w:val="22"/>
          <w:szCs w:val="22"/>
          <w:lang w:val="id-ID" w:eastAsia="id-ID"/>
        </w:rPr>
        <w:t xml:space="preserve"> dan 0,0% tidak mengalami keputihan abnormal.</w:t>
      </w:r>
    </w:p>
    <w:p w:rsidR="00374141" w:rsidRPr="00535C06" w:rsidRDefault="00374141" w:rsidP="00374141">
      <w:pPr>
        <w:autoSpaceDE w:val="0"/>
        <w:autoSpaceDN w:val="0"/>
        <w:adjustRightInd w:val="0"/>
        <w:ind w:firstLine="284"/>
        <w:jc w:val="both"/>
        <w:rPr>
          <w:rFonts w:eastAsia="TimesNewRomanPSMT"/>
          <w:b w:val="0"/>
          <w:sz w:val="22"/>
          <w:szCs w:val="22"/>
          <w:lang w:eastAsia="id-ID"/>
        </w:rPr>
      </w:pPr>
      <w:r w:rsidRPr="00535C06">
        <w:rPr>
          <w:rFonts w:eastAsia="TimesNewRomanPSMT"/>
          <w:b w:val="0"/>
          <w:sz w:val="22"/>
          <w:szCs w:val="22"/>
          <w:lang w:val="id-ID" w:eastAsia="id-ID"/>
        </w:rPr>
        <w:t>Dari hasil uji chi- square  terdapat hubungan bermakna antara pengetahuan dengan kejadian keputihan</w:t>
      </w:r>
      <w:r w:rsidRPr="00535C06">
        <w:rPr>
          <w:rFonts w:eastAsia="TimesNewRomanPSMT"/>
          <w:b w:val="0"/>
          <w:sz w:val="22"/>
          <w:szCs w:val="22"/>
          <w:lang w:eastAsia="id-ID"/>
        </w:rPr>
        <w:t xml:space="preserve"> abnormal</w:t>
      </w:r>
      <w:r w:rsidRPr="00535C06">
        <w:rPr>
          <w:rFonts w:eastAsia="TimesNewRomanPSMT"/>
          <w:b w:val="0"/>
          <w:sz w:val="22"/>
          <w:szCs w:val="22"/>
          <w:lang w:val="id-ID" w:eastAsia="id-ID"/>
        </w:rPr>
        <w:t>. nilai p&lt;0,05.</w:t>
      </w:r>
    </w:p>
    <w:p w:rsidR="00374141" w:rsidRPr="00535C06" w:rsidRDefault="00374141" w:rsidP="00374141">
      <w:pPr>
        <w:ind w:firstLine="284"/>
        <w:jc w:val="both"/>
        <w:rPr>
          <w:b w:val="0"/>
          <w:sz w:val="22"/>
          <w:szCs w:val="22"/>
          <w:lang w:val="id-ID"/>
        </w:rPr>
      </w:pPr>
      <w:r w:rsidRPr="00535C06">
        <w:rPr>
          <w:b w:val="0"/>
          <w:sz w:val="22"/>
          <w:szCs w:val="22"/>
          <w:lang w:val="id-ID"/>
        </w:rPr>
        <w:t xml:space="preserve">Penelitian ini menunjukkan bahwa responden dengan pengetahuan yang baik lebih banyak mengalami keputihan abnormal jika di </w:t>
      </w:r>
      <w:r w:rsidRPr="00535C06">
        <w:rPr>
          <w:b w:val="0"/>
          <w:sz w:val="22"/>
          <w:szCs w:val="22"/>
          <w:lang w:val="id-ID"/>
        </w:rPr>
        <w:lastRenderedPageBreak/>
        <w:t>bandingkan dengan responden yang berpengetahuan buruk. Hal ini dikarenakan responden yang berpengetahuan baik masih banyak yang menggunakan pantyliner dan sabun pembersih kewanitaan serta ketidaktahuan mereka tentang efek samping dari penggunaan pantyliner dan sabun pembersih kewanitaan jika digunakan  secara berlebihan.</w:t>
      </w:r>
    </w:p>
    <w:p w:rsidR="00374141" w:rsidRPr="00535C06" w:rsidRDefault="00374141" w:rsidP="00374141">
      <w:pPr>
        <w:ind w:firstLine="284"/>
        <w:jc w:val="both"/>
        <w:rPr>
          <w:b w:val="0"/>
          <w:sz w:val="22"/>
          <w:szCs w:val="22"/>
          <w:lang w:val="id-ID"/>
        </w:rPr>
      </w:pPr>
    </w:p>
    <w:p w:rsidR="00184D45" w:rsidRPr="00535C06" w:rsidRDefault="00374141" w:rsidP="00374141">
      <w:pPr>
        <w:pStyle w:val="ListParagraph"/>
        <w:numPr>
          <w:ilvl w:val="0"/>
          <w:numId w:val="7"/>
        </w:numPr>
        <w:ind w:left="284" w:hanging="284"/>
        <w:jc w:val="both"/>
        <w:rPr>
          <w:sz w:val="22"/>
          <w:szCs w:val="22"/>
          <w:lang w:val="id-ID"/>
        </w:rPr>
      </w:pPr>
      <w:r w:rsidRPr="00535C06">
        <w:rPr>
          <w:sz w:val="22"/>
          <w:szCs w:val="22"/>
          <w:lang w:val="id-ID"/>
        </w:rPr>
        <w:t>Penggunaan Pantyliner</w:t>
      </w:r>
    </w:p>
    <w:p w:rsidR="00374141" w:rsidRPr="00535C06" w:rsidRDefault="00374141" w:rsidP="00374141">
      <w:pPr>
        <w:ind w:firstLine="284"/>
        <w:jc w:val="both"/>
        <w:rPr>
          <w:b w:val="0"/>
          <w:sz w:val="22"/>
          <w:szCs w:val="22"/>
          <w:lang w:val="id-ID"/>
        </w:rPr>
      </w:pPr>
      <w:r w:rsidRPr="00535C06">
        <w:rPr>
          <w:b w:val="0"/>
          <w:sz w:val="22"/>
          <w:szCs w:val="22"/>
        </w:rPr>
        <w:t>Penelitian ini dilakukan pada 30 responden dimana Penggunaan Pantyliner</w:t>
      </w:r>
    </w:p>
    <w:p w:rsidR="00374141" w:rsidRPr="00535C06" w:rsidRDefault="00374141" w:rsidP="00374141">
      <w:pPr>
        <w:jc w:val="both"/>
        <w:rPr>
          <w:b w:val="0"/>
          <w:sz w:val="22"/>
          <w:szCs w:val="22"/>
          <w:lang w:val="id-ID"/>
        </w:rPr>
      </w:pPr>
      <w:r w:rsidRPr="00535C06">
        <w:rPr>
          <w:b w:val="0"/>
          <w:sz w:val="22"/>
          <w:szCs w:val="22"/>
        </w:rPr>
        <w:t>dikelompokan menjadi 2 kategori yaitu</w:t>
      </w:r>
      <w:r w:rsidRPr="00535C06">
        <w:rPr>
          <w:b w:val="0"/>
          <w:sz w:val="22"/>
          <w:szCs w:val="22"/>
          <w:lang w:val="id-ID"/>
        </w:rPr>
        <w:t xml:space="preserve"> </w:t>
      </w:r>
      <w:r w:rsidRPr="00535C06">
        <w:rPr>
          <w:b w:val="0"/>
          <w:sz w:val="22"/>
          <w:szCs w:val="22"/>
        </w:rPr>
        <w:t>Ya</w:t>
      </w:r>
      <w:r w:rsidRPr="00535C06">
        <w:rPr>
          <w:b w:val="0"/>
          <w:sz w:val="22"/>
          <w:szCs w:val="22"/>
          <w:lang w:val="id-ID"/>
        </w:rPr>
        <w:t xml:space="preserve"> (</w:t>
      </w:r>
      <w:r w:rsidRPr="00535C06">
        <w:rPr>
          <w:b w:val="0"/>
          <w:color w:val="000000"/>
          <w:sz w:val="22"/>
          <w:szCs w:val="22"/>
        </w:rPr>
        <w:t xml:space="preserve">Jika responden memakai </w:t>
      </w:r>
      <w:r w:rsidRPr="00535C06">
        <w:rPr>
          <w:b w:val="0"/>
          <w:i/>
          <w:color w:val="000000"/>
          <w:sz w:val="22"/>
          <w:szCs w:val="22"/>
        </w:rPr>
        <w:t>pantyliner</w:t>
      </w:r>
      <w:r w:rsidRPr="00535C06">
        <w:rPr>
          <w:b w:val="0"/>
          <w:color w:val="000000"/>
          <w:sz w:val="22"/>
          <w:szCs w:val="22"/>
        </w:rPr>
        <w:t xml:space="preserve"> tiap hari dan tidak  diganti setiap 6 jam</w:t>
      </w:r>
      <w:r w:rsidRPr="00535C06">
        <w:rPr>
          <w:b w:val="0"/>
          <w:sz w:val="22"/>
          <w:szCs w:val="22"/>
        </w:rPr>
        <w:t xml:space="preserve"> dan Tidak</w:t>
      </w:r>
      <w:r w:rsidRPr="00535C06">
        <w:rPr>
          <w:b w:val="0"/>
          <w:sz w:val="22"/>
          <w:szCs w:val="22"/>
          <w:lang w:val="id-ID"/>
        </w:rPr>
        <w:t xml:space="preserve"> (</w:t>
      </w:r>
      <w:r w:rsidRPr="00535C06">
        <w:rPr>
          <w:b w:val="0"/>
          <w:color w:val="000000"/>
          <w:sz w:val="22"/>
          <w:szCs w:val="22"/>
        </w:rPr>
        <w:t xml:space="preserve">Jika responden memakai </w:t>
      </w:r>
      <w:r w:rsidRPr="00535C06">
        <w:rPr>
          <w:b w:val="0"/>
          <w:i/>
          <w:color w:val="000000"/>
          <w:sz w:val="22"/>
          <w:szCs w:val="22"/>
        </w:rPr>
        <w:t>pantyliner</w:t>
      </w:r>
      <w:r w:rsidRPr="00535C06">
        <w:rPr>
          <w:b w:val="0"/>
          <w:color w:val="000000"/>
          <w:sz w:val="22"/>
          <w:szCs w:val="22"/>
        </w:rPr>
        <w:t xml:space="preserve"> </w:t>
      </w:r>
      <w:r w:rsidRPr="00535C06">
        <w:rPr>
          <w:b w:val="0"/>
          <w:color w:val="000000"/>
          <w:sz w:val="22"/>
          <w:szCs w:val="22"/>
          <w:lang w:val="id-ID"/>
        </w:rPr>
        <w:t>kadang-kadang</w:t>
      </w:r>
      <w:r w:rsidRPr="00535C06">
        <w:rPr>
          <w:b w:val="0"/>
          <w:color w:val="000000"/>
          <w:sz w:val="22"/>
          <w:szCs w:val="22"/>
        </w:rPr>
        <w:t xml:space="preserve"> dan diganti setiap 6 jam</w:t>
      </w:r>
      <w:r w:rsidRPr="00535C06">
        <w:rPr>
          <w:b w:val="0"/>
          <w:color w:val="000000"/>
          <w:sz w:val="22"/>
          <w:szCs w:val="22"/>
          <w:lang w:val="id-ID"/>
        </w:rPr>
        <w:t>.</w:t>
      </w:r>
    </w:p>
    <w:p w:rsidR="00374141" w:rsidRPr="00535C06" w:rsidRDefault="00374141" w:rsidP="00374141">
      <w:pPr>
        <w:ind w:firstLine="360"/>
        <w:jc w:val="both"/>
        <w:rPr>
          <w:b w:val="0"/>
          <w:sz w:val="22"/>
          <w:szCs w:val="22"/>
          <w:lang w:val="id-ID"/>
        </w:rPr>
      </w:pPr>
      <w:r w:rsidRPr="00535C06">
        <w:rPr>
          <w:b w:val="0"/>
          <w:sz w:val="22"/>
          <w:szCs w:val="22"/>
        </w:rPr>
        <w:t>Dari hasil analisis univariat didapatkan responden dengan yang menggunaan pantyliner sebanyak 9 reponden (30%) lebih kecil di banding dengan responden yang tidak menggunakan pantyliner sebanyak 21 responden (70%).</w:t>
      </w:r>
    </w:p>
    <w:p w:rsidR="00374141" w:rsidRPr="00535C06" w:rsidRDefault="00374141" w:rsidP="00B42660">
      <w:pPr>
        <w:ind w:firstLine="360"/>
        <w:jc w:val="both"/>
        <w:rPr>
          <w:b w:val="0"/>
          <w:sz w:val="22"/>
          <w:szCs w:val="22"/>
          <w:lang w:val="id-ID"/>
        </w:rPr>
      </w:pPr>
      <w:r w:rsidRPr="00535C06">
        <w:rPr>
          <w:b w:val="0"/>
          <w:sz w:val="22"/>
          <w:szCs w:val="22"/>
        </w:rPr>
        <w:t xml:space="preserve">Dari hasil analisa bivariat </w:t>
      </w:r>
      <w:r w:rsidRPr="00535C06">
        <w:rPr>
          <w:b w:val="0"/>
          <w:sz w:val="22"/>
          <w:szCs w:val="22"/>
          <w:lang w:val="id-ID"/>
        </w:rPr>
        <w:t>menunjukan bahwa dari</w:t>
      </w:r>
      <w:r w:rsidRPr="00535C06">
        <w:rPr>
          <w:b w:val="0"/>
          <w:sz w:val="22"/>
          <w:szCs w:val="22"/>
        </w:rPr>
        <w:t xml:space="preserve"> </w:t>
      </w:r>
      <w:r w:rsidRPr="00535C06">
        <w:rPr>
          <w:b w:val="0"/>
          <w:sz w:val="22"/>
          <w:szCs w:val="22"/>
          <w:lang w:val="id-ID"/>
        </w:rPr>
        <w:t xml:space="preserve">9 </w:t>
      </w:r>
      <w:r w:rsidRPr="00535C06">
        <w:rPr>
          <w:b w:val="0"/>
          <w:sz w:val="22"/>
          <w:szCs w:val="22"/>
        </w:rPr>
        <w:t xml:space="preserve">responden </w:t>
      </w:r>
      <w:r w:rsidRPr="00535C06">
        <w:rPr>
          <w:b w:val="0"/>
          <w:sz w:val="22"/>
          <w:szCs w:val="22"/>
          <w:lang w:val="id-ID"/>
        </w:rPr>
        <w:t>yang menggunakan Pantyliner</w:t>
      </w:r>
      <w:r w:rsidRPr="00535C06">
        <w:rPr>
          <w:b w:val="0"/>
          <w:sz w:val="22"/>
          <w:szCs w:val="22"/>
        </w:rPr>
        <w:t xml:space="preserve"> </w:t>
      </w:r>
      <w:r w:rsidRPr="00535C06">
        <w:rPr>
          <w:b w:val="0"/>
          <w:sz w:val="22"/>
          <w:szCs w:val="22"/>
          <w:lang w:val="id-ID"/>
        </w:rPr>
        <w:t>terdapat</w:t>
      </w:r>
      <w:r w:rsidRPr="00535C06">
        <w:rPr>
          <w:b w:val="0"/>
          <w:sz w:val="22"/>
          <w:szCs w:val="22"/>
        </w:rPr>
        <w:t xml:space="preserve"> </w:t>
      </w:r>
      <w:r w:rsidRPr="00535C06">
        <w:rPr>
          <w:b w:val="0"/>
          <w:sz w:val="22"/>
          <w:szCs w:val="22"/>
          <w:lang w:val="id-ID"/>
        </w:rPr>
        <w:t>7</w:t>
      </w:r>
      <w:r w:rsidRPr="00535C06">
        <w:rPr>
          <w:b w:val="0"/>
          <w:sz w:val="22"/>
          <w:szCs w:val="22"/>
        </w:rPr>
        <w:t xml:space="preserve"> responden (</w:t>
      </w:r>
      <w:r w:rsidRPr="00535C06">
        <w:rPr>
          <w:b w:val="0"/>
          <w:sz w:val="22"/>
          <w:szCs w:val="22"/>
          <w:lang w:val="id-ID"/>
        </w:rPr>
        <w:t>77,8</w:t>
      </w:r>
      <w:r w:rsidRPr="00535C06">
        <w:rPr>
          <w:b w:val="0"/>
          <w:sz w:val="22"/>
          <w:szCs w:val="22"/>
        </w:rPr>
        <w:t>%)</w:t>
      </w:r>
      <w:r w:rsidRPr="00535C06">
        <w:rPr>
          <w:b w:val="0"/>
          <w:sz w:val="22"/>
          <w:szCs w:val="22"/>
          <w:lang w:val="id-ID"/>
        </w:rPr>
        <w:t xml:space="preserve"> yang mengalami keputihan abnormal dan yang </w:t>
      </w:r>
      <w:r w:rsidRPr="00535C06">
        <w:rPr>
          <w:b w:val="0"/>
          <w:sz w:val="22"/>
          <w:szCs w:val="22"/>
        </w:rPr>
        <w:t xml:space="preserve"> </w:t>
      </w:r>
      <w:r w:rsidRPr="00535C06">
        <w:rPr>
          <w:b w:val="0"/>
          <w:sz w:val="22"/>
          <w:szCs w:val="22"/>
          <w:lang w:val="id-ID"/>
        </w:rPr>
        <w:t>tidak mengalami Keputihan Abnormal</w:t>
      </w:r>
      <w:r w:rsidRPr="00535C06">
        <w:rPr>
          <w:b w:val="0"/>
          <w:sz w:val="22"/>
          <w:szCs w:val="22"/>
        </w:rPr>
        <w:t xml:space="preserve"> </w:t>
      </w:r>
      <w:r w:rsidRPr="00535C06">
        <w:rPr>
          <w:b w:val="0"/>
          <w:sz w:val="22"/>
          <w:szCs w:val="22"/>
          <w:lang w:val="id-ID"/>
        </w:rPr>
        <w:t>terdapat</w:t>
      </w:r>
      <w:r w:rsidRPr="00535C06">
        <w:rPr>
          <w:b w:val="0"/>
          <w:sz w:val="22"/>
          <w:szCs w:val="22"/>
        </w:rPr>
        <w:t xml:space="preserve"> </w:t>
      </w:r>
      <w:r w:rsidRPr="00535C06">
        <w:rPr>
          <w:b w:val="0"/>
          <w:sz w:val="22"/>
          <w:szCs w:val="22"/>
          <w:lang w:val="id-ID"/>
        </w:rPr>
        <w:t>2</w:t>
      </w:r>
      <w:r w:rsidRPr="00535C06">
        <w:rPr>
          <w:b w:val="0"/>
          <w:sz w:val="22"/>
          <w:szCs w:val="22"/>
        </w:rPr>
        <w:t xml:space="preserve"> responden (</w:t>
      </w:r>
      <w:r w:rsidRPr="00535C06">
        <w:rPr>
          <w:b w:val="0"/>
          <w:sz w:val="22"/>
          <w:szCs w:val="22"/>
          <w:lang w:val="id-ID"/>
        </w:rPr>
        <w:t>22,2</w:t>
      </w:r>
      <w:r w:rsidRPr="00535C06">
        <w:rPr>
          <w:b w:val="0"/>
          <w:sz w:val="22"/>
          <w:szCs w:val="22"/>
        </w:rPr>
        <w:t>%), sedangkan</w:t>
      </w:r>
      <w:r w:rsidRPr="00535C06">
        <w:rPr>
          <w:b w:val="0"/>
          <w:sz w:val="22"/>
          <w:szCs w:val="22"/>
          <w:lang w:val="id-ID"/>
        </w:rPr>
        <w:t xml:space="preserve"> dari 21 responden yang tidak menggunakan pantyliner 3 responden (14,3%) yang mengalami</w:t>
      </w:r>
      <w:r w:rsidRPr="00535C06">
        <w:rPr>
          <w:b w:val="0"/>
          <w:sz w:val="22"/>
          <w:szCs w:val="22"/>
        </w:rPr>
        <w:t xml:space="preserve"> </w:t>
      </w:r>
      <w:r w:rsidRPr="00535C06">
        <w:rPr>
          <w:b w:val="0"/>
          <w:sz w:val="22"/>
          <w:szCs w:val="22"/>
          <w:lang w:val="id-ID"/>
        </w:rPr>
        <w:t>Keputihan Abnormal</w:t>
      </w:r>
      <w:r w:rsidRPr="00535C06">
        <w:rPr>
          <w:b w:val="0"/>
          <w:sz w:val="22"/>
          <w:szCs w:val="22"/>
        </w:rPr>
        <w:t xml:space="preserve"> </w:t>
      </w:r>
      <w:r w:rsidRPr="00535C06">
        <w:rPr>
          <w:b w:val="0"/>
          <w:sz w:val="22"/>
          <w:szCs w:val="22"/>
          <w:lang w:val="id-ID"/>
        </w:rPr>
        <w:t>dan yang tidak mengalami keputihan Abnormal</w:t>
      </w:r>
      <w:r w:rsidRPr="00535C06">
        <w:rPr>
          <w:b w:val="0"/>
          <w:sz w:val="22"/>
          <w:szCs w:val="22"/>
        </w:rPr>
        <w:t xml:space="preserve"> sebanyak </w:t>
      </w:r>
      <w:r w:rsidRPr="00535C06">
        <w:rPr>
          <w:b w:val="0"/>
          <w:sz w:val="22"/>
          <w:szCs w:val="22"/>
          <w:lang w:val="id-ID"/>
        </w:rPr>
        <w:t>18</w:t>
      </w:r>
      <w:r w:rsidRPr="00535C06">
        <w:rPr>
          <w:b w:val="0"/>
          <w:sz w:val="22"/>
          <w:szCs w:val="22"/>
        </w:rPr>
        <w:t xml:space="preserve"> responden (</w:t>
      </w:r>
      <w:r w:rsidRPr="00535C06">
        <w:rPr>
          <w:b w:val="0"/>
          <w:sz w:val="22"/>
          <w:szCs w:val="22"/>
          <w:lang w:val="id-ID"/>
        </w:rPr>
        <w:t>85,7</w:t>
      </w:r>
      <w:r w:rsidRPr="00535C06">
        <w:rPr>
          <w:b w:val="0"/>
          <w:sz w:val="22"/>
          <w:szCs w:val="22"/>
        </w:rPr>
        <w:t>%).</w:t>
      </w:r>
    </w:p>
    <w:p w:rsidR="00374141" w:rsidRPr="00535C06" w:rsidRDefault="00374141" w:rsidP="00B42660">
      <w:pPr>
        <w:ind w:firstLine="360"/>
        <w:jc w:val="both"/>
        <w:rPr>
          <w:b w:val="0"/>
          <w:sz w:val="22"/>
          <w:szCs w:val="22"/>
          <w:lang w:val="id-ID"/>
        </w:rPr>
      </w:pPr>
      <w:r w:rsidRPr="00535C06">
        <w:rPr>
          <w:b w:val="0"/>
          <w:sz w:val="22"/>
          <w:szCs w:val="22"/>
        </w:rPr>
        <w:t xml:space="preserve">Bila di lihat dari hasil statistik dengan menggunakan </w:t>
      </w:r>
      <w:r w:rsidRPr="00535C06">
        <w:rPr>
          <w:b w:val="0"/>
          <w:i/>
          <w:sz w:val="22"/>
          <w:szCs w:val="22"/>
        </w:rPr>
        <w:t xml:space="preserve">Chi-Square </w:t>
      </w:r>
      <w:r w:rsidRPr="00535C06">
        <w:rPr>
          <w:b w:val="0"/>
          <w:sz w:val="22"/>
          <w:szCs w:val="22"/>
        </w:rPr>
        <w:t>menunjukan nilai p.value (0,0</w:t>
      </w:r>
      <w:r w:rsidRPr="00535C06">
        <w:rPr>
          <w:b w:val="0"/>
          <w:sz w:val="22"/>
          <w:szCs w:val="22"/>
          <w:lang w:val="id-ID"/>
        </w:rPr>
        <w:t>02</w:t>
      </w:r>
      <w:r w:rsidRPr="00535C06">
        <w:rPr>
          <w:b w:val="0"/>
          <w:sz w:val="22"/>
          <w:szCs w:val="22"/>
        </w:rPr>
        <w:t>) lebih kecil dari α (0,05) artinya ada hubungan bermakna antara peng</w:t>
      </w:r>
      <w:r w:rsidRPr="00535C06">
        <w:rPr>
          <w:b w:val="0"/>
          <w:sz w:val="22"/>
          <w:szCs w:val="22"/>
          <w:lang w:val="id-ID"/>
        </w:rPr>
        <w:t>unaan pantyliner</w:t>
      </w:r>
      <w:r w:rsidRPr="00535C06">
        <w:rPr>
          <w:b w:val="0"/>
          <w:sz w:val="22"/>
          <w:szCs w:val="22"/>
        </w:rPr>
        <w:t xml:space="preserve"> dengan </w:t>
      </w:r>
      <w:r w:rsidRPr="00535C06">
        <w:rPr>
          <w:b w:val="0"/>
          <w:sz w:val="22"/>
          <w:szCs w:val="22"/>
          <w:lang w:val="id-ID"/>
        </w:rPr>
        <w:t>keputihan abnormal</w:t>
      </w:r>
      <w:r w:rsidRPr="00535C06">
        <w:rPr>
          <w:b w:val="0"/>
          <w:sz w:val="22"/>
          <w:szCs w:val="22"/>
        </w:rPr>
        <w:t>. Sehingga hipotesis penelitian (Ha) yang menyatakan ada hubungan yang bermakna antara peng</w:t>
      </w:r>
      <w:r w:rsidRPr="00535C06">
        <w:rPr>
          <w:b w:val="0"/>
          <w:sz w:val="22"/>
          <w:szCs w:val="22"/>
          <w:lang w:val="id-ID"/>
        </w:rPr>
        <w:t>unaan pantyliner</w:t>
      </w:r>
      <w:r w:rsidRPr="00535C06">
        <w:rPr>
          <w:b w:val="0"/>
          <w:sz w:val="22"/>
          <w:szCs w:val="22"/>
        </w:rPr>
        <w:t xml:space="preserve"> terhadap kejadian keputihan abnormal pada remaja purti dikelas X SMA Sandika Sukajadi Banyuasin</w:t>
      </w:r>
    </w:p>
    <w:p w:rsidR="00B42660" w:rsidRPr="00535C06" w:rsidRDefault="00374141" w:rsidP="00B42660">
      <w:pPr>
        <w:ind w:firstLine="360"/>
        <w:jc w:val="both"/>
        <w:rPr>
          <w:b w:val="0"/>
          <w:color w:val="000000"/>
          <w:sz w:val="22"/>
          <w:szCs w:val="22"/>
          <w:lang w:val="id-ID"/>
        </w:rPr>
      </w:pPr>
      <w:r w:rsidRPr="00535C06">
        <w:rPr>
          <w:rFonts w:eastAsia="TimesNewRomanPSMT"/>
          <w:b w:val="0"/>
          <w:iCs/>
          <w:color w:val="000000"/>
          <w:sz w:val="22"/>
          <w:szCs w:val="22"/>
          <w:lang w:val="id-ID" w:eastAsia="id-ID"/>
        </w:rPr>
        <w:t xml:space="preserve">Penelitian ini tidak sejalan dengan penelitian Srianjani (2011) bahwa responden yang </w:t>
      </w:r>
      <w:r w:rsidRPr="00535C06">
        <w:rPr>
          <w:b w:val="0"/>
          <w:color w:val="000000"/>
          <w:sz w:val="22"/>
          <w:szCs w:val="22"/>
          <w:lang w:val="id-ID"/>
        </w:rPr>
        <w:t xml:space="preserve">tidak menggunakan </w:t>
      </w:r>
      <w:r w:rsidRPr="00535C06">
        <w:rPr>
          <w:b w:val="0"/>
          <w:i/>
          <w:color w:val="000000"/>
          <w:sz w:val="22"/>
          <w:szCs w:val="22"/>
          <w:lang w:val="id-ID"/>
        </w:rPr>
        <w:t>pantyliner</w:t>
      </w:r>
      <w:r w:rsidRPr="00535C06">
        <w:rPr>
          <w:b w:val="0"/>
          <w:color w:val="000000"/>
          <w:sz w:val="22"/>
          <w:szCs w:val="22"/>
          <w:lang w:val="id-ID"/>
        </w:rPr>
        <w:t xml:space="preserve"> sebanyak (94,5%) lebih besar dari yang menggunakan </w:t>
      </w:r>
      <w:r w:rsidRPr="00535C06">
        <w:rPr>
          <w:b w:val="0"/>
          <w:i/>
          <w:color w:val="000000"/>
          <w:sz w:val="22"/>
          <w:szCs w:val="22"/>
          <w:lang w:val="id-ID"/>
        </w:rPr>
        <w:t>pantyliner</w:t>
      </w:r>
      <w:r w:rsidRPr="00535C06">
        <w:rPr>
          <w:b w:val="0"/>
          <w:color w:val="000000"/>
          <w:sz w:val="22"/>
          <w:szCs w:val="22"/>
          <w:lang w:val="id-ID"/>
        </w:rPr>
        <w:t xml:space="preserve"> (5,4%). </w:t>
      </w:r>
    </w:p>
    <w:p w:rsidR="00374141" w:rsidRPr="00535C06" w:rsidRDefault="00374141" w:rsidP="00B42660">
      <w:pPr>
        <w:ind w:firstLine="360"/>
        <w:jc w:val="both"/>
        <w:rPr>
          <w:b w:val="0"/>
          <w:color w:val="000000"/>
          <w:sz w:val="22"/>
          <w:szCs w:val="22"/>
          <w:lang w:val="id-ID"/>
        </w:rPr>
      </w:pPr>
      <w:r w:rsidRPr="00535C06">
        <w:rPr>
          <w:b w:val="0"/>
          <w:color w:val="000000"/>
          <w:sz w:val="22"/>
          <w:szCs w:val="22"/>
          <w:lang w:val="id-ID"/>
        </w:rPr>
        <w:t>Dari hasil</w:t>
      </w:r>
      <w:r w:rsidRPr="00535C06">
        <w:rPr>
          <w:b w:val="0"/>
          <w:color w:val="000000"/>
          <w:sz w:val="22"/>
          <w:szCs w:val="22"/>
        </w:rPr>
        <w:t xml:space="preserve"> uji </w:t>
      </w:r>
      <w:r w:rsidRPr="00535C06">
        <w:rPr>
          <w:b w:val="0"/>
          <w:i/>
          <w:color w:val="000000"/>
          <w:sz w:val="22"/>
          <w:szCs w:val="22"/>
        </w:rPr>
        <w:t>Chi Square</w:t>
      </w:r>
      <w:r w:rsidRPr="00535C06">
        <w:rPr>
          <w:b w:val="0"/>
          <w:color w:val="000000"/>
          <w:sz w:val="22"/>
          <w:szCs w:val="22"/>
        </w:rPr>
        <w:t xml:space="preserve"> didapatkan tidak ada hubungan yang signifikan antara penggunaan </w:t>
      </w:r>
      <w:r w:rsidRPr="00535C06">
        <w:rPr>
          <w:b w:val="0"/>
          <w:i/>
          <w:color w:val="000000"/>
          <w:sz w:val="22"/>
          <w:szCs w:val="22"/>
        </w:rPr>
        <w:t xml:space="preserve">pantyliner </w:t>
      </w:r>
      <w:r w:rsidRPr="00535C06">
        <w:rPr>
          <w:b w:val="0"/>
          <w:color w:val="000000"/>
          <w:sz w:val="22"/>
          <w:szCs w:val="22"/>
        </w:rPr>
        <w:t>dengan kejadian keputihan</w:t>
      </w:r>
      <w:r w:rsidRPr="00535C06">
        <w:rPr>
          <w:b w:val="0"/>
          <w:color w:val="000000"/>
          <w:sz w:val="22"/>
          <w:szCs w:val="22"/>
          <w:lang w:val="id-ID"/>
        </w:rPr>
        <w:t xml:space="preserve"> dimana </w:t>
      </w:r>
      <w:r w:rsidRPr="00535C06">
        <w:rPr>
          <w:b w:val="0"/>
          <w:color w:val="000000"/>
          <w:sz w:val="22"/>
          <w:szCs w:val="22"/>
        </w:rPr>
        <w:t xml:space="preserve"> p</w:t>
      </w:r>
      <w:r w:rsidRPr="00535C06">
        <w:rPr>
          <w:b w:val="0"/>
          <w:color w:val="000000"/>
          <w:sz w:val="22"/>
          <w:szCs w:val="22"/>
          <w:lang w:val="id-ID"/>
        </w:rPr>
        <w:t xml:space="preserve"> </w:t>
      </w:r>
      <w:r w:rsidRPr="00535C06">
        <w:rPr>
          <w:b w:val="0"/>
          <w:i/>
          <w:color w:val="000000"/>
          <w:sz w:val="22"/>
          <w:szCs w:val="22"/>
          <w:lang w:val="id-ID"/>
        </w:rPr>
        <w:t>V</w:t>
      </w:r>
      <w:r w:rsidRPr="00535C06">
        <w:rPr>
          <w:b w:val="0"/>
          <w:i/>
          <w:color w:val="000000"/>
          <w:sz w:val="22"/>
          <w:szCs w:val="22"/>
        </w:rPr>
        <w:t xml:space="preserve">alue </w:t>
      </w:r>
      <w:r w:rsidRPr="00535C06">
        <w:rPr>
          <w:b w:val="0"/>
          <w:color w:val="000000"/>
          <w:sz w:val="22"/>
          <w:szCs w:val="22"/>
        </w:rPr>
        <w:t xml:space="preserve">0,581 &gt; α </w:t>
      </w:r>
      <w:r w:rsidRPr="00535C06">
        <w:rPr>
          <w:b w:val="0"/>
          <w:color w:val="000000"/>
          <w:sz w:val="22"/>
          <w:szCs w:val="22"/>
          <w:lang w:val="id-ID"/>
        </w:rPr>
        <w:t xml:space="preserve">= </w:t>
      </w:r>
      <w:r w:rsidRPr="00535C06">
        <w:rPr>
          <w:b w:val="0"/>
          <w:color w:val="000000"/>
          <w:sz w:val="22"/>
          <w:szCs w:val="22"/>
        </w:rPr>
        <w:t>0,05</w:t>
      </w:r>
      <w:r w:rsidRPr="00535C06">
        <w:rPr>
          <w:b w:val="0"/>
          <w:color w:val="000000"/>
          <w:sz w:val="22"/>
          <w:szCs w:val="22"/>
          <w:lang w:val="id-ID"/>
        </w:rPr>
        <w:t>.</w:t>
      </w:r>
    </w:p>
    <w:p w:rsidR="00374141" w:rsidRPr="00535C06" w:rsidRDefault="00374141" w:rsidP="00B42660">
      <w:pPr>
        <w:ind w:firstLine="360"/>
        <w:jc w:val="both"/>
        <w:rPr>
          <w:b w:val="0"/>
          <w:sz w:val="22"/>
          <w:szCs w:val="22"/>
          <w:lang w:val="id-ID"/>
        </w:rPr>
      </w:pPr>
      <w:r w:rsidRPr="00535C06">
        <w:rPr>
          <w:b w:val="0"/>
          <w:sz w:val="22"/>
          <w:szCs w:val="22"/>
          <w:lang w:val="id-ID"/>
        </w:rPr>
        <w:lastRenderedPageBreak/>
        <w:t>Penelitian ini juga tidak sejalan dengan penelitian</w:t>
      </w:r>
      <w:r w:rsidRPr="00535C06">
        <w:rPr>
          <w:b w:val="0"/>
          <w:sz w:val="22"/>
          <w:szCs w:val="22"/>
        </w:rPr>
        <w:t xml:space="preserve"> Siti Fatimah</w:t>
      </w:r>
      <w:r w:rsidRPr="00535C06">
        <w:rPr>
          <w:b w:val="0"/>
          <w:sz w:val="22"/>
          <w:szCs w:val="22"/>
          <w:lang w:val="id-ID"/>
        </w:rPr>
        <w:t xml:space="preserve"> </w:t>
      </w:r>
      <w:r w:rsidRPr="00535C06">
        <w:rPr>
          <w:b w:val="0"/>
          <w:sz w:val="22"/>
          <w:szCs w:val="22"/>
        </w:rPr>
        <w:t>(2010) melakukan</w:t>
      </w:r>
      <w:r w:rsidRPr="00535C06">
        <w:rPr>
          <w:b w:val="0"/>
          <w:sz w:val="22"/>
          <w:szCs w:val="22"/>
          <w:lang w:val="id-ID"/>
        </w:rPr>
        <w:t xml:space="preserve"> </w:t>
      </w:r>
      <w:r w:rsidRPr="00535C06">
        <w:rPr>
          <w:b w:val="0"/>
          <w:sz w:val="22"/>
          <w:szCs w:val="22"/>
        </w:rPr>
        <w:t xml:space="preserve">penelitian dengan pendekatan cross sectional dengan teknik random sampling dengan taraf kesalahan 5% tidak ada hubungan antara </w:t>
      </w:r>
      <w:r w:rsidRPr="00535C06">
        <w:rPr>
          <w:b w:val="0"/>
          <w:i/>
          <w:sz w:val="22"/>
          <w:szCs w:val="22"/>
        </w:rPr>
        <w:t xml:space="preserve">pantyliner </w:t>
      </w:r>
      <w:r w:rsidRPr="00535C06">
        <w:rPr>
          <w:b w:val="0"/>
          <w:sz w:val="22"/>
          <w:szCs w:val="22"/>
        </w:rPr>
        <w:t>dengan kejadian keputihan p-value= 1,000</w:t>
      </w:r>
    </w:p>
    <w:p w:rsidR="00B42660" w:rsidRDefault="00374141" w:rsidP="00962C89">
      <w:pPr>
        <w:ind w:firstLine="360"/>
        <w:jc w:val="both"/>
        <w:rPr>
          <w:sz w:val="22"/>
          <w:szCs w:val="22"/>
          <w:lang w:val="id-ID"/>
        </w:rPr>
      </w:pPr>
      <w:r w:rsidRPr="00535C06">
        <w:rPr>
          <w:b w:val="0"/>
          <w:sz w:val="22"/>
          <w:szCs w:val="22"/>
          <w:lang w:val="id-ID"/>
        </w:rPr>
        <w:t>Penelitian ini menunjukkan bahwa remaja putri yang menggunakan pantyliner lebih banyak mengalami keputihan abnormal dibandingkan  yang tidak menggunakan pantyliner. Hal ini dikarenakan banyak remaja putri yang menggunakan pantyliner  ≥ 6 jam yang ber</w:t>
      </w:r>
      <w:r w:rsidRPr="00535C06">
        <w:rPr>
          <w:b w:val="0"/>
          <w:sz w:val="22"/>
          <w:szCs w:val="22"/>
        </w:rPr>
        <w:t>efek samping menimbulkan jamur</w:t>
      </w:r>
      <w:r w:rsidRPr="00535C06">
        <w:rPr>
          <w:b w:val="0"/>
          <w:sz w:val="22"/>
          <w:szCs w:val="22"/>
          <w:lang w:val="id-ID"/>
        </w:rPr>
        <w:t xml:space="preserve"> dan</w:t>
      </w:r>
      <w:r w:rsidRPr="00535C06">
        <w:rPr>
          <w:b w:val="0"/>
          <w:sz w:val="22"/>
          <w:szCs w:val="22"/>
        </w:rPr>
        <w:t xml:space="preserve"> menghalangi sirkulasi udara pada daerah vagina</w:t>
      </w:r>
      <w:r w:rsidRPr="00535C06">
        <w:rPr>
          <w:b w:val="0"/>
          <w:sz w:val="22"/>
          <w:szCs w:val="22"/>
          <w:lang w:val="id-ID"/>
        </w:rPr>
        <w:t xml:space="preserve"> yang</w:t>
      </w:r>
      <w:r w:rsidRPr="00535C06">
        <w:rPr>
          <w:b w:val="0"/>
          <w:sz w:val="22"/>
          <w:szCs w:val="22"/>
        </w:rPr>
        <w:t xml:space="preserve"> akan menimbulkan kelembaban daerah vagina. </w:t>
      </w:r>
      <w:r w:rsidRPr="00535C06">
        <w:rPr>
          <w:b w:val="0"/>
          <w:sz w:val="22"/>
          <w:szCs w:val="22"/>
          <w:lang w:val="id-ID"/>
        </w:rPr>
        <w:t>sehingga dapat beresiko keputihan abnormal karena  pengguna merasa nyaman dan lebih praktis</w:t>
      </w:r>
      <w:r w:rsidR="00962C89">
        <w:rPr>
          <w:sz w:val="22"/>
          <w:szCs w:val="22"/>
          <w:lang w:val="id-ID"/>
        </w:rPr>
        <w:t>.</w:t>
      </w:r>
    </w:p>
    <w:p w:rsidR="00962C89" w:rsidRPr="00535C06" w:rsidRDefault="00962C89" w:rsidP="00962C89">
      <w:pPr>
        <w:jc w:val="both"/>
        <w:rPr>
          <w:sz w:val="22"/>
          <w:szCs w:val="22"/>
          <w:lang w:val="id-ID"/>
        </w:rPr>
      </w:pPr>
    </w:p>
    <w:p w:rsidR="00374141" w:rsidRPr="00962C89" w:rsidRDefault="00B42660" w:rsidP="00962C89">
      <w:pPr>
        <w:pStyle w:val="ListParagraph"/>
        <w:numPr>
          <w:ilvl w:val="0"/>
          <w:numId w:val="7"/>
        </w:numPr>
        <w:jc w:val="both"/>
        <w:rPr>
          <w:sz w:val="22"/>
          <w:szCs w:val="22"/>
        </w:rPr>
      </w:pPr>
      <w:r w:rsidRPr="00535C06">
        <w:rPr>
          <w:sz w:val="22"/>
          <w:szCs w:val="22"/>
          <w:lang w:val="id-ID"/>
        </w:rPr>
        <w:t>Penggunaan Pembersih Kewanitaan</w:t>
      </w:r>
    </w:p>
    <w:p w:rsidR="00B42660" w:rsidRPr="00535C06" w:rsidRDefault="00B42660" w:rsidP="00B42660">
      <w:pPr>
        <w:ind w:firstLine="426"/>
        <w:jc w:val="both"/>
        <w:rPr>
          <w:b w:val="0"/>
          <w:sz w:val="22"/>
          <w:szCs w:val="22"/>
          <w:lang w:val="id-ID"/>
        </w:rPr>
      </w:pPr>
      <w:r w:rsidRPr="00535C06">
        <w:rPr>
          <w:b w:val="0"/>
          <w:sz w:val="22"/>
          <w:szCs w:val="22"/>
        </w:rPr>
        <w:t xml:space="preserve">Penelitian ini dilakukan pada </w:t>
      </w:r>
      <w:r w:rsidRPr="00535C06">
        <w:rPr>
          <w:b w:val="0"/>
          <w:sz w:val="22"/>
          <w:szCs w:val="22"/>
          <w:lang w:val="id-ID"/>
        </w:rPr>
        <w:t>30</w:t>
      </w:r>
      <w:r w:rsidRPr="00535C06">
        <w:rPr>
          <w:b w:val="0"/>
          <w:sz w:val="22"/>
          <w:szCs w:val="22"/>
        </w:rPr>
        <w:t xml:space="preserve"> responden dimana </w:t>
      </w:r>
      <w:r w:rsidRPr="00535C06">
        <w:rPr>
          <w:b w:val="0"/>
          <w:sz w:val="22"/>
          <w:szCs w:val="22"/>
          <w:lang w:val="id-ID"/>
        </w:rPr>
        <w:t>Penggunaan Pembersih Kewanitaan dikelompokan menjadi 2 kategori yaitu Ya (Jika responden menggunakan cairan antiseptik khusus pembersih vagina  digunakan setiap hari) dan Tidak (Jika responden mengunakan cairan antiseptik khusus pembersih  vagina digunakan pada saat   menstruasi dan vagina terasa  lembab atau tidak menggunakan  setiap hari.</w:t>
      </w:r>
    </w:p>
    <w:p w:rsidR="00B42660" w:rsidRPr="00535C06" w:rsidRDefault="00B42660" w:rsidP="00B42660">
      <w:pPr>
        <w:pStyle w:val="ListParagraph"/>
        <w:ind w:left="0" w:firstLine="426"/>
        <w:jc w:val="both"/>
        <w:rPr>
          <w:b w:val="0"/>
          <w:sz w:val="22"/>
          <w:szCs w:val="22"/>
          <w:lang w:val="id-ID"/>
        </w:rPr>
      </w:pPr>
      <w:r w:rsidRPr="00535C06">
        <w:rPr>
          <w:b w:val="0"/>
          <w:sz w:val="22"/>
          <w:szCs w:val="22"/>
        </w:rPr>
        <w:t>Dari hasil analisa univariat didapatkan bahwa responden yang menggunakan pembersih kewanitaan sebanyak 14 reponden (46,7%) lebih kecil di banding dengan responden yang tidak menggunakan pembersih kewanitaan sebanyak 16 responden (53,3%).</w:t>
      </w:r>
    </w:p>
    <w:p w:rsidR="00B42660" w:rsidRPr="00535C06" w:rsidRDefault="00B42660" w:rsidP="00B42660">
      <w:pPr>
        <w:ind w:firstLine="426"/>
        <w:jc w:val="both"/>
        <w:rPr>
          <w:b w:val="0"/>
          <w:sz w:val="22"/>
          <w:szCs w:val="22"/>
          <w:lang w:val="id-ID"/>
        </w:rPr>
      </w:pPr>
      <w:r w:rsidRPr="00535C06">
        <w:rPr>
          <w:b w:val="0"/>
          <w:sz w:val="22"/>
          <w:szCs w:val="22"/>
        </w:rPr>
        <w:t xml:space="preserve">Dari hasil analisa bivariat </w:t>
      </w:r>
      <w:r w:rsidRPr="00535C06">
        <w:rPr>
          <w:b w:val="0"/>
          <w:sz w:val="22"/>
          <w:szCs w:val="22"/>
          <w:lang w:val="id-ID"/>
        </w:rPr>
        <w:t>menunjukan bahwa dari 14 responden yang menggunakan pembersih kewanitaan terdapat 9 responden (64,3%) yang mengalami keputihan abnormal dan yang tidak mengalami keputihan abnormal terdapat 5 responden (35,7%) sedangkan dari 16 responden yang tidak menggunakan pembersih kewanitaan terdapat 1 responden (6,3%) yang mengalami keputihan abnormal dan yang tidak mengalami keputihan abnormal terdapat 15 responden (93,8%).</w:t>
      </w:r>
    </w:p>
    <w:p w:rsidR="00B42660" w:rsidRPr="00535C06" w:rsidRDefault="00B42660" w:rsidP="00B42660">
      <w:pPr>
        <w:ind w:firstLine="426"/>
        <w:jc w:val="both"/>
        <w:rPr>
          <w:b w:val="0"/>
          <w:sz w:val="22"/>
          <w:szCs w:val="22"/>
          <w:lang w:val="id-ID"/>
        </w:rPr>
      </w:pPr>
      <w:r w:rsidRPr="00535C06">
        <w:rPr>
          <w:b w:val="0"/>
          <w:sz w:val="22"/>
          <w:szCs w:val="22"/>
        </w:rPr>
        <w:t xml:space="preserve">Bila di lihat dari hasil statistik dengan menggunakan </w:t>
      </w:r>
      <w:r w:rsidRPr="00535C06">
        <w:rPr>
          <w:b w:val="0"/>
          <w:i/>
          <w:sz w:val="22"/>
          <w:szCs w:val="22"/>
        </w:rPr>
        <w:t>Chi-Square</w:t>
      </w:r>
      <w:r w:rsidRPr="00535C06">
        <w:rPr>
          <w:b w:val="0"/>
          <w:i/>
          <w:sz w:val="22"/>
          <w:szCs w:val="22"/>
          <w:lang w:val="id-ID"/>
        </w:rPr>
        <w:t xml:space="preserve"> </w:t>
      </w:r>
      <w:r w:rsidRPr="00535C06">
        <w:rPr>
          <w:b w:val="0"/>
          <w:sz w:val="22"/>
          <w:szCs w:val="22"/>
        </w:rPr>
        <w:t>menunjukan nilai p.value (0,0</w:t>
      </w:r>
      <w:r w:rsidRPr="00535C06">
        <w:rPr>
          <w:b w:val="0"/>
          <w:sz w:val="22"/>
          <w:szCs w:val="22"/>
          <w:lang w:val="id-ID"/>
        </w:rPr>
        <w:t>01</w:t>
      </w:r>
      <w:r w:rsidRPr="00535C06">
        <w:rPr>
          <w:b w:val="0"/>
          <w:sz w:val="22"/>
          <w:szCs w:val="22"/>
        </w:rPr>
        <w:t xml:space="preserve">) lebih kecil dari α (0,05) artinya </w:t>
      </w:r>
      <w:r w:rsidRPr="00535C06">
        <w:rPr>
          <w:b w:val="0"/>
          <w:sz w:val="22"/>
          <w:szCs w:val="22"/>
          <w:lang w:val="id-ID"/>
        </w:rPr>
        <w:t xml:space="preserve">ada </w:t>
      </w:r>
      <w:r w:rsidRPr="00535C06">
        <w:rPr>
          <w:b w:val="0"/>
          <w:sz w:val="22"/>
          <w:szCs w:val="22"/>
        </w:rPr>
        <w:t xml:space="preserve">hubungan bermakna antara </w:t>
      </w:r>
      <w:r w:rsidRPr="00535C06">
        <w:rPr>
          <w:b w:val="0"/>
          <w:sz w:val="22"/>
          <w:szCs w:val="22"/>
          <w:lang w:val="id-ID"/>
        </w:rPr>
        <w:t xml:space="preserve">Penggunaan </w:t>
      </w:r>
      <w:r w:rsidRPr="00535C06">
        <w:rPr>
          <w:b w:val="0"/>
          <w:sz w:val="22"/>
          <w:szCs w:val="22"/>
          <w:lang w:val="id-ID"/>
        </w:rPr>
        <w:lastRenderedPageBreak/>
        <w:t xml:space="preserve">Pembersih kewanitaan </w:t>
      </w:r>
      <w:r w:rsidRPr="00535C06">
        <w:rPr>
          <w:b w:val="0"/>
          <w:sz w:val="22"/>
          <w:szCs w:val="22"/>
        </w:rPr>
        <w:t>dengan</w:t>
      </w:r>
      <w:r w:rsidRPr="00535C06">
        <w:rPr>
          <w:b w:val="0"/>
          <w:sz w:val="22"/>
          <w:szCs w:val="22"/>
          <w:lang w:val="id-ID"/>
        </w:rPr>
        <w:t xml:space="preserve"> Keputihan Abnormal</w:t>
      </w:r>
      <w:r w:rsidRPr="00535C06">
        <w:rPr>
          <w:b w:val="0"/>
          <w:sz w:val="22"/>
          <w:szCs w:val="22"/>
        </w:rPr>
        <w:t>.</w:t>
      </w:r>
      <w:r w:rsidRPr="00535C06">
        <w:rPr>
          <w:b w:val="0"/>
          <w:sz w:val="22"/>
          <w:szCs w:val="22"/>
          <w:lang w:val="id-ID"/>
        </w:rPr>
        <w:t xml:space="preserve"> </w:t>
      </w:r>
    </w:p>
    <w:p w:rsidR="00B42660" w:rsidRPr="00535C06" w:rsidRDefault="00B42660" w:rsidP="00B42660">
      <w:pPr>
        <w:ind w:firstLine="426"/>
        <w:jc w:val="both"/>
        <w:rPr>
          <w:b w:val="0"/>
          <w:iCs/>
          <w:sz w:val="22"/>
          <w:szCs w:val="22"/>
          <w:lang w:val="id-ID"/>
        </w:rPr>
      </w:pPr>
      <w:r w:rsidRPr="00535C06">
        <w:rPr>
          <w:b w:val="0"/>
          <w:sz w:val="22"/>
          <w:szCs w:val="22"/>
        </w:rPr>
        <w:t xml:space="preserve">Penelitian ini sejalan dengan penelitian  </w:t>
      </w:r>
      <w:r w:rsidRPr="00535C06">
        <w:rPr>
          <w:b w:val="0"/>
          <w:iCs/>
          <w:sz w:val="22"/>
          <w:szCs w:val="22"/>
        </w:rPr>
        <w:t>Risna Triyani dan Ardiani S.</w:t>
      </w:r>
    </w:p>
    <w:p w:rsidR="00B42660" w:rsidRPr="00535C06" w:rsidRDefault="00B42660" w:rsidP="00B42660">
      <w:pPr>
        <w:ind w:firstLine="426"/>
        <w:jc w:val="both"/>
        <w:rPr>
          <w:b w:val="0"/>
          <w:sz w:val="22"/>
          <w:szCs w:val="22"/>
          <w:lang w:val="id-ID"/>
        </w:rPr>
      </w:pPr>
      <w:r w:rsidRPr="00535C06">
        <w:rPr>
          <w:b w:val="0"/>
          <w:iCs/>
          <w:sz w:val="22"/>
          <w:szCs w:val="22"/>
        </w:rPr>
        <w:t>(2013)</w:t>
      </w:r>
      <w:r w:rsidRPr="00535C06">
        <w:rPr>
          <w:b w:val="0"/>
          <w:sz w:val="22"/>
          <w:szCs w:val="22"/>
        </w:rPr>
        <w:t xml:space="preserve"> bahwa 72 responden yang memakai pembersih vagina 31 (53,3%).</w:t>
      </w:r>
    </w:p>
    <w:p w:rsidR="00B42660" w:rsidRPr="00535C06" w:rsidRDefault="00B42660" w:rsidP="00B42660">
      <w:pPr>
        <w:pStyle w:val="Default"/>
        <w:ind w:firstLine="426"/>
        <w:jc w:val="both"/>
        <w:rPr>
          <w:sz w:val="22"/>
          <w:szCs w:val="22"/>
        </w:rPr>
      </w:pPr>
      <w:r w:rsidRPr="00535C06">
        <w:rPr>
          <w:sz w:val="22"/>
          <w:szCs w:val="22"/>
        </w:rPr>
        <w:t xml:space="preserve">Dan  responden yang tidak memakai pembersih vagina sebagian besar tidak mengalami keputihan yaitu 41 responden (30,4%). </w:t>
      </w:r>
    </w:p>
    <w:p w:rsidR="00B42660" w:rsidRPr="00535C06" w:rsidRDefault="00B42660" w:rsidP="00B42660">
      <w:pPr>
        <w:pStyle w:val="Default"/>
        <w:ind w:firstLine="426"/>
        <w:jc w:val="both"/>
        <w:rPr>
          <w:sz w:val="22"/>
          <w:szCs w:val="22"/>
        </w:rPr>
      </w:pPr>
      <w:r w:rsidRPr="00535C06">
        <w:rPr>
          <w:sz w:val="22"/>
          <w:szCs w:val="22"/>
        </w:rPr>
        <w:t xml:space="preserve">Dari uji </w:t>
      </w:r>
      <w:r w:rsidRPr="00535C06">
        <w:rPr>
          <w:i/>
          <w:iCs/>
          <w:sz w:val="22"/>
          <w:szCs w:val="22"/>
        </w:rPr>
        <w:t xml:space="preserve">chi square </w:t>
      </w:r>
      <w:r w:rsidRPr="00535C06">
        <w:rPr>
          <w:sz w:val="22"/>
          <w:szCs w:val="22"/>
        </w:rPr>
        <w:t>dengan hasil didapatkan ada hubungan pemakaian pembersih vagina dengan kejadian keputihan pada remaja putri dimana p</w:t>
      </w:r>
      <w:r w:rsidRPr="00535C06">
        <w:rPr>
          <w:i/>
          <w:sz w:val="22"/>
          <w:szCs w:val="22"/>
        </w:rPr>
        <w:t>Value</w:t>
      </w:r>
      <w:r w:rsidRPr="00535C06">
        <w:rPr>
          <w:sz w:val="22"/>
          <w:szCs w:val="22"/>
        </w:rPr>
        <w:t>= 0,000&lt; α = 0,05.</w:t>
      </w:r>
    </w:p>
    <w:p w:rsidR="00B42660" w:rsidRPr="00535C06" w:rsidRDefault="00B42660" w:rsidP="00B42660">
      <w:pPr>
        <w:pStyle w:val="Default"/>
        <w:ind w:firstLine="426"/>
        <w:jc w:val="both"/>
        <w:rPr>
          <w:sz w:val="22"/>
          <w:szCs w:val="22"/>
        </w:rPr>
      </w:pPr>
      <w:r w:rsidRPr="00535C06">
        <w:rPr>
          <w:rFonts w:eastAsia="TimesNewRomanPSMT"/>
          <w:iCs/>
          <w:sz w:val="22"/>
          <w:szCs w:val="22"/>
        </w:rPr>
        <w:t xml:space="preserve">Penelitian ini </w:t>
      </w:r>
      <w:r w:rsidRPr="00535C06">
        <w:rPr>
          <w:rFonts w:eastAsia="TimesNewRomanPSMT"/>
          <w:iCs/>
          <w:sz w:val="22"/>
          <w:szCs w:val="22"/>
          <w:lang w:val="en-US"/>
        </w:rPr>
        <w:t xml:space="preserve">tidak </w:t>
      </w:r>
      <w:r w:rsidRPr="00535C06">
        <w:rPr>
          <w:rFonts w:eastAsia="TimesNewRomanPSMT"/>
          <w:iCs/>
          <w:sz w:val="22"/>
          <w:szCs w:val="22"/>
        </w:rPr>
        <w:t xml:space="preserve">sejalan dengan penelitian Srianjani (2011) bahwa responden </w:t>
      </w:r>
      <w:r w:rsidRPr="00535C06">
        <w:rPr>
          <w:sz w:val="22"/>
          <w:szCs w:val="22"/>
        </w:rPr>
        <w:t xml:space="preserve">yang menggunakan pembersih vagina dibandingkan yang tidak menggunakannya, yaitu sejumlah 63,9%. </w:t>
      </w:r>
    </w:p>
    <w:p w:rsidR="00B42660" w:rsidRPr="00535C06" w:rsidRDefault="00B42660" w:rsidP="00B42660">
      <w:pPr>
        <w:pStyle w:val="Default"/>
        <w:ind w:firstLine="426"/>
        <w:jc w:val="both"/>
        <w:rPr>
          <w:sz w:val="22"/>
          <w:szCs w:val="22"/>
        </w:rPr>
      </w:pPr>
      <w:r w:rsidRPr="00535C06">
        <w:rPr>
          <w:sz w:val="22"/>
          <w:szCs w:val="22"/>
        </w:rPr>
        <w:t xml:space="preserve">Berdasarkan uji Chi Square didapatkan nilai continuity correction 13,006 dengan p-value 0,000. Oleh karena p-value 0,000 &lt; α (0,05), maka Ho ditolak, bahwa tidak ada hubungan yang signifikan antara penggunaan pembersih vagina dengan kejadian keputihan pada WUS di Desa Sidoharjo Kecamatan Sidoharjo Kabupaten Sragen. </w:t>
      </w:r>
    </w:p>
    <w:p w:rsidR="00B42660" w:rsidRPr="00535C06" w:rsidRDefault="00B42660" w:rsidP="00B42660">
      <w:pPr>
        <w:pStyle w:val="ListParagraph"/>
        <w:ind w:left="0" w:firstLine="426"/>
        <w:jc w:val="both"/>
        <w:rPr>
          <w:b w:val="0"/>
          <w:sz w:val="22"/>
          <w:szCs w:val="22"/>
          <w:lang w:val="id-ID"/>
        </w:rPr>
      </w:pPr>
      <w:r w:rsidRPr="00535C06">
        <w:rPr>
          <w:b w:val="0"/>
          <w:sz w:val="22"/>
          <w:szCs w:val="22"/>
        </w:rPr>
        <w:t>Penelitian ini menunjukkan bahwa remaja putri yang menggunaan pembersih kewanitaan lebih besar dibandingkan dengan yang tidak menggunakan pembersih kewanitaan. Hal ini  dikarenakan remaja putri tidak tahu efek dari penggunaan pembersih kewanitaan yang digunakan secara berlebihan tidak baik sehingga flora doderleins yang berguna menjaga tingkat keasaman di dalam organ kewaanitan terganggu. Maka flora normal akan mati dan pH vagina menjadi basa sehingga jamur dan bakteri abnormal dapat tumbuh. Akibatnya bisa terjadi infeksi yang akhirnya menyebabkan timbulnya keputihan yang berbau, gatal, dan menimbulkan ketidaknyamanan.</w:t>
      </w:r>
    </w:p>
    <w:p w:rsidR="00B42660" w:rsidRPr="00535C06" w:rsidRDefault="00B42660" w:rsidP="00B42660">
      <w:pPr>
        <w:pStyle w:val="ListParagraph"/>
        <w:ind w:left="0" w:firstLine="426"/>
        <w:jc w:val="both"/>
        <w:rPr>
          <w:b w:val="0"/>
          <w:sz w:val="22"/>
          <w:szCs w:val="22"/>
          <w:lang w:val="id-ID"/>
        </w:rPr>
      </w:pPr>
    </w:p>
    <w:p w:rsidR="00B42660" w:rsidRDefault="00180B05" w:rsidP="00962C89">
      <w:pPr>
        <w:jc w:val="both"/>
        <w:rPr>
          <w:sz w:val="22"/>
          <w:szCs w:val="22"/>
          <w:lang w:val="id-ID"/>
        </w:rPr>
      </w:pPr>
      <w:r w:rsidRPr="00962C89">
        <w:rPr>
          <w:sz w:val="22"/>
          <w:szCs w:val="22"/>
          <w:lang w:val="id-ID"/>
        </w:rPr>
        <w:t>KESIMPULAN DAN SARAN</w:t>
      </w:r>
    </w:p>
    <w:p w:rsidR="0025329C" w:rsidRPr="00962C89" w:rsidRDefault="0025329C" w:rsidP="00962C89">
      <w:pPr>
        <w:jc w:val="both"/>
        <w:rPr>
          <w:sz w:val="22"/>
          <w:szCs w:val="22"/>
          <w:lang w:val="id-ID"/>
        </w:rPr>
      </w:pPr>
      <w:r>
        <w:rPr>
          <w:sz w:val="22"/>
          <w:szCs w:val="22"/>
          <w:lang w:val="id-ID"/>
        </w:rPr>
        <w:t>Kesimpulan</w:t>
      </w:r>
    </w:p>
    <w:p w:rsidR="00B42660" w:rsidRPr="00535C06" w:rsidRDefault="00B42660" w:rsidP="00B42660">
      <w:pPr>
        <w:pStyle w:val="ListParagraph"/>
        <w:ind w:left="0" w:firstLine="426"/>
        <w:jc w:val="both"/>
        <w:rPr>
          <w:b w:val="0"/>
          <w:sz w:val="22"/>
          <w:szCs w:val="22"/>
        </w:rPr>
      </w:pPr>
      <w:r w:rsidRPr="00535C06">
        <w:rPr>
          <w:b w:val="0"/>
          <w:sz w:val="22"/>
          <w:szCs w:val="22"/>
        </w:rPr>
        <w:t>Dari hasil penelitian yang penulis laksanakan terhadap 30 responden dengan faktor-faktor yang berhubungan dengan kejadian keputihan pada remaja putri kelas X di SMA Sandika Sukajadi Banyuasin tahun 2014., penulis mengambil kesimpulan :</w:t>
      </w:r>
    </w:p>
    <w:p w:rsidR="00B42660" w:rsidRPr="00535C06" w:rsidRDefault="00B42660" w:rsidP="00962C89">
      <w:pPr>
        <w:pStyle w:val="ListParagraph"/>
        <w:numPr>
          <w:ilvl w:val="0"/>
          <w:numId w:val="9"/>
        </w:numPr>
        <w:tabs>
          <w:tab w:val="left" w:pos="0"/>
        </w:tabs>
        <w:suppressAutoHyphens/>
        <w:ind w:left="0" w:firstLine="0"/>
        <w:contextualSpacing w:val="0"/>
        <w:jc w:val="both"/>
        <w:rPr>
          <w:b w:val="0"/>
          <w:sz w:val="22"/>
          <w:szCs w:val="22"/>
        </w:rPr>
      </w:pPr>
      <w:r w:rsidRPr="00535C06">
        <w:rPr>
          <w:b w:val="0"/>
          <w:sz w:val="22"/>
          <w:szCs w:val="22"/>
        </w:rPr>
        <w:lastRenderedPageBreak/>
        <w:t>Distribusi frekuensi responden yang keputihan abnormal sebanyak 10 reponden (33,3%) lebih kecil di banding dengan responden yang tidak keputihan abnormal sebanyak 20 responden (66,7%).</w:t>
      </w:r>
    </w:p>
    <w:p w:rsidR="00B42660" w:rsidRPr="00535C06" w:rsidRDefault="00B42660" w:rsidP="00962C89">
      <w:pPr>
        <w:numPr>
          <w:ilvl w:val="0"/>
          <w:numId w:val="9"/>
        </w:numPr>
        <w:tabs>
          <w:tab w:val="left" w:pos="0"/>
        </w:tabs>
        <w:suppressAutoHyphens/>
        <w:ind w:left="0" w:firstLine="0"/>
        <w:jc w:val="both"/>
        <w:rPr>
          <w:b w:val="0"/>
          <w:sz w:val="22"/>
          <w:szCs w:val="22"/>
        </w:rPr>
      </w:pPr>
      <w:r w:rsidRPr="00535C06">
        <w:rPr>
          <w:b w:val="0"/>
          <w:sz w:val="22"/>
          <w:szCs w:val="22"/>
        </w:rPr>
        <w:t>Distribusi frekuensi responden yang pengetahuan baik dengan keputihan abnormal sebanyak 7 reponden (23,3%) lebih kecil di banding dengan pengetahuan kurang baik sebanyak 23 responden (76,7%).</w:t>
      </w:r>
    </w:p>
    <w:p w:rsidR="00B42660" w:rsidRPr="00535C06" w:rsidRDefault="00B42660" w:rsidP="00962C89">
      <w:pPr>
        <w:numPr>
          <w:ilvl w:val="0"/>
          <w:numId w:val="9"/>
        </w:numPr>
        <w:tabs>
          <w:tab w:val="left" w:pos="0"/>
        </w:tabs>
        <w:suppressAutoHyphens/>
        <w:ind w:left="0" w:firstLine="0"/>
        <w:jc w:val="both"/>
        <w:rPr>
          <w:b w:val="0"/>
          <w:sz w:val="22"/>
          <w:szCs w:val="22"/>
        </w:rPr>
      </w:pPr>
      <w:r w:rsidRPr="00535C06">
        <w:rPr>
          <w:b w:val="0"/>
          <w:sz w:val="22"/>
          <w:szCs w:val="22"/>
        </w:rPr>
        <w:t>Distribusi frekuensi responden yang menggunakan pentyliner dengan keputihan abnormal sebanyak 9 reponden (30%) lebih kecil di banding dengan responden yang tidak menggunakan pantyliner sebanyak 21 responden (70%).</w:t>
      </w:r>
    </w:p>
    <w:p w:rsidR="00B42660" w:rsidRPr="00535C06" w:rsidRDefault="00B42660" w:rsidP="00962C89">
      <w:pPr>
        <w:numPr>
          <w:ilvl w:val="0"/>
          <w:numId w:val="9"/>
        </w:numPr>
        <w:tabs>
          <w:tab w:val="left" w:pos="0"/>
        </w:tabs>
        <w:suppressAutoHyphens/>
        <w:ind w:left="0" w:firstLine="0"/>
        <w:jc w:val="both"/>
        <w:rPr>
          <w:b w:val="0"/>
          <w:sz w:val="22"/>
          <w:szCs w:val="22"/>
        </w:rPr>
      </w:pPr>
      <w:r w:rsidRPr="00535C06">
        <w:rPr>
          <w:b w:val="0"/>
          <w:sz w:val="22"/>
          <w:szCs w:val="22"/>
        </w:rPr>
        <w:t>Distribusi frekuensi responden yang menggunakan pembersih kewanitaan  dengan keputihan abnormal sebanyak 14 reponden (46,7%) lebih kecil dengan responden yang tidak menggunakan pembersih kewanitaan sebanyak 16 responden (53,3%).</w:t>
      </w:r>
    </w:p>
    <w:p w:rsidR="00B42660" w:rsidRPr="00535C06" w:rsidRDefault="00B42660" w:rsidP="00962C89">
      <w:pPr>
        <w:numPr>
          <w:ilvl w:val="0"/>
          <w:numId w:val="9"/>
        </w:numPr>
        <w:tabs>
          <w:tab w:val="left" w:pos="-142"/>
        </w:tabs>
        <w:suppressAutoHyphens/>
        <w:ind w:left="142" w:hanging="142"/>
        <w:jc w:val="both"/>
        <w:rPr>
          <w:b w:val="0"/>
          <w:sz w:val="22"/>
          <w:szCs w:val="22"/>
        </w:rPr>
      </w:pPr>
      <w:r w:rsidRPr="00535C06">
        <w:rPr>
          <w:b w:val="0"/>
          <w:sz w:val="22"/>
          <w:szCs w:val="22"/>
        </w:rPr>
        <w:t xml:space="preserve">Dari hasil uji statistik </w:t>
      </w:r>
      <w:r w:rsidRPr="00535C06">
        <w:rPr>
          <w:b w:val="0"/>
          <w:i/>
          <w:sz w:val="22"/>
          <w:szCs w:val="22"/>
        </w:rPr>
        <w:t>Chi-Square</w:t>
      </w:r>
      <w:r w:rsidRPr="00535C06">
        <w:rPr>
          <w:b w:val="0"/>
          <w:sz w:val="22"/>
          <w:szCs w:val="22"/>
        </w:rPr>
        <w:t xml:space="preserve"> menunjukan bahwa ada hubungan bermakna antara pengetahuan  dengan keputihan abnormal dengan </w:t>
      </w:r>
      <w:r w:rsidRPr="00535C06">
        <w:rPr>
          <w:b w:val="0"/>
          <w:i/>
          <w:sz w:val="22"/>
          <w:szCs w:val="22"/>
        </w:rPr>
        <w:t>p.value</w:t>
      </w:r>
      <w:r w:rsidRPr="00535C06">
        <w:rPr>
          <w:b w:val="0"/>
          <w:sz w:val="22"/>
          <w:szCs w:val="22"/>
        </w:rPr>
        <w:t xml:space="preserve"> yaitu 0,002.</w:t>
      </w:r>
    </w:p>
    <w:p w:rsidR="00B42660" w:rsidRPr="00535C06" w:rsidRDefault="00B42660" w:rsidP="00962C89">
      <w:pPr>
        <w:numPr>
          <w:ilvl w:val="0"/>
          <w:numId w:val="9"/>
        </w:numPr>
        <w:tabs>
          <w:tab w:val="left" w:pos="-142"/>
        </w:tabs>
        <w:suppressAutoHyphens/>
        <w:ind w:left="142" w:hanging="142"/>
        <w:jc w:val="both"/>
        <w:rPr>
          <w:b w:val="0"/>
          <w:sz w:val="22"/>
          <w:szCs w:val="22"/>
        </w:rPr>
      </w:pPr>
      <w:r w:rsidRPr="00535C06">
        <w:rPr>
          <w:b w:val="0"/>
          <w:sz w:val="22"/>
          <w:szCs w:val="22"/>
        </w:rPr>
        <w:t xml:space="preserve">Dari hasil uji statistik </w:t>
      </w:r>
      <w:r w:rsidRPr="00535C06">
        <w:rPr>
          <w:b w:val="0"/>
          <w:i/>
          <w:sz w:val="22"/>
          <w:szCs w:val="22"/>
        </w:rPr>
        <w:t>Chi-Square</w:t>
      </w:r>
      <w:r w:rsidRPr="00535C06">
        <w:rPr>
          <w:b w:val="0"/>
          <w:sz w:val="22"/>
          <w:szCs w:val="22"/>
        </w:rPr>
        <w:t xml:space="preserve"> menunjukan bahwa ada hubungan bermakna antara penggunaan pantyliner dengan keputihan abnormal dengan </w:t>
      </w:r>
      <w:r w:rsidRPr="00535C06">
        <w:rPr>
          <w:b w:val="0"/>
          <w:i/>
          <w:sz w:val="22"/>
          <w:szCs w:val="22"/>
        </w:rPr>
        <w:t>p.value</w:t>
      </w:r>
      <w:r w:rsidRPr="00535C06">
        <w:rPr>
          <w:b w:val="0"/>
          <w:sz w:val="22"/>
          <w:szCs w:val="22"/>
        </w:rPr>
        <w:t xml:space="preserve"> yaitu 0,002.</w:t>
      </w:r>
    </w:p>
    <w:p w:rsidR="00B42660" w:rsidRPr="00535C06" w:rsidRDefault="00B42660" w:rsidP="00962C89">
      <w:pPr>
        <w:numPr>
          <w:ilvl w:val="0"/>
          <w:numId w:val="9"/>
        </w:numPr>
        <w:tabs>
          <w:tab w:val="left" w:pos="-142"/>
        </w:tabs>
        <w:suppressAutoHyphens/>
        <w:ind w:left="142" w:hanging="142"/>
        <w:jc w:val="both"/>
        <w:rPr>
          <w:b w:val="0"/>
          <w:sz w:val="22"/>
          <w:szCs w:val="22"/>
        </w:rPr>
      </w:pPr>
      <w:r w:rsidRPr="00535C06">
        <w:rPr>
          <w:b w:val="0"/>
          <w:sz w:val="22"/>
          <w:szCs w:val="22"/>
        </w:rPr>
        <w:t xml:space="preserve">Dari hasil uji statistik </w:t>
      </w:r>
      <w:r w:rsidRPr="00535C06">
        <w:rPr>
          <w:b w:val="0"/>
          <w:i/>
          <w:sz w:val="22"/>
          <w:szCs w:val="22"/>
        </w:rPr>
        <w:t>Chi-Square</w:t>
      </w:r>
      <w:r w:rsidRPr="00535C06">
        <w:rPr>
          <w:b w:val="0"/>
          <w:sz w:val="22"/>
          <w:szCs w:val="22"/>
        </w:rPr>
        <w:t xml:space="preserve"> menunjukan bahwa ada hubungan bermakna antara penggunaan pembersih kewanitaan dengan kejadian keputihan dengan </w:t>
      </w:r>
      <w:r w:rsidRPr="00535C06">
        <w:rPr>
          <w:b w:val="0"/>
          <w:i/>
          <w:sz w:val="22"/>
          <w:szCs w:val="22"/>
        </w:rPr>
        <w:t>p.value</w:t>
      </w:r>
      <w:r w:rsidRPr="00535C06">
        <w:rPr>
          <w:b w:val="0"/>
          <w:sz w:val="22"/>
          <w:szCs w:val="22"/>
        </w:rPr>
        <w:t xml:space="preserve"> yaitu 0,001.</w:t>
      </w:r>
    </w:p>
    <w:p w:rsidR="00B42660" w:rsidRPr="00535C06" w:rsidRDefault="00B42660" w:rsidP="00962C89">
      <w:pPr>
        <w:tabs>
          <w:tab w:val="left" w:pos="-142"/>
        </w:tabs>
        <w:ind w:left="142" w:hanging="142"/>
        <w:jc w:val="both"/>
        <w:rPr>
          <w:b w:val="0"/>
          <w:sz w:val="22"/>
          <w:szCs w:val="22"/>
        </w:rPr>
      </w:pPr>
    </w:p>
    <w:p w:rsidR="00B42660" w:rsidRPr="00180B05" w:rsidRDefault="00B42660" w:rsidP="00B42660">
      <w:pPr>
        <w:jc w:val="both"/>
        <w:rPr>
          <w:sz w:val="22"/>
          <w:szCs w:val="22"/>
        </w:rPr>
      </w:pPr>
      <w:r w:rsidRPr="00180B05">
        <w:rPr>
          <w:sz w:val="22"/>
          <w:szCs w:val="22"/>
        </w:rPr>
        <w:t>Saran</w:t>
      </w:r>
    </w:p>
    <w:p w:rsidR="00962C89" w:rsidRPr="00962C89" w:rsidRDefault="00B42660" w:rsidP="00962C89">
      <w:pPr>
        <w:pStyle w:val="ListParagraph"/>
        <w:numPr>
          <w:ilvl w:val="0"/>
          <w:numId w:val="10"/>
        </w:numPr>
        <w:suppressAutoHyphens/>
        <w:spacing w:after="200"/>
        <w:ind w:left="284" w:hanging="284"/>
        <w:jc w:val="both"/>
        <w:rPr>
          <w:b w:val="0"/>
          <w:sz w:val="22"/>
          <w:szCs w:val="22"/>
        </w:rPr>
      </w:pPr>
      <w:r w:rsidRPr="00535C06">
        <w:rPr>
          <w:b w:val="0"/>
          <w:sz w:val="22"/>
          <w:szCs w:val="22"/>
        </w:rPr>
        <w:t>Bagi SMA Sandika Sukajadi Banyuasin.</w:t>
      </w:r>
    </w:p>
    <w:p w:rsidR="00B42660" w:rsidRPr="00535C06" w:rsidRDefault="00B42660" w:rsidP="0025329C">
      <w:pPr>
        <w:pStyle w:val="ListParagraph"/>
        <w:ind w:left="284" w:firstLine="294"/>
        <w:jc w:val="both"/>
        <w:rPr>
          <w:b w:val="0"/>
          <w:sz w:val="22"/>
          <w:szCs w:val="22"/>
          <w:lang w:val="id-ID"/>
        </w:rPr>
      </w:pPr>
      <w:r w:rsidRPr="00535C06">
        <w:rPr>
          <w:b w:val="0"/>
          <w:sz w:val="22"/>
          <w:szCs w:val="22"/>
        </w:rPr>
        <w:t>Hasil penelitian ini diharapkan dapat menjadi bahan informasi bagi remaja putri SMA Sandika Sukajadi Banyuasin tentang Keputihan abnormal.</w:t>
      </w:r>
    </w:p>
    <w:p w:rsidR="00B42660" w:rsidRPr="00535C06" w:rsidRDefault="00B42660" w:rsidP="00B42660">
      <w:pPr>
        <w:pStyle w:val="ListParagraph"/>
        <w:ind w:firstLine="720"/>
        <w:jc w:val="both"/>
        <w:rPr>
          <w:b w:val="0"/>
          <w:sz w:val="22"/>
          <w:szCs w:val="22"/>
          <w:lang w:val="id-ID"/>
        </w:rPr>
      </w:pPr>
    </w:p>
    <w:p w:rsidR="00B42660" w:rsidRPr="00535C06" w:rsidRDefault="00B42660" w:rsidP="00B42660">
      <w:pPr>
        <w:pStyle w:val="ListParagraph"/>
        <w:numPr>
          <w:ilvl w:val="0"/>
          <w:numId w:val="10"/>
        </w:numPr>
        <w:ind w:left="284" w:hanging="284"/>
        <w:jc w:val="both"/>
        <w:rPr>
          <w:b w:val="0"/>
          <w:sz w:val="22"/>
          <w:szCs w:val="22"/>
        </w:rPr>
      </w:pPr>
      <w:r w:rsidRPr="00535C06">
        <w:rPr>
          <w:b w:val="0"/>
          <w:sz w:val="22"/>
          <w:szCs w:val="22"/>
        </w:rPr>
        <w:t>Bagi Institusi Pendidikan</w:t>
      </w:r>
      <w:r w:rsidRPr="00535C06">
        <w:rPr>
          <w:b w:val="0"/>
          <w:sz w:val="22"/>
          <w:szCs w:val="22"/>
          <w:lang w:val="id-ID"/>
        </w:rPr>
        <w:t>.</w:t>
      </w:r>
    </w:p>
    <w:p w:rsidR="00091A45" w:rsidRPr="00535C06" w:rsidRDefault="00B42660" w:rsidP="0025329C">
      <w:pPr>
        <w:pStyle w:val="ListParagraph"/>
        <w:ind w:left="284" w:firstLine="283"/>
        <w:jc w:val="both"/>
        <w:rPr>
          <w:b w:val="0"/>
          <w:sz w:val="22"/>
          <w:szCs w:val="22"/>
          <w:lang w:val="id-ID"/>
        </w:rPr>
      </w:pPr>
      <w:r w:rsidRPr="00535C06">
        <w:rPr>
          <w:b w:val="0"/>
          <w:sz w:val="22"/>
          <w:szCs w:val="22"/>
        </w:rPr>
        <w:t>Hasil penelitian ini dapat menjadi informasi bagi para Mahasiswi Akbid Budi Mulia Palembang tentang faktor-faktor yang berhubungan dengan kejadian keputihan abnormal, serta dapat di gunakan sebagai bahan pustaka untuk menambah pengetahuan mengenai keputihan abnormal.</w:t>
      </w:r>
    </w:p>
    <w:p w:rsidR="00091A45" w:rsidRDefault="00091A45" w:rsidP="00091A45">
      <w:pPr>
        <w:pStyle w:val="ListParagraph"/>
        <w:ind w:left="0" w:firstLine="426"/>
        <w:jc w:val="both"/>
        <w:rPr>
          <w:b w:val="0"/>
          <w:sz w:val="22"/>
          <w:szCs w:val="22"/>
          <w:lang w:val="id-ID"/>
        </w:rPr>
      </w:pPr>
    </w:p>
    <w:p w:rsidR="0025329C" w:rsidRPr="00535C06" w:rsidRDefault="0025329C" w:rsidP="00091A45">
      <w:pPr>
        <w:pStyle w:val="ListParagraph"/>
        <w:ind w:left="0" w:firstLine="426"/>
        <w:jc w:val="both"/>
        <w:rPr>
          <w:b w:val="0"/>
          <w:sz w:val="22"/>
          <w:szCs w:val="22"/>
          <w:lang w:val="id-ID"/>
        </w:rPr>
      </w:pPr>
    </w:p>
    <w:p w:rsidR="00B42660" w:rsidRPr="00535C06" w:rsidRDefault="00B42660" w:rsidP="00091A45">
      <w:pPr>
        <w:pStyle w:val="ListParagraph"/>
        <w:numPr>
          <w:ilvl w:val="0"/>
          <w:numId w:val="10"/>
        </w:numPr>
        <w:ind w:left="284" w:hanging="284"/>
        <w:jc w:val="both"/>
        <w:rPr>
          <w:b w:val="0"/>
          <w:sz w:val="22"/>
          <w:szCs w:val="22"/>
        </w:rPr>
      </w:pPr>
      <w:r w:rsidRPr="00535C06">
        <w:rPr>
          <w:b w:val="0"/>
          <w:sz w:val="22"/>
          <w:szCs w:val="22"/>
        </w:rPr>
        <w:lastRenderedPageBreak/>
        <w:t>Bagi Peneliti yang Akan Datang</w:t>
      </w:r>
    </w:p>
    <w:p w:rsidR="00B42660" w:rsidRDefault="00B42660" w:rsidP="0025329C">
      <w:pPr>
        <w:pStyle w:val="ListParagraph"/>
        <w:ind w:left="284" w:firstLine="426"/>
        <w:jc w:val="both"/>
        <w:rPr>
          <w:b w:val="0"/>
          <w:sz w:val="22"/>
          <w:szCs w:val="22"/>
          <w:lang w:val="id-ID"/>
        </w:rPr>
      </w:pPr>
      <w:r w:rsidRPr="00535C06">
        <w:rPr>
          <w:b w:val="0"/>
          <w:sz w:val="22"/>
          <w:szCs w:val="22"/>
          <w:lang w:val="id-ID"/>
        </w:rPr>
        <w:t xml:space="preserve">Hasil </w:t>
      </w:r>
      <w:r w:rsidRPr="00535C06">
        <w:rPr>
          <w:b w:val="0"/>
          <w:sz w:val="22"/>
          <w:szCs w:val="22"/>
        </w:rPr>
        <w:t xml:space="preserve">penelitian ini dapat menambah referensi atau bahan bacaan serta informasi yang sangat bermanfaat untuk perkembangan pengetahuan faktor-faktor yang berkaitan dengan </w:t>
      </w:r>
      <w:r w:rsidRPr="00535C06">
        <w:rPr>
          <w:b w:val="0"/>
          <w:sz w:val="22"/>
          <w:szCs w:val="22"/>
          <w:lang w:val="id-ID"/>
        </w:rPr>
        <w:t>keputihan</w:t>
      </w:r>
      <w:r w:rsidRPr="00535C06">
        <w:rPr>
          <w:b w:val="0"/>
          <w:sz w:val="22"/>
          <w:szCs w:val="22"/>
        </w:rPr>
        <w:t xml:space="preserve"> serta bahan-bahan yang menunjang penulisan Karya Tulis Ilmiah guna meningkatkan mutu pendidikan.</w:t>
      </w:r>
    </w:p>
    <w:p w:rsidR="001320AC" w:rsidRPr="001320AC" w:rsidRDefault="001320AC" w:rsidP="0025329C">
      <w:pPr>
        <w:pStyle w:val="ListParagraph"/>
        <w:ind w:left="284" w:firstLine="426"/>
        <w:jc w:val="both"/>
        <w:rPr>
          <w:b w:val="0"/>
          <w:sz w:val="22"/>
          <w:szCs w:val="22"/>
          <w:lang w:val="id-ID"/>
        </w:rPr>
      </w:pPr>
    </w:p>
    <w:p w:rsidR="00B42660" w:rsidRPr="00535C06" w:rsidRDefault="00B42660" w:rsidP="00B42660">
      <w:pPr>
        <w:jc w:val="both"/>
        <w:rPr>
          <w:b w:val="0"/>
          <w:sz w:val="22"/>
          <w:szCs w:val="22"/>
          <w:lang w:val="id-ID"/>
        </w:rPr>
      </w:pPr>
    </w:p>
    <w:p w:rsidR="00091A45" w:rsidRPr="001320AC" w:rsidRDefault="00091A45" w:rsidP="00B42660">
      <w:pPr>
        <w:jc w:val="both"/>
        <w:rPr>
          <w:sz w:val="22"/>
          <w:szCs w:val="22"/>
          <w:lang w:val="id-ID"/>
        </w:rPr>
      </w:pPr>
      <w:r w:rsidRPr="00962C89">
        <w:rPr>
          <w:sz w:val="22"/>
          <w:szCs w:val="22"/>
          <w:lang w:val="id-ID"/>
        </w:rPr>
        <w:t>DAFTAR PUSTAK</w:t>
      </w:r>
      <w:r w:rsidR="001320AC">
        <w:rPr>
          <w:sz w:val="22"/>
          <w:szCs w:val="22"/>
          <w:lang w:val="id-ID"/>
        </w:rPr>
        <w:t>A</w:t>
      </w:r>
    </w:p>
    <w:p w:rsidR="00091A45" w:rsidRPr="00535C06" w:rsidRDefault="00091A45" w:rsidP="00091A45">
      <w:pPr>
        <w:ind w:left="709" w:hanging="709"/>
        <w:jc w:val="both"/>
        <w:rPr>
          <w:b w:val="0"/>
          <w:color w:val="000000" w:themeColor="text1"/>
          <w:sz w:val="22"/>
          <w:szCs w:val="22"/>
          <w:lang w:val="sv-SE"/>
        </w:rPr>
      </w:pPr>
    </w:p>
    <w:p w:rsidR="00091A45" w:rsidRPr="00535C06" w:rsidRDefault="00091A45" w:rsidP="00091A45">
      <w:pPr>
        <w:ind w:left="709" w:hanging="709"/>
        <w:jc w:val="both"/>
        <w:rPr>
          <w:b w:val="0"/>
          <w:color w:val="000000" w:themeColor="text1"/>
          <w:sz w:val="22"/>
          <w:szCs w:val="22"/>
          <w:lang w:val="id-ID"/>
        </w:rPr>
      </w:pPr>
      <w:r w:rsidRPr="00535C06">
        <w:rPr>
          <w:b w:val="0"/>
          <w:color w:val="000000" w:themeColor="text1"/>
          <w:sz w:val="22"/>
          <w:szCs w:val="22"/>
          <w:lang w:val="sv-SE"/>
        </w:rPr>
        <w:t>Andira, Dita.</w:t>
      </w:r>
      <w:r w:rsidRPr="00535C06">
        <w:rPr>
          <w:b w:val="0"/>
          <w:color w:val="000000" w:themeColor="text1"/>
          <w:sz w:val="22"/>
          <w:szCs w:val="22"/>
          <w:lang w:val="id-ID"/>
        </w:rPr>
        <w:t xml:space="preserve"> (2010). Dalam skripsi, Srianjari, Linda (2011)</w:t>
      </w:r>
      <w:r w:rsidRPr="00535C06">
        <w:rPr>
          <w:b w:val="0"/>
          <w:color w:val="000000" w:themeColor="text1"/>
          <w:sz w:val="22"/>
          <w:szCs w:val="22"/>
          <w:lang w:val="sv-SE"/>
        </w:rPr>
        <w:t xml:space="preserve">. </w:t>
      </w:r>
    </w:p>
    <w:p w:rsidR="00091A45" w:rsidRPr="00535C06" w:rsidRDefault="00091A45" w:rsidP="00091A45">
      <w:pPr>
        <w:ind w:left="709" w:hanging="709"/>
        <w:jc w:val="both"/>
        <w:rPr>
          <w:b w:val="0"/>
          <w:color w:val="000000" w:themeColor="text1"/>
          <w:sz w:val="22"/>
          <w:szCs w:val="22"/>
          <w:lang w:val="id-ID"/>
        </w:rPr>
      </w:pPr>
    </w:p>
    <w:p w:rsidR="00091A45" w:rsidRPr="00535C06" w:rsidRDefault="00091A45" w:rsidP="00091A45">
      <w:pPr>
        <w:ind w:left="709" w:hanging="709"/>
        <w:jc w:val="both"/>
        <w:rPr>
          <w:b w:val="0"/>
          <w:color w:val="000000" w:themeColor="text1"/>
          <w:sz w:val="22"/>
          <w:szCs w:val="22"/>
          <w:lang w:val="id-ID"/>
        </w:rPr>
      </w:pPr>
      <w:r w:rsidRPr="00535C06">
        <w:rPr>
          <w:b w:val="0"/>
          <w:color w:val="000000" w:themeColor="text1"/>
          <w:sz w:val="22"/>
          <w:szCs w:val="22"/>
          <w:lang w:val="id-ID"/>
        </w:rPr>
        <w:t>Bahari, Hamid</w:t>
      </w:r>
      <w:r w:rsidRPr="00535C06">
        <w:rPr>
          <w:b w:val="0"/>
          <w:color w:val="000000" w:themeColor="text1"/>
          <w:sz w:val="22"/>
          <w:szCs w:val="22"/>
          <w:lang w:val="sv-SE"/>
        </w:rPr>
        <w:t>. (20</w:t>
      </w:r>
      <w:r w:rsidRPr="00535C06">
        <w:rPr>
          <w:b w:val="0"/>
          <w:color w:val="000000" w:themeColor="text1"/>
          <w:sz w:val="22"/>
          <w:szCs w:val="22"/>
          <w:lang w:val="id-ID"/>
        </w:rPr>
        <w:t>12</w:t>
      </w:r>
      <w:r w:rsidRPr="00535C06">
        <w:rPr>
          <w:b w:val="0"/>
          <w:color w:val="000000" w:themeColor="text1"/>
          <w:sz w:val="22"/>
          <w:szCs w:val="22"/>
          <w:lang w:val="sv-SE"/>
        </w:rPr>
        <w:t>).</w:t>
      </w:r>
      <w:r w:rsidRPr="00535C06">
        <w:rPr>
          <w:b w:val="0"/>
          <w:color w:val="000000" w:themeColor="text1"/>
          <w:sz w:val="22"/>
          <w:szCs w:val="22"/>
          <w:lang w:val="id-ID"/>
        </w:rPr>
        <w:t xml:space="preserve"> </w:t>
      </w:r>
      <w:r w:rsidRPr="00535C06">
        <w:rPr>
          <w:b w:val="0"/>
          <w:i/>
          <w:color w:val="000000" w:themeColor="text1"/>
          <w:sz w:val="22"/>
          <w:szCs w:val="22"/>
          <w:lang w:val="id-ID"/>
        </w:rPr>
        <w:t>Cara Mudah Atasi Keputihan</w:t>
      </w:r>
      <w:r w:rsidRPr="00535C06">
        <w:rPr>
          <w:b w:val="0"/>
          <w:color w:val="000000" w:themeColor="text1"/>
          <w:sz w:val="22"/>
          <w:szCs w:val="22"/>
          <w:lang w:val="sv-SE"/>
        </w:rPr>
        <w:t xml:space="preserve">. </w:t>
      </w:r>
      <w:r w:rsidRPr="00535C06">
        <w:rPr>
          <w:b w:val="0"/>
          <w:color w:val="000000" w:themeColor="text1"/>
          <w:sz w:val="22"/>
          <w:szCs w:val="22"/>
          <w:lang w:val="id-ID"/>
        </w:rPr>
        <w:t>Jogjakarta</w:t>
      </w:r>
      <w:r w:rsidRPr="00535C06">
        <w:rPr>
          <w:b w:val="0"/>
          <w:color w:val="000000" w:themeColor="text1"/>
          <w:sz w:val="22"/>
          <w:szCs w:val="22"/>
          <w:lang w:val="fi-FI"/>
        </w:rPr>
        <w:t xml:space="preserve"> : </w:t>
      </w:r>
      <w:r w:rsidRPr="00535C06">
        <w:rPr>
          <w:b w:val="0"/>
          <w:color w:val="000000" w:themeColor="text1"/>
          <w:sz w:val="22"/>
          <w:szCs w:val="22"/>
          <w:lang w:val="id-ID"/>
        </w:rPr>
        <w:t>Buku Biru</w:t>
      </w:r>
      <w:r w:rsidRPr="00535C06">
        <w:rPr>
          <w:b w:val="0"/>
          <w:color w:val="000000" w:themeColor="text1"/>
          <w:sz w:val="22"/>
          <w:szCs w:val="22"/>
          <w:lang w:val="fi-FI"/>
        </w:rPr>
        <w:t>.</w:t>
      </w:r>
    </w:p>
    <w:p w:rsidR="00091A45" w:rsidRPr="00535C06" w:rsidRDefault="00091A45" w:rsidP="00091A45">
      <w:pPr>
        <w:ind w:left="709" w:hanging="709"/>
        <w:jc w:val="both"/>
        <w:rPr>
          <w:b w:val="0"/>
          <w:color w:val="000000" w:themeColor="text1"/>
          <w:sz w:val="22"/>
          <w:szCs w:val="22"/>
          <w:lang w:val="id-ID"/>
        </w:rPr>
      </w:pPr>
    </w:p>
    <w:p w:rsidR="00091A45" w:rsidRPr="00535C06" w:rsidRDefault="00091A45" w:rsidP="00091A45">
      <w:pPr>
        <w:ind w:left="709" w:hanging="709"/>
        <w:jc w:val="both"/>
        <w:rPr>
          <w:b w:val="0"/>
          <w:color w:val="000000" w:themeColor="text1"/>
          <w:sz w:val="22"/>
          <w:szCs w:val="22"/>
          <w:lang w:val="id-ID"/>
        </w:rPr>
      </w:pPr>
      <w:r w:rsidRPr="00535C06">
        <w:rPr>
          <w:b w:val="0"/>
          <w:color w:val="000000" w:themeColor="text1"/>
          <w:sz w:val="22"/>
          <w:szCs w:val="22"/>
          <w:lang w:val="id-ID"/>
        </w:rPr>
        <w:t xml:space="preserve">Budiman, dkk. (2013). </w:t>
      </w:r>
      <w:r w:rsidRPr="00535C06">
        <w:rPr>
          <w:b w:val="0"/>
          <w:i/>
          <w:color w:val="000000" w:themeColor="text1"/>
          <w:sz w:val="22"/>
          <w:szCs w:val="22"/>
          <w:lang w:val="id-ID"/>
        </w:rPr>
        <w:t>Kapita Selekta Kuisioner</w:t>
      </w:r>
      <w:r w:rsidRPr="00535C06">
        <w:rPr>
          <w:b w:val="0"/>
          <w:color w:val="000000" w:themeColor="text1"/>
          <w:sz w:val="22"/>
          <w:szCs w:val="22"/>
          <w:lang w:val="id-ID"/>
        </w:rPr>
        <w:t>. Jakarta : Salemba Medika.</w:t>
      </w:r>
    </w:p>
    <w:p w:rsidR="00091A45" w:rsidRPr="00535C06" w:rsidRDefault="00091A45" w:rsidP="00091A45">
      <w:pPr>
        <w:ind w:left="709" w:hanging="709"/>
        <w:jc w:val="both"/>
        <w:rPr>
          <w:b w:val="0"/>
          <w:color w:val="000000" w:themeColor="text1"/>
          <w:sz w:val="22"/>
          <w:szCs w:val="22"/>
          <w:lang w:val="id-ID"/>
        </w:rPr>
      </w:pPr>
    </w:p>
    <w:p w:rsidR="00091A45" w:rsidRPr="00535C06" w:rsidRDefault="00091A45" w:rsidP="00091A45">
      <w:pPr>
        <w:ind w:left="709" w:hanging="709"/>
        <w:rPr>
          <w:b w:val="0"/>
          <w:color w:val="000000" w:themeColor="text1"/>
          <w:sz w:val="22"/>
          <w:szCs w:val="22"/>
          <w:lang w:val="id-ID" w:eastAsia="id-ID"/>
        </w:rPr>
      </w:pPr>
      <w:r w:rsidRPr="00535C06">
        <w:rPr>
          <w:b w:val="0"/>
          <w:color w:val="000000" w:themeColor="text1"/>
          <w:sz w:val="22"/>
          <w:szCs w:val="22"/>
          <w:lang w:val="id-ID" w:eastAsia="id-ID"/>
        </w:rPr>
        <w:t xml:space="preserve">Isfarida. (2011), </w:t>
      </w:r>
      <w:hyperlink r:id="rId14" w:history="1">
        <w:r w:rsidRPr="00535C06">
          <w:rPr>
            <w:rStyle w:val="Hyperlink"/>
            <w:b w:val="0"/>
            <w:color w:val="000000" w:themeColor="text1"/>
            <w:sz w:val="22"/>
            <w:szCs w:val="22"/>
            <w:lang w:eastAsia="id-ID"/>
          </w:rPr>
          <w:t>http://ceria.bkkbn.go.id/ceria/curhat/konsultasi/detail/1270</w:t>
        </w:r>
      </w:hyperlink>
      <w:r w:rsidRPr="00535C06">
        <w:rPr>
          <w:b w:val="0"/>
          <w:color w:val="000000" w:themeColor="text1"/>
          <w:sz w:val="22"/>
          <w:szCs w:val="22"/>
          <w:u w:val="single"/>
          <w:lang w:val="id-ID" w:eastAsia="id-ID"/>
        </w:rPr>
        <w:t xml:space="preserve">, </w:t>
      </w:r>
      <w:r w:rsidRPr="00535C06">
        <w:rPr>
          <w:b w:val="0"/>
          <w:color w:val="000000" w:themeColor="text1"/>
          <w:sz w:val="22"/>
          <w:szCs w:val="22"/>
          <w:lang w:val="id-ID" w:eastAsia="id-ID"/>
        </w:rPr>
        <w:t>Diakses 21 Desember, pukul 16.56 WIB.</w:t>
      </w:r>
    </w:p>
    <w:p w:rsidR="00091A45" w:rsidRPr="00535C06" w:rsidRDefault="00091A45" w:rsidP="00091A45">
      <w:pPr>
        <w:ind w:left="709" w:hanging="709"/>
        <w:rPr>
          <w:b w:val="0"/>
          <w:color w:val="000000" w:themeColor="text1"/>
          <w:sz w:val="22"/>
          <w:szCs w:val="22"/>
          <w:lang w:val="id-ID" w:eastAsia="id-ID"/>
        </w:rPr>
      </w:pPr>
    </w:p>
    <w:p w:rsidR="00091A45" w:rsidRPr="00535C06" w:rsidRDefault="00091A45" w:rsidP="00091A45">
      <w:pPr>
        <w:ind w:left="709" w:hanging="709"/>
        <w:rPr>
          <w:b w:val="0"/>
          <w:color w:val="000000" w:themeColor="text1"/>
          <w:sz w:val="22"/>
          <w:szCs w:val="22"/>
          <w:lang w:val="id-ID" w:eastAsia="id-ID"/>
        </w:rPr>
      </w:pPr>
      <w:r w:rsidRPr="00535C06">
        <w:rPr>
          <w:b w:val="0"/>
          <w:color w:val="000000" w:themeColor="text1"/>
          <w:sz w:val="22"/>
          <w:szCs w:val="22"/>
        </w:rPr>
        <w:t xml:space="preserve">Jurnal WHO. (2012). </w:t>
      </w:r>
      <w:hyperlink r:id="rId15" w:history="1">
        <w:r w:rsidRPr="00535C06">
          <w:rPr>
            <w:rStyle w:val="Hyperlink"/>
            <w:b w:val="0"/>
            <w:color w:val="000000" w:themeColor="text1"/>
            <w:sz w:val="22"/>
            <w:szCs w:val="22"/>
          </w:rPr>
          <w:t>http://www.who.int/topics/reproductive_health/en/</w:t>
        </w:r>
      </w:hyperlink>
      <w:r w:rsidRPr="00535C06">
        <w:rPr>
          <w:b w:val="0"/>
          <w:color w:val="000000" w:themeColor="text1"/>
          <w:sz w:val="22"/>
          <w:szCs w:val="22"/>
        </w:rPr>
        <w:t xml:space="preserve"> </w:t>
      </w:r>
      <w:r w:rsidRPr="00535C06">
        <w:rPr>
          <w:b w:val="0"/>
          <w:color w:val="000000" w:themeColor="text1"/>
          <w:sz w:val="22"/>
          <w:szCs w:val="22"/>
          <w:lang w:val="id-ID"/>
        </w:rPr>
        <w:t>D</w:t>
      </w:r>
      <w:r w:rsidRPr="00535C06">
        <w:rPr>
          <w:b w:val="0"/>
          <w:color w:val="000000" w:themeColor="text1"/>
          <w:sz w:val="22"/>
          <w:szCs w:val="22"/>
        </w:rPr>
        <w:t>iakses 21 Desember, pukul 17.21</w:t>
      </w:r>
    </w:p>
    <w:p w:rsidR="00091A45" w:rsidRPr="00535C06" w:rsidRDefault="00091A45" w:rsidP="00091A45">
      <w:pPr>
        <w:ind w:left="709" w:hanging="709"/>
        <w:rPr>
          <w:b w:val="0"/>
          <w:color w:val="000000" w:themeColor="text1"/>
          <w:sz w:val="22"/>
          <w:szCs w:val="22"/>
          <w:lang w:val="id-ID" w:eastAsia="id-ID"/>
        </w:rPr>
      </w:pPr>
    </w:p>
    <w:p w:rsidR="00091A45" w:rsidRPr="00535C06" w:rsidRDefault="00091A45" w:rsidP="00091A45">
      <w:pPr>
        <w:ind w:left="709" w:hanging="709"/>
        <w:jc w:val="both"/>
        <w:rPr>
          <w:b w:val="0"/>
          <w:color w:val="000000" w:themeColor="text1"/>
          <w:sz w:val="22"/>
          <w:szCs w:val="22"/>
          <w:lang w:val="id-ID"/>
        </w:rPr>
      </w:pPr>
      <w:r w:rsidRPr="00535C06">
        <w:rPr>
          <w:b w:val="0"/>
          <w:color w:val="000000" w:themeColor="text1"/>
          <w:sz w:val="22"/>
          <w:szCs w:val="22"/>
          <w:lang w:val="id-ID"/>
        </w:rPr>
        <w:t xml:space="preserve">Kumalasari, Intan. (2012). </w:t>
      </w:r>
      <w:r w:rsidRPr="00535C06">
        <w:rPr>
          <w:b w:val="0"/>
          <w:i/>
          <w:color w:val="000000" w:themeColor="text1"/>
          <w:sz w:val="22"/>
          <w:szCs w:val="22"/>
          <w:lang w:val="id-ID"/>
        </w:rPr>
        <w:t xml:space="preserve">Kesehatan Reproduksi. </w:t>
      </w:r>
      <w:r w:rsidRPr="00535C06">
        <w:rPr>
          <w:b w:val="0"/>
          <w:color w:val="000000" w:themeColor="text1"/>
          <w:sz w:val="22"/>
          <w:szCs w:val="22"/>
          <w:lang w:val="id-ID"/>
        </w:rPr>
        <w:t>Jakarta : Salemba Medika</w:t>
      </w:r>
    </w:p>
    <w:p w:rsidR="00091A45" w:rsidRPr="00535C06" w:rsidRDefault="00091A45" w:rsidP="00091A45">
      <w:pPr>
        <w:ind w:left="709" w:hanging="709"/>
        <w:jc w:val="both"/>
        <w:rPr>
          <w:b w:val="0"/>
          <w:color w:val="000000" w:themeColor="text1"/>
          <w:sz w:val="22"/>
          <w:szCs w:val="22"/>
          <w:lang w:val="id-ID"/>
        </w:rPr>
      </w:pPr>
    </w:p>
    <w:p w:rsidR="00091A45" w:rsidRPr="00535C06" w:rsidRDefault="00091A45" w:rsidP="00091A45">
      <w:pPr>
        <w:ind w:left="709" w:hanging="709"/>
        <w:jc w:val="both"/>
        <w:rPr>
          <w:b w:val="0"/>
          <w:color w:val="000000" w:themeColor="text1"/>
          <w:sz w:val="22"/>
          <w:szCs w:val="22"/>
          <w:lang w:val="id-ID"/>
        </w:rPr>
      </w:pPr>
      <w:r w:rsidRPr="00535C06">
        <w:rPr>
          <w:b w:val="0"/>
          <w:color w:val="000000" w:themeColor="text1"/>
          <w:sz w:val="22"/>
          <w:szCs w:val="22"/>
          <w:lang w:val="id-ID"/>
        </w:rPr>
        <w:t xml:space="preserve">Kusmiran, Eny. (2011). </w:t>
      </w:r>
      <w:r w:rsidRPr="00535C06">
        <w:rPr>
          <w:b w:val="0"/>
          <w:i/>
          <w:color w:val="000000" w:themeColor="text1"/>
          <w:sz w:val="22"/>
          <w:szCs w:val="22"/>
          <w:lang w:val="id-ID"/>
        </w:rPr>
        <w:t xml:space="preserve">Kesehatan Reproduksi Remaja dan Wanita. </w:t>
      </w:r>
      <w:r w:rsidRPr="00535C06">
        <w:rPr>
          <w:b w:val="0"/>
          <w:color w:val="000000" w:themeColor="text1"/>
          <w:sz w:val="22"/>
          <w:szCs w:val="22"/>
          <w:lang w:val="id-ID"/>
        </w:rPr>
        <w:t>Jakarta : Salemba Medika.</w:t>
      </w:r>
    </w:p>
    <w:p w:rsidR="00091A45" w:rsidRPr="00535C06" w:rsidRDefault="00091A45" w:rsidP="00091A45">
      <w:pPr>
        <w:ind w:left="709" w:hanging="709"/>
        <w:jc w:val="both"/>
        <w:rPr>
          <w:b w:val="0"/>
          <w:color w:val="000000" w:themeColor="text1"/>
          <w:sz w:val="22"/>
          <w:szCs w:val="22"/>
          <w:lang w:val="id-ID"/>
        </w:rPr>
      </w:pPr>
    </w:p>
    <w:p w:rsidR="00091A45" w:rsidRPr="00535C06" w:rsidRDefault="00091A45" w:rsidP="00091A45">
      <w:pPr>
        <w:ind w:left="709" w:hanging="709"/>
        <w:jc w:val="both"/>
        <w:rPr>
          <w:b w:val="0"/>
          <w:color w:val="000000" w:themeColor="text1"/>
          <w:sz w:val="22"/>
          <w:szCs w:val="22"/>
          <w:lang w:val="id-ID"/>
        </w:rPr>
      </w:pPr>
      <w:r w:rsidRPr="00535C06">
        <w:rPr>
          <w:b w:val="0"/>
          <w:color w:val="000000" w:themeColor="text1"/>
          <w:sz w:val="22"/>
          <w:szCs w:val="22"/>
          <w:lang w:val="sv-SE"/>
        </w:rPr>
        <w:t>Millatza,(2009).</w:t>
      </w:r>
      <w:hyperlink r:id="rId16" w:history="1">
        <w:r w:rsidRPr="00535C06">
          <w:rPr>
            <w:rStyle w:val="Hyperlink"/>
            <w:b w:val="0"/>
            <w:color w:val="000000" w:themeColor="text1"/>
            <w:sz w:val="22"/>
            <w:szCs w:val="22"/>
            <w:lang w:val="sv-SE"/>
          </w:rPr>
          <w:t>http://sepocikopi.com/2009/06/27/kesehatan-dan-seksualitas-keputihan</w:t>
        </w:r>
        <w:r w:rsidRPr="00535C06">
          <w:rPr>
            <w:rStyle w:val="Hyperlink"/>
            <w:b w:val="0"/>
            <w:color w:val="000000" w:themeColor="text1"/>
            <w:sz w:val="22"/>
            <w:szCs w:val="22"/>
            <w:lang w:val="id-ID"/>
          </w:rPr>
          <w:t>/</w:t>
        </w:r>
      </w:hyperlink>
      <w:r w:rsidRPr="00535C06">
        <w:rPr>
          <w:b w:val="0"/>
          <w:color w:val="000000" w:themeColor="text1"/>
          <w:sz w:val="22"/>
          <w:szCs w:val="22"/>
          <w:lang w:val="id-ID"/>
        </w:rPr>
        <w:t>, Diakses 10 Januari 2014,</w:t>
      </w:r>
      <w:r w:rsidRPr="00535C06">
        <w:rPr>
          <w:b w:val="0"/>
          <w:color w:val="000000" w:themeColor="text1"/>
          <w:sz w:val="22"/>
          <w:szCs w:val="22"/>
          <w:lang w:val="sv-SE"/>
        </w:rPr>
        <w:t xml:space="preserve"> </w:t>
      </w:r>
      <w:r w:rsidRPr="00535C06">
        <w:rPr>
          <w:b w:val="0"/>
          <w:color w:val="000000" w:themeColor="text1"/>
          <w:sz w:val="22"/>
          <w:szCs w:val="22"/>
          <w:lang w:val="id-ID"/>
        </w:rPr>
        <w:t>pukul 20.13 WIB</w:t>
      </w:r>
    </w:p>
    <w:p w:rsidR="00091A45" w:rsidRPr="00535C06" w:rsidRDefault="00091A45" w:rsidP="00091A45">
      <w:pPr>
        <w:ind w:left="709" w:hanging="709"/>
        <w:jc w:val="both"/>
        <w:rPr>
          <w:b w:val="0"/>
          <w:color w:val="000000" w:themeColor="text1"/>
          <w:sz w:val="22"/>
          <w:szCs w:val="22"/>
          <w:lang w:val="id-ID"/>
        </w:rPr>
      </w:pPr>
    </w:p>
    <w:p w:rsidR="00091A45" w:rsidRPr="00535C06" w:rsidRDefault="00091A45" w:rsidP="00091A45">
      <w:pPr>
        <w:ind w:left="709" w:hanging="709"/>
        <w:jc w:val="both"/>
        <w:rPr>
          <w:b w:val="0"/>
          <w:color w:val="000000" w:themeColor="text1"/>
          <w:sz w:val="22"/>
          <w:szCs w:val="22"/>
          <w:lang w:val="id-ID"/>
        </w:rPr>
      </w:pPr>
      <w:r w:rsidRPr="00535C06">
        <w:rPr>
          <w:b w:val="0"/>
          <w:color w:val="000000" w:themeColor="text1"/>
          <w:sz w:val="22"/>
          <w:szCs w:val="22"/>
          <w:lang w:val="id-ID"/>
        </w:rPr>
        <w:t xml:space="preserve">Notoatmojdo, Soekidjo. (2012). </w:t>
      </w:r>
      <w:r w:rsidRPr="00535C06">
        <w:rPr>
          <w:b w:val="0"/>
          <w:i/>
          <w:color w:val="000000" w:themeColor="text1"/>
          <w:sz w:val="22"/>
          <w:szCs w:val="22"/>
          <w:lang w:val="id-ID"/>
        </w:rPr>
        <w:t>Metodelogi Penelitian Kesehatan</w:t>
      </w:r>
      <w:r w:rsidRPr="00535C06">
        <w:rPr>
          <w:b w:val="0"/>
          <w:color w:val="000000" w:themeColor="text1"/>
          <w:sz w:val="22"/>
          <w:szCs w:val="22"/>
          <w:lang w:val="id-ID"/>
        </w:rPr>
        <w:t>. Jakarta : PT Rineka Cipta.</w:t>
      </w:r>
    </w:p>
    <w:p w:rsidR="00091A45" w:rsidRPr="00535C06" w:rsidRDefault="00091A45" w:rsidP="00091A45">
      <w:pPr>
        <w:ind w:left="709" w:hanging="709"/>
        <w:jc w:val="both"/>
        <w:rPr>
          <w:b w:val="0"/>
          <w:color w:val="000000" w:themeColor="text1"/>
          <w:sz w:val="22"/>
          <w:szCs w:val="22"/>
          <w:lang w:val="id-ID"/>
        </w:rPr>
      </w:pPr>
    </w:p>
    <w:p w:rsidR="00091A45" w:rsidRPr="00535C06" w:rsidRDefault="00091A45" w:rsidP="00091A45">
      <w:pPr>
        <w:ind w:left="709" w:hanging="709"/>
        <w:rPr>
          <w:b w:val="0"/>
          <w:color w:val="000000" w:themeColor="text1"/>
          <w:sz w:val="22"/>
          <w:szCs w:val="22"/>
          <w:lang w:val="id-ID"/>
        </w:rPr>
      </w:pPr>
      <w:r w:rsidRPr="00535C06">
        <w:rPr>
          <w:b w:val="0"/>
          <w:color w:val="000000" w:themeColor="text1"/>
          <w:sz w:val="22"/>
          <w:szCs w:val="22"/>
          <w:lang w:val="id-ID"/>
        </w:rPr>
        <w:t xml:space="preserve">Permatasari, Maretawulan, dkk. (2012). http://jurnal.unimus.ac.id , Diakses 20 Desember 2013, pukul 18.16 WIB. </w:t>
      </w:r>
    </w:p>
    <w:p w:rsidR="00091A45" w:rsidRPr="00535C06" w:rsidRDefault="00091A45" w:rsidP="00091A45">
      <w:pPr>
        <w:ind w:left="709" w:hanging="709"/>
        <w:rPr>
          <w:b w:val="0"/>
          <w:color w:val="000000" w:themeColor="text1"/>
          <w:sz w:val="22"/>
          <w:szCs w:val="22"/>
          <w:lang w:val="id-ID"/>
        </w:rPr>
      </w:pPr>
    </w:p>
    <w:p w:rsidR="00091A45" w:rsidRPr="00535C06" w:rsidRDefault="00091A45" w:rsidP="00091A45">
      <w:pPr>
        <w:ind w:left="709" w:hanging="709"/>
        <w:jc w:val="both"/>
        <w:rPr>
          <w:b w:val="0"/>
          <w:color w:val="000000" w:themeColor="text1"/>
          <w:sz w:val="22"/>
          <w:szCs w:val="22"/>
          <w:lang w:val="id-ID"/>
        </w:rPr>
      </w:pPr>
      <w:r w:rsidRPr="00535C06">
        <w:rPr>
          <w:b w:val="0"/>
          <w:color w:val="000000" w:themeColor="text1"/>
          <w:sz w:val="22"/>
          <w:szCs w:val="22"/>
          <w:lang w:val="id-ID"/>
        </w:rPr>
        <w:lastRenderedPageBreak/>
        <w:t>Rismalinda, dkk</w:t>
      </w:r>
      <w:r w:rsidRPr="00535C06">
        <w:rPr>
          <w:b w:val="0"/>
          <w:color w:val="000000" w:themeColor="text1"/>
          <w:sz w:val="22"/>
          <w:szCs w:val="22"/>
        </w:rPr>
        <w:t>.</w:t>
      </w:r>
      <w:r w:rsidRPr="00535C06">
        <w:rPr>
          <w:b w:val="0"/>
          <w:color w:val="000000" w:themeColor="text1"/>
          <w:sz w:val="22"/>
          <w:szCs w:val="22"/>
          <w:lang w:val="id-ID"/>
        </w:rPr>
        <w:t xml:space="preserve"> (2010). </w:t>
      </w:r>
      <w:r w:rsidRPr="00535C06">
        <w:rPr>
          <w:b w:val="0"/>
          <w:i/>
          <w:color w:val="000000" w:themeColor="text1"/>
          <w:sz w:val="22"/>
          <w:szCs w:val="22"/>
          <w:lang w:val="id-ID"/>
        </w:rPr>
        <w:t>Kesehatan Resproduksi Wanita</w:t>
      </w:r>
      <w:r w:rsidRPr="00535C06">
        <w:rPr>
          <w:b w:val="0"/>
          <w:color w:val="000000" w:themeColor="text1"/>
          <w:sz w:val="22"/>
          <w:szCs w:val="22"/>
          <w:lang w:val="id-ID"/>
        </w:rPr>
        <w:t>. Jakarta : Trans Info Media.</w:t>
      </w:r>
    </w:p>
    <w:p w:rsidR="00091A45" w:rsidRPr="00535C06" w:rsidRDefault="00091A45" w:rsidP="00091A45">
      <w:pPr>
        <w:ind w:left="709" w:hanging="709"/>
        <w:jc w:val="both"/>
        <w:rPr>
          <w:b w:val="0"/>
          <w:color w:val="000000" w:themeColor="text1"/>
          <w:sz w:val="22"/>
          <w:szCs w:val="22"/>
          <w:lang w:val="id-ID"/>
        </w:rPr>
      </w:pPr>
    </w:p>
    <w:p w:rsidR="00091A45" w:rsidRPr="00535C06" w:rsidRDefault="00091A45" w:rsidP="00091A45">
      <w:pPr>
        <w:ind w:left="709" w:hanging="709"/>
        <w:jc w:val="both"/>
        <w:rPr>
          <w:b w:val="0"/>
          <w:color w:val="000000" w:themeColor="text1"/>
          <w:sz w:val="22"/>
          <w:szCs w:val="22"/>
          <w:lang w:val="id-ID"/>
        </w:rPr>
      </w:pPr>
      <w:r w:rsidRPr="00535C06">
        <w:rPr>
          <w:b w:val="0"/>
          <w:color w:val="000000" w:themeColor="text1"/>
          <w:sz w:val="22"/>
          <w:szCs w:val="22"/>
          <w:lang w:val="id-ID"/>
        </w:rPr>
        <w:t>Shadine</w:t>
      </w:r>
      <w:r w:rsidRPr="00535C06">
        <w:rPr>
          <w:b w:val="0"/>
          <w:color w:val="000000" w:themeColor="text1"/>
          <w:sz w:val="22"/>
          <w:szCs w:val="22"/>
          <w:lang w:val="fi-FI"/>
        </w:rPr>
        <w:t xml:space="preserve">, </w:t>
      </w:r>
      <w:r w:rsidRPr="00535C06">
        <w:rPr>
          <w:b w:val="0"/>
          <w:color w:val="000000" w:themeColor="text1"/>
          <w:sz w:val="22"/>
          <w:szCs w:val="22"/>
          <w:lang w:val="id-ID"/>
        </w:rPr>
        <w:t>Mahannad</w:t>
      </w:r>
      <w:r w:rsidRPr="00535C06">
        <w:rPr>
          <w:b w:val="0"/>
          <w:color w:val="000000" w:themeColor="text1"/>
          <w:sz w:val="22"/>
          <w:szCs w:val="22"/>
          <w:lang w:val="fi-FI"/>
        </w:rPr>
        <w:t>. (20</w:t>
      </w:r>
      <w:r w:rsidRPr="00535C06">
        <w:rPr>
          <w:b w:val="0"/>
          <w:color w:val="000000" w:themeColor="text1"/>
          <w:sz w:val="22"/>
          <w:szCs w:val="22"/>
          <w:lang w:val="id-ID"/>
        </w:rPr>
        <w:t>12</w:t>
      </w:r>
      <w:r w:rsidRPr="00535C06">
        <w:rPr>
          <w:b w:val="0"/>
          <w:color w:val="000000" w:themeColor="text1"/>
          <w:sz w:val="22"/>
          <w:szCs w:val="22"/>
          <w:lang w:val="fi-FI"/>
        </w:rPr>
        <w:t>).</w:t>
      </w:r>
      <w:r w:rsidRPr="00535C06">
        <w:rPr>
          <w:b w:val="0"/>
          <w:color w:val="000000" w:themeColor="text1"/>
          <w:sz w:val="22"/>
          <w:szCs w:val="22"/>
          <w:lang w:val="id-ID"/>
        </w:rPr>
        <w:t xml:space="preserve"> </w:t>
      </w:r>
      <w:r w:rsidRPr="00535C06">
        <w:rPr>
          <w:b w:val="0"/>
          <w:i/>
          <w:color w:val="000000" w:themeColor="text1"/>
          <w:sz w:val="22"/>
          <w:szCs w:val="22"/>
          <w:lang w:val="id-ID"/>
        </w:rPr>
        <w:t>Penyakit Wanita</w:t>
      </w:r>
      <w:r w:rsidRPr="00535C06">
        <w:rPr>
          <w:b w:val="0"/>
          <w:i/>
          <w:color w:val="000000" w:themeColor="text1"/>
          <w:sz w:val="22"/>
          <w:szCs w:val="22"/>
          <w:lang w:val="fi-FI"/>
        </w:rPr>
        <w:t>. Yogyakarta</w:t>
      </w:r>
      <w:r w:rsidRPr="00535C06">
        <w:rPr>
          <w:b w:val="0"/>
          <w:color w:val="000000" w:themeColor="text1"/>
          <w:sz w:val="22"/>
          <w:szCs w:val="22"/>
          <w:lang w:val="fi-FI"/>
        </w:rPr>
        <w:t xml:space="preserve"> :</w:t>
      </w:r>
      <w:r w:rsidRPr="00535C06">
        <w:rPr>
          <w:b w:val="0"/>
          <w:color w:val="000000" w:themeColor="text1"/>
          <w:sz w:val="22"/>
          <w:szCs w:val="22"/>
          <w:lang w:val="id-ID"/>
        </w:rPr>
        <w:t xml:space="preserve"> Citra Pustaka Yogyakarta</w:t>
      </w:r>
      <w:r w:rsidRPr="00535C06">
        <w:rPr>
          <w:b w:val="0"/>
          <w:color w:val="000000" w:themeColor="text1"/>
          <w:sz w:val="22"/>
          <w:szCs w:val="22"/>
          <w:lang w:val="fi-FI"/>
        </w:rPr>
        <w:t xml:space="preserve">. </w:t>
      </w:r>
    </w:p>
    <w:p w:rsidR="00091A45" w:rsidRPr="00535C06" w:rsidRDefault="00091A45" w:rsidP="00091A45">
      <w:pPr>
        <w:ind w:left="709" w:hanging="709"/>
        <w:jc w:val="both"/>
        <w:rPr>
          <w:b w:val="0"/>
          <w:color w:val="000000" w:themeColor="text1"/>
          <w:sz w:val="22"/>
          <w:szCs w:val="22"/>
          <w:lang w:val="id-ID"/>
        </w:rPr>
      </w:pPr>
    </w:p>
    <w:p w:rsidR="00091A45" w:rsidRPr="00535C06" w:rsidRDefault="00091A45" w:rsidP="00091A45">
      <w:pPr>
        <w:ind w:left="709" w:hanging="709"/>
        <w:rPr>
          <w:b w:val="0"/>
          <w:color w:val="000000" w:themeColor="text1"/>
          <w:sz w:val="22"/>
          <w:szCs w:val="22"/>
          <w:lang w:val="id-ID"/>
        </w:rPr>
      </w:pPr>
      <w:r w:rsidRPr="00535C06">
        <w:rPr>
          <w:b w:val="0"/>
          <w:color w:val="000000" w:themeColor="text1"/>
          <w:sz w:val="22"/>
          <w:szCs w:val="22"/>
          <w:lang w:val="id-ID"/>
        </w:rPr>
        <w:t>T</w:t>
      </w:r>
      <w:r w:rsidRPr="00535C06">
        <w:rPr>
          <w:b w:val="0"/>
          <w:color w:val="000000" w:themeColor="text1"/>
          <w:sz w:val="22"/>
          <w:szCs w:val="22"/>
          <w:lang w:val="sv-SE"/>
        </w:rPr>
        <w:t>udun</w:t>
      </w:r>
      <w:r w:rsidRPr="00535C06">
        <w:rPr>
          <w:b w:val="0"/>
          <w:color w:val="000000" w:themeColor="text1"/>
          <w:sz w:val="22"/>
          <w:szCs w:val="22"/>
          <w:lang w:val="id-ID"/>
        </w:rPr>
        <w:t xml:space="preserve">g </w:t>
      </w:r>
      <w:r w:rsidRPr="00535C06">
        <w:rPr>
          <w:b w:val="0"/>
          <w:color w:val="000000" w:themeColor="text1"/>
          <w:sz w:val="22"/>
          <w:szCs w:val="22"/>
          <w:lang w:val="sv-SE"/>
        </w:rPr>
        <w:t>Hidayat. (2008)</w:t>
      </w:r>
      <w:r w:rsidRPr="00535C06">
        <w:rPr>
          <w:b w:val="0"/>
          <w:color w:val="000000" w:themeColor="text1"/>
          <w:sz w:val="22"/>
          <w:szCs w:val="22"/>
          <w:lang w:val="id-ID"/>
        </w:rPr>
        <w:t>Pembersih vagina malahmemerugikan,</w:t>
      </w:r>
      <w:hyperlink r:id="rId17" w:history="1">
        <w:r w:rsidRPr="00535C06">
          <w:rPr>
            <w:rStyle w:val="Hyperlink"/>
            <w:b w:val="0"/>
            <w:color w:val="000000" w:themeColor="text1"/>
            <w:sz w:val="22"/>
            <w:szCs w:val="22"/>
            <w:lang w:val="sv-SE"/>
          </w:rPr>
          <w:t>http://www.JambiIndependent.co.id/home/modules.php?=news&amp;life=article&amp;Sid=960</w:t>
        </w:r>
      </w:hyperlink>
      <w:r w:rsidRPr="00535C06">
        <w:rPr>
          <w:b w:val="0"/>
          <w:color w:val="000000" w:themeColor="text1"/>
          <w:sz w:val="22"/>
          <w:szCs w:val="22"/>
          <w:lang w:val="id-ID"/>
        </w:rPr>
        <w:t>, D</w:t>
      </w:r>
      <w:r w:rsidRPr="00535C06">
        <w:rPr>
          <w:b w:val="0"/>
          <w:color w:val="000000" w:themeColor="text1"/>
          <w:sz w:val="22"/>
          <w:szCs w:val="22"/>
          <w:lang w:val="sv-SE"/>
        </w:rPr>
        <w:t>iakses</w:t>
      </w:r>
      <w:r w:rsidRPr="00535C06">
        <w:rPr>
          <w:b w:val="0"/>
          <w:color w:val="000000" w:themeColor="text1"/>
          <w:sz w:val="22"/>
          <w:szCs w:val="22"/>
          <w:lang w:val="id-ID"/>
        </w:rPr>
        <w:t xml:space="preserve"> </w:t>
      </w:r>
      <w:r w:rsidRPr="00535C06">
        <w:rPr>
          <w:b w:val="0"/>
          <w:color w:val="000000" w:themeColor="text1"/>
          <w:sz w:val="22"/>
          <w:szCs w:val="22"/>
          <w:lang w:val="sv-SE"/>
        </w:rPr>
        <w:t xml:space="preserve"> </w:t>
      </w:r>
      <w:r w:rsidRPr="00535C06">
        <w:rPr>
          <w:b w:val="0"/>
          <w:color w:val="000000" w:themeColor="text1"/>
          <w:sz w:val="22"/>
          <w:szCs w:val="22"/>
          <w:lang w:val="id-ID"/>
        </w:rPr>
        <w:t>10 Januari 2014, pukul 20.20 WIB.</w:t>
      </w:r>
    </w:p>
    <w:p w:rsidR="00091A45" w:rsidRPr="00535C06" w:rsidRDefault="00091A45" w:rsidP="00091A45">
      <w:pPr>
        <w:ind w:left="709" w:hanging="709"/>
        <w:rPr>
          <w:b w:val="0"/>
          <w:color w:val="000000" w:themeColor="text1"/>
          <w:sz w:val="22"/>
          <w:szCs w:val="22"/>
          <w:lang w:val="id-ID"/>
        </w:rPr>
      </w:pPr>
    </w:p>
    <w:p w:rsidR="00091A45" w:rsidRPr="00535C06" w:rsidRDefault="00091A45" w:rsidP="00091A45">
      <w:pPr>
        <w:ind w:left="709" w:hanging="709"/>
        <w:jc w:val="both"/>
        <w:rPr>
          <w:b w:val="0"/>
          <w:color w:val="000000" w:themeColor="text1"/>
          <w:sz w:val="22"/>
          <w:szCs w:val="22"/>
          <w:lang w:val="id-ID"/>
        </w:rPr>
      </w:pPr>
      <w:r w:rsidRPr="00535C06">
        <w:rPr>
          <w:b w:val="0"/>
          <w:color w:val="000000" w:themeColor="text1"/>
          <w:sz w:val="22"/>
          <w:szCs w:val="22"/>
          <w:lang w:val="id-ID"/>
        </w:rPr>
        <w:t xml:space="preserve">Widyastuti, Yani. (2011). </w:t>
      </w:r>
      <w:r w:rsidRPr="00535C06">
        <w:rPr>
          <w:b w:val="0"/>
          <w:i/>
          <w:color w:val="000000" w:themeColor="text1"/>
          <w:sz w:val="22"/>
          <w:szCs w:val="22"/>
          <w:lang w:val="id-ID"/>
        </w:rPr>
        <w:t xml:space="preserve">Kesehatan Reproduksi. </w:t>
      </w:r>
      <w:r w:rsidRPr="00535C06">
        <w:rPr>
          <w:b w:val="0"/>
          <w:color w:val="000000" w:themeColor="text1"/>
          <w:sz w:val="22"/>
          <w:szCs w:val="22"/>
          <w:lang w:val="id-ID"/>
        </w:rPr>
        <w:t>Yogyakarta : Fitramaya.</w:t>
      </w:r>
    </w:p>
    <w:p w:rsidR="00091A45" w:rsidRPr="00535C06" w:rsidRDefault="00091A45" w:rsidP="00091A45">
      <w:pPr>
        <w:ind w:left="709" w:hanging="709"/>
        <w:jc w:val="both"/>
        <w:rPr>
          <w:b w:val="0"/>
          <w:color w:val="000000" w:themeColor="text1"/>
          <w:sz w:val="22"/>
          <w:szCs w:val="22"/>
          <w:lang w:val="id-ID"/>
        </w:rPr>
      </w:pPr>
    </w:p>
    <w:p w:rsidR="00091A45" w:rsidRPr="00535C06" w:rsidRDefault="00091A45" w:rsidP="00091A45">
      <w:pPr>
        <w:ind w:left="709" w:hanging="709"/>
        <w:rPr>
          <w:b w:val="0"/>
          <w:color w:val="000000" w:themeColor="text1"/>
          <w:sz w:val="22"/>
          <w:szCs w:val="22"/>
          <w:lang w:val="id-ID"/>
        </w:rPr>
      </w:pPr>
      <w:r w:rsidRPr="00535C06">
        <w:rPr>
          <w:b w:val="0"/>
          <w:color w:val="000000" w:themeColor="text1"/>
          <w:sz w:val="22"/>
          <w:szCs w:val="22"/>
          <w:lang w:val="id-ID"/>
        </w:rPr>
        <w:t xml:space="preserve">Yuliawati, dkk. </w:t>
      </w:r>
      <w:r w:rsidRPr="00535C06">
        <w:rPr>
          <w:b w:val="0"/>
          <w:color w:val="000000" w:themeColor="text1"/>
          <w:sz w:val="22"/>
          <w:szCs w:val="22"/>
          <w:lang w:val="id-ID" w:eastAsia="id-ID"/>
        </w:rPr>
        <w:t xml:space="preserve">(2009). </w:t>
      </w:r>
      <w:hyperlink r:id="rId18" w:history="1">
        <w:r w:rsidRPr="00535C06">
          <w:rPr>
            <w:rStyle w:val="Hyperlink"/>
            <w:b w:val="0"/>
            <w:color w:val="000000" w:themeColor="text1"/>
            <w:sz w:val="22"/>
            <w:szCs w:val="22"/>
          </w:rPr>
          <w:t>http://isjd.pdii.lipi.go.id/index.php/Search.html?act=tampil&amp;id=57687&amp;idc=45</w:t>
        </w:r>
      </w:hyperlink>
      <w:r w:rsidRPr="00535C06">
        <w:rPr>
          <w:b w:val="0"/>
          <w:color w:val="000000" w:themeColor="text1"/>
          <w:sz w:val="22"/>
          <w:szCs w:val="22"/>
          <w:lang w:val="id-ID"/>
        </w:rPr>
        <w:t xml:space="preserve">  Diakses tanggal 21 Desember 2013, pukul 17.25 WIB.</w:t>
      </w:r>
    </w:p>
    <w:p w:rsidR="00091A45" w:rsidRPr="00535C06" w:rsidRDefault="00091A45" w:rsidP="00091A45">
      <w:pPr>
        <w:ind w:left="709" w:hanging="709"/>
        <w:rPr>
          <w:b w:val="0"/>
          <w:color w:val="000000" w:themeColor="text1"/>
          <w:sz w:val="22"/>
          <w:szCs w:val="22"/>
          <w:lang w:val="id-ID"/>
        </w:rPr>
      </w:pPr>
    </w:p>
    <w:p w:rsidR="00091A45" w:rsidRPr="00535C06" w:rsidRDefault="00091A45" w:rsidP="00091A45">
      <w:pPr>
        <w:ind w:left="709" w:hanging="709"/>
        <w:rPr>
          <w:b w:val="0"/>
          <w:color w:val="000000" w:themeColor="text1"/>
          <w:sz w:val="22"/>
          <w:szCs w:val="22"/>
          <w:lang w:val="id-ID" w:eastAsia="id-ID"/>
        </w:rPr>
      </w:pPr>
      <w:r w:rsidRPr="00535C06">
        <w:rPr>
          <w:b w:val="0"/>
          <w:color w:val="000000" w:themeColor="text1"/>
          <w:sz w:val="22"/>
          <w:szCs w:val="22"/>
          <w:lang w:val="id-ID" w:eastAsia="id-ID"/>
        </w:rPr>
        <w:t xml:space="preserve">Yuniarti. (2012). </w:t>
      </w:r>
      <w:r w:rsidRPr="00535C06">
        <w:rPr>
          <w:b w:val="0"/>
          <w:i/>
          <w:color w:val="000000" w:themeColor="text1"/>
          <w:sz w:val="22"/>
          <w:szCs w:val="22"/>
          <w:lang w:val="id-ID" w:eastAsia="id-ID"/>
        </w:rPr>
        <w:t>Jangan gunakan pantyliner saat keputihan</w:t>
      </w:r>
      <w:r w:rsidRPr="00535C06">
        <w:rPr>
          <w:b w:val="0"/>
          <w:color w:val="000000" w:themeColor="text1"/>
          <w:sz w:val="22"/>
          <w:szCs w:val="22"/>
          <w:lang w:val="id-ID" w:eastAsia="id-ID"/>
        </w:rPr>
        <w:t xml:space="preserve">, </w:t>
      </w:r>
      <w:hyperlink r:id="rId19" w:history="1">
        <w:r w:rsidRPr="00535C06">
          <w:rPr>
            <w:rStyle w:val="Hyperlink"/>
            <w:b w:val="0"/>
            <w:color w:val="000000" w:themeColor="text1"/>
            <w:sz w:val="22"/>
            <w:szCs w:val="22"/>
            <w:lang w:eastAsia="id-ID"/>
          </w:rPr>
          <w:t>http://female.kompas.com/read/2012/02/10/09284056/Jangan.Gunakan.Pantyliner.Saat.Keputihan</w:t>
        </w:r>
      </w:hyperlink>
      <w:r w:rsidRPr="00535C06">
        <w:rPr>
          <w:b w:val="0"/>
          <w:color w:val="000000" w:themeColor="text1"/>
          <w:sz w:val="22"/>
          <w:szCs w:val="22"/>
          <w:lang w:val="id-ID" w:eastAsia="id-ID"/>
        </w:rPr>
        <w:t>, Diakses 21 Desember 2013, pukul 16.55 WIB.</w:t>
      </w:r>
    </w:p>
    <w:p w:rsidR="00091A45" w:rsidRPr="00535C06" w:rsidRDefault="00091A45" w:rsidP="00091A45">
      <w:pPr>
        <w:ind w:left="709" w:hanging="709"/>
        <w:rPr>
          <w:b w:val="0"/>
          <w:color w:val="000000" w:themeColor="text1"/>
          <w:sz w:val="22"/>
          <w:szCs w:val="22"/>
          <w:lang w:val="id-ID" w:eastAsia="id-ID"/>
        </w:rPr>
      </w:pPr>
    </w:p>
    <w:p w:rsidR="00091A45" w:rsidRPr="00535C06" w:rsidRDefault="00091A45" w:rsidP="00091A45">
      <w:pPr>
        <w:ind w:left="709" w:hanging="709"/>
        <w:rPr>
          <w:b w:val="0"/>
          <w:color w:val="000000" w:themeColor="text1"/>
          <w:sz w:val="22"/>
          <w:szCs w:val="22"/>
          <w:lang w:val="id-ID" w:eastAsia="id-ID"/>
        </w:rPr>
      </w:pPr>
      <w:r w:rsidRPr="00535C06">
        <w:rPr>
          <w:b w:val="0"/>
          <w:color w:val="000000" w:themeColor="text1"/>
          <w:sz w:val="22"/>
          <w:szCs w:val="22"/>
          <w:lang w:val="id-ID" w:eastAsia="id-ID"/>
        </w:rPr>
        <w:t xml:space="preserve">Yeni. (2009). </w:t>
      </w:r>
      <w:hyperlink r:id="rId20" w:history="1">
        <w:r w:rsidRPr="00535C06">
          <w:rPr>
            <w:rStyle w:val="Hyperlink"/>
            <w:b w:val="0"/>
            <w:color w:val="000000" w:themeColor="text1"/>
            <w:sz w:val="22"/>
            <w:szCs w:val="22"/>
            <w:lang w:val="id-ID" w:eastAsia="id-ID"/>
          </w:rPr>
          <w:t>http://Chapter1./repository.usu.ac.id/bitstream/5/chapter%201.pdf</w:t>
        </w:r>
      </w:hyperlink>
      <w:r w:rsidRPr="00535C06">
        <w:rPr>
          <w:b w:val="0"/>
          <w:color w:val="000000" w:themeColor="text1"/>
          <w:sz w:val="22"/>
          <w:szCs w:val="22"/>
          <w:lang w:val="id-ID" w:eastAsia="id-ID"/>
        </w:rPr>
        <w:t>, Diakses 19 Desember 2013, pukul 19.25 WIB</w:t>
      </w:r>
    </w:p>
    <w:p w:rsidR="00091A45" w:rsidRPr="00535C06" w:rsidRDefault="00091A45" w:rsidP="00B42660">
      <w:pPr>
        <w:jc w:val="both"/>
        <w:rPr>
          <w:b w:val="0"/>
          <w:sz w:val="22"/>
          <w:szCs w:val="22"/>
          <w:lang w:val="id-ID"/>
        </w:rPr>
      </w:pPr>
    </w:p>
    <w:p w:rsidR="00374141" w:rsidRPr="00535C06" w:rsidRDefault="00374141" w:rsidP="00B42660">
      <w:pPr>
        <w:pStyle w:val="ListParagraph"/>
        <w:ind w:left="0"/>
        <w:jc w:val="both"/>
        <w:rPr>
          <w:sz w:val="22"/>
          <w:szCs w:val="22"/>
          <w:lang w:val="id-ID"/>
        </w:rPr>
      </w:pPr>
    </w:p>
    <w:p w:rsidR="00374141" w:rsidRPr="00535C06" w:rsidRDefault="00374141" w:rsidP="00374141">
      <w:pPr>
        <w:pStyle w:val="ListParagraph"/>
        <w:ind w:left="284"/>
        <w:jc w:val="both"/>
        <w:rPr>
          <w:sz w:val="22"/>
          <w:szCs w:val="22"/>
          <w:lang w:val="id-ID"/>
        </w:rPr>
      </w:pPr>
    </w:p>
    <w:p w:rsidR="00374141" w:rsidRPr="00535C06" w:rsidRDefault="00374141" w:rsidP="00374141">
      <w:pPr>
        <w:pStyle w:val="ListParagraph"/>
        <w:ind w:left="284"/>
        <w:jc w:val="both"/>
        <w:rPr>
          <w:sz w:val="22"/>
          <w:szCs w:val="22"/>
          <w:lang w:val="id-ID"/>
        </w:rPr>
      </w:pPr>
    </w:p>
    <w:p w:rsidR="0017329E" w:rsidRPr="00535C06" w:rsidRDefault="0017329E" w:rsidP="00374141">
      <w:pPr>
        <w:pStyle w:val="ListParagraph"/>
        <w:tabs>
          <w:tab w:val="left" w:pos="0"/>
        </w:tabs>
        <w:ind w:left="284" w:hanging="284"/>
        <w:jc w:val="center"/>
        <w:rPr>
          <w:sz w:val="22"/>
          <w:szCs w:val="22"/>
          <w:lang w:val="id-ID"/>
        </w:rPr>
      </w:pPr>
    </w:p>
    <w:sectPr w:rsidR="0017329E" w:rsidRPr="00535C06" w:rsidSect="008618F1">
      <w:pgSz w:w="12240" w:h="15840" w:code="1"/>
      <w:pgMar w:top="1134" w:right="1134" w:bottom="1134" w:left="1701" w:header="720" w:footer="720" w:gutter="0"/>
      <w:cols w:num="2"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2A1" w:rsidRDefault="00F532A1" w:rsidP="009E7B1A">
      <w:r>
        <w:separator/>
      </w:r>
    </w:p>
  </w:endnote>
  <w:endnote w:type="continuationSeparator" w:id="0">
    <w:p w:rsidR="00F532A1" w:rsidRDefault="00F532A1" w:rsidP="009E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592" w:rsidRDefault="0093359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592" w:rsidRPr="00933592" w:rsidRDefault="00E143D6">
    <w:pPr>
      <w:pStyle w:val="Footer"/>
      <w:pBdr>
        <w:top w:val="thinThickSmallGap" w:sz="24" w:space="1" w:color="622423" w:themeColor="accent2" w:themeShade="7F"/>
      </w:pBdr>
      <w:rPr>
        <w:rFonts w:asciiTheme="majorHAnsi" w:hAnsiTheme="majorHAnsi"/>
        <w:b w:val="0"/>
        <w:sz w:val="22"/>
        <w:szCs w:val="22"/>
      </w:rPr>
    </w:pPr>
    <w:r>
      <w:rPr>
        <w:rFonts w:asciiTheme="majorHAnsi" w:hAnsiTheme="majorHAnsi"/>
        <w:b w:val="0"/>
        <w:i/>
        <w:sz w:val="22"/>
        <w:szCs w:val="22"/>
      </w:rPr>
      <w:t>JK, Volume 4 No.2</w:t>
    </w:r>
    <w:bookmarkStart w:id="0" w:name="_GoBack"/>
    <w:bookmarkEnd w:id="0"/>
    <w:r w:rsidR="00933592" w:rsidRPr="00933592">
      <w:rPr>
        <w:rFonts w:asciiTheme="majorHAnsi" w:hAnsiTheme="majorHAnsi"/>
        <w:b w:val="0"/>
        <w:i/>
        <w:sz w:val="22"/>
        <w:szCs w:val="22"/>
      </w:rPr>
      <w:t>Desember 2014</w:t>
    </w:r>
    <w:r w:rsidR="00933592" w:rsidRPr="00933592">
      <w:rPr>
        <w:rFonts w:asciiTheme="majorHAnsi" w:hAnsiTheme="majorHAnsi"/>
        <w:b w:val="0"/>
        <w:sz w:val="22"/>
        <w:szCs w:val="22"/>
      </w:rPr>
      <w:ptab w:relativeTo="margin" w:alignment="right" w:leader="none"/>
    </w:r>
    <w:r w:rsidR="00933592" w:rsidRPr="00933592">
      <w:rPr>
        <w:rFonts w:asciiTheme="majorHAnsi" w:hAnsiTheme="majorHAnsi"/>
        <w:b w:val="0"/>
        <w:sz w:val="22"/>
        <w:szCs w:val="22"/>
      </w:rPr>
      <w:t xml:space="preserve"> </w:t>
    </w:r>
    <w:r w:rsidR="00BC797B" w:rsidRPr="00933592">
      <w:rPr>
        <w:rFonts w:asciiTheme="majorHAnsi" w:hAnsiTheme="majorHAnsi"/>
        <w:b w:val="0"/>
        <w:sz w:val="22"/>
        <w:szCs w:val="22"/>
      </w:rPr>
      <w:fldChar w:fldCharType="begin"/>
    </w:r>
    <w:r w:rsidR="00933592" w:rsidRPr="00933592">
      <w:rPr>
        <w:rFonts w:asciiTheme="majorHAnsi" w:hAnsiTheme="majorHAnsi"/>
        <w:b w:val="0"/>
        <w:sz w:val="22"/>
        <w:szCs w:val="22"/>
      </w:rPr>
      <w:instrText xml:space="preserve"> PAGE   \* MERGEFORMAT </w:instrText>
    </w:r>
    <w:r w:rsidR="00BC797B" w:rsidRPr="00933592">
      <w:rPr>
        <w:rFonts w:asciiTheme="majorHAnsi" w:hAnsiTheme="majorHAnsi"/>
        <w:b w:val="0"/>
        <w:sz w:val="22"/>
        <w:szCs w:val="22"/>
      </w:rPr>
      <w:fldChar w:fldCharType="separate"/>
    </w:r>
    <w:r>
      <w:rPr>
        <w:rFonts w:asciiTheme="majorHAnsi" w:hAnsiTheme="majorHAnsi"/>
        <w:b w:val="0"/>
        <w:noProof/>
        <w:sz w:val="22"/>
        <w:szCs w:val="22"/>
      </w:rPr>
      <w:t>36</w:t>
    </w:r>
    <w:r w:rsidR="00BC797B" w:rsidRPr="00933592">
      <w:rPr>
        <w:rFonts w:asciiTheme="majorHAnsi" w:hAnsiTheme="majorHAnsi"/>
        <w:b w:val="0"/>
        <w:sz w:val="22"/>
        <w:szCs w:val="22"/>
      </w:rPr>
      <w:fldChar w:fldCharType="end"/>
    </w:r>
  </w:p>
  <w:p w:rsidR="009E7B1A" w:rsidRDefault="009E7B1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592" w:rsidRDefault="009335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2A1" w:rsidRDefault="00F532A1" w:rsidP="009E7B1A">
      <w:r>
        <w:separator/>
      </w:r>
    </w:p>
  </w:footnote>
  <w:footnote w:type="continuationSeparator" w:id="0">
    <w:p w:rsidR="00F532A1" w:rsidRDefault="00F532A1" w:rsidP="009E7B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592" w:rsidRDefault="0093359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592" w:rsidRDefault="0093359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592" w:rsidRDefault="009335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5CCE"/>
    <w:multiLevelType w:val="hybridMultilevel"/>
    <w:tmpl w:val="FD98389E"/>
    <w:lvl w:ilvl="0" w:tplc="C29EB8C4">
      <w:start w:val="1"/>
      <w:numFmt w:val="decimal"/>
      <w:lvlText w:val="%1."/>
      <w:lvlJc w:val="right"/>
      <w:pPr>
        <w:ind w:left="1440" w:hanging="360"/>
      </w:pPr>
      <w:rPr>
        <w:rFonts w:hint="default"/>
      </w:rPr>
    </w:lvl>
    <w:lvl w:ilvl="1" w:tplc="04210019" w:tentative="1">
      <w:start w:val="1"/>
      <w:numFmt w:val="lowerLetter"/>
      <w:lvlText w:val="%2."/>
      <w:lvlJc w:val="left"/>
      <w:pPr>
        <w:ind w:left="2530" w:hanging="360"/>
      </w:pPr>
    </w:lvl>
    <w:lvl w:ilvl="2" w:tplc="0421001B" w:tentative="1">
      <w:start w:val="1"/>
      <w:numFmt w:val="lowerRoman"/>
      <w:lvlText w:val="%3."/>
      <w:lvlJc w:val="right"/>
      <w:pPr>
        <w:ind w:left="3250" w:hanging="180"/>
      </w:pPr>
    </w:lvl>
    <w:lvl w:ilvl="3" w:tplc="0421000F" w:tentative="1">
      <w:start w:val="1"/>
      <w:numFmt w:val="decimal"/>
      <w:lvlText w:val="%4."/>
      <w:lvlJc w:val="left"/>
      <w:pPr>
        <w:ind w:left="3970" w:hanging="360"/>
      </w:pPr>
    </w:lvl>
    <w:lvl w:ilvl="4" w:tplc="04210019" w:tentative="1">
      <w:start w:val="1"/>
      <w:numFmt w:val="lowerLetter"/>
      <w:lvlText w:val="%5."/>
      <w:lvlJc w:val="left"/>
      <w:pPr>
        <w:ind w:left="4690" w:hanging="360"/>
      </w:pPr>
    </w:lvl>
    <w:lvl w:ilvl="5" w:tplc="0421001B" w:tentative="1">
      <w:start w:val="1"/>
      <w:numFmt w:val="lowerRoman"/>
      <w:lvlText w:val="%6."/>
      <w:lvlJc w:val="right"/>
      <w:pPr>
        <w:ind w:left="5410" w:hanging="180"/>
      </w:pPr>
    </w:lvl>
    <w:lvl w:ilvl="6" w:tplc="0421000F" w:tentative="1">
      <w:start w:val="1"/>
      <w:numFmt w:val="decimal"/>
      <w:lvlText w:val="%7."/>
      <w:lvlJc w:val="left"/>
      <w:pPr>
        <w:ind w:left="6130" w:hanging="360"/>
      </w:pPr>
    </w:lvl>
    <w:lvl w:ilvl="7" w:tplc="04210019" w:tentative="1">
      <w:start w:val="1"/>
      <w:numFmt w:val="lowerLetter"/>
      <w:lvlText w:val="%8."/>
      <w:lvlJc w:val="left"/>
      <w:pPr>
        <w:ind w:left="6850" w:hanging="360"/>
      </w:pPr>
    </w:lvl>
    <w:lvl w:ilvl="8" w:tplc="0421001B" w:tentative="1">
      <w:start w:val="1"/>
      <w:numFmt w:val="lowerRoman"/>
      <w:lvlText w:val="%9."/>
      <w:lvlJc w:val="right"/>
      <w:pPr>
        <w:ind w:left="7570" w:hanging="180"/>
      </w:pPr>
    </w:lvl>
  </w:abstractNum>
  <w:abstractNum w:abstractNumId="1" w15:restartNumberingAfterBreak="0">
    <w:nsid w:val="074F0490"/>
    <w:multiLevelType w:val="hybridMultilevel"/>
    <w:tmpl w:val="D2768D56"/>
    <w:lvl w:ilvl="0" w:tplc="8C90E4B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77E2AFB"/>
    <w:multiLevelType w:val="hybridMultilevel"/>
    <w:tmpl w:val="241EF7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02640D9"/>
    <w:multiLevelType w:val="hybridMultilevel"/>
    <w:tmpl w:val="287EBE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13E1B80"/>
    <w:multiLevelType w:val="hybridMultilevel"/>
    <w:tmpl w:val="D5D01C4E"/>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56E492F"/>
    <w:multiLevelType w:val="multilevel"/>
    <w:tmpl w:val="48EC0B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BF740D"/>
    <w:multiLevelType w:val="hybridMultilevel"/>
    <w:tmpl w:val="9DC637C0"/>
    <w:lvl w:ilvl="0" w:tplc="3924ADF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1054C6F"/>
    <w:multiLevelType w:val="hybridMultilevel"/>
    <w:tmpl w:val="70500F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90D75BB"/>
    <w:multiLevelType w:val="hybridMultilevel"/>
    <w:tmpl w:val="E2D6DAB4"/>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9A70B13"/>
    <w:multiLevelType w:val="hybridMultilevel"/>
    <w:tmpl w:val="0FB034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9A80FFF"/>
    <w:multiLevelType w:val="hybridMultilevel"/>
    <w:tmpl w:val="7D9E7F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F637493"/>
    <w:multiLevelType w:val="hybridMultilevel"/>
    <w:tmpl w:val="85547342"/>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5701875"/>
    <w:multiLevelType w:val="hybridMultilevel"/>
    <w:tmpl w:val="25B876A8"/>
    <w:lvl w:ilvl="0" w:tplc="6CBE4EA4">
      <w:start w:val="1"/>
      <w:numFmt w:val="low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7B4839A5"/>
    <w:multiLevelType w:val="hybridMultilevel"/>
    <w:tmpl w:val="DB8ADFD4"/>
    <w:lvl w:ilvl="0" w:tplc="34CCBFE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9"/>
  </w:num>
  <w:num w:numId="2">
    <w:abstractNumId w:val="6"/>
  </w:num>
  <w:num w:numId="3">
    <w:abstractNumId w:val="8"/>
  </w:num>
  <w:num w:numId="4">
    <w:abstractNumId w:val="1"/>
  </w:num>
  <w:num w:numId="5">
    <w:abstractNumId w:val="11"/>
  </w:num>
  <w:num w:numId="6">
    <w:abstractNumId w:val="13"/>
  </w:num>
  <w:num w:numId="7">
    <w:abstractNumId w:val="4"/>
  </w:num>
  <w:num w:numId="8">
    <w:abstractNumId w:val="5"/>
  </w:num>
  <w:num w:numId="9">
    <w:abstractNumId w:val="0"/>
  </w:num>
  <w:num w:numId="10">
    <w:abstractNumId w:val="2"/>
  </w:num>
  <w:num w:numId="11">
    <w:abstractNumId w:val="7"/>
  </w:num>
  <w:num w:numId="12">
    <w:abstractNumId w:val="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41"/>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A2558"/>
    <w:rsid w:val="00061E33"/>
    <w:rsid w:val="00091A45"/>
    <w:rsid w:val="000A5590"/>
    <w:rsid w:val="000A55E7"/>
    <w:rsid w:val="000B6963"/>
    <w:rsid w:val="00112182"/>
    <w:rsid w:val="00121143"/>
    <w:rsid w:val="001320AC"/>
    <w:rsid w:val="0017329E"/>
    <w:rsid w:val="0017357E"/>
    <w:rsid w:val="00180B05"/>
    <w:rsid w:val="00181046"/>
    <w:rsid w:val="00184D45"/>
    <w:rsid w:val="00251C09"/>
    <w:rsid w:val="0025329C"/>
    <w:rsid w:val="00273805"/>
    <w:rsid w:val="00290686"/>
    <w:rsid w:val="0029780E"/>
    <w:rsid w:val="002C37A0"/>
    <w:rsid w:val="00353FC3"/>
    <w:rsid w:val="00374141"/>
    <w:rsid w:val="00535C06"/>
    <w:rsid w:val="00542E39"/>
    <w:rsid w:val="005772D8"/>
    <w:rsid w:val="005F1BCA"/>
    <w:rsid w:val="00611E9B"/>
    <w:rsid w:val="00693275"/>
    <w:rsid w:val="006A2F80"/>
    <w:rsid w:val="006B553C"/>
    <w:rsid w:val="006C2858"/>
    <w:rsid w:val="006E1E94"/>
    <w:rsid w:val="007045EA"/>
    <w:rsid w:val="0073180B"/>
    <w:rsid w:val="00774648"/>
    <w:rsid w:val="007C0B8E"/>
    <w:rsid w:val="00845CD6"/>
    <w:rsid w:val="008618F1"/>
    <w:rsid w:val="00871602"/>
    <w:rsid w:val="008B5E34"/>
    <w:rsid w:val="008E034D"/>
    <w:rsid w:val="00933592"/>
    <w:rsid w:val="00962C89"/>
    <w:rsid w:val="009E7B1A"/>
    <w:rsid w:val="00A319A3"/>
    <w:rsid w:val="00A50791"/>
    <w:rsid w:val="00A54581"/>
    <w:rsid w:val="00AA1B5D"/>
    <w:rsid w:val="00AD2ED5"/>
    <w:rsid w:val="00B1299A"/>
    <w:rsid w:val="00B42660"/>
    <w:rsid w:val="00BC797B"/>
    <w:rsid w:val="00C50CFB"/>
    <w:rsid w:val="00CA2558"/>
    <w:rsid w:val="00CC65E3"/>
    <w:rsid w:val="00D27E7D"/>
    <w:rsid w:val="00DC1CAC"/>
    <w:rsid w:val="00DF0D0A"/>
    <w:rsid w:val="00DF1152"/>
    <w:rsid w:val="00E143D6"/>
    <w:rsid w:val="00E21DBF"/>
    <w:rsid w:val="00E73643"/>
    <w:rsid w:val="00EB19FE"/>
    <w:rsid w:val="00F148EA"/>
    <w:rsid w:val="00F532A1"/>
    <w:rsid w:val="00FA681B"/>
    <w:rsid w:val="00FB27DC"/>
    <w:rsid w:val="00FE06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22A5"/>
  <w15:docId w15:val="{70098DDD-F49B-4FBF-8C6B-3DB26098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558"/>
    <w:pPr>
      <w:spacing w:after="0" w:line="240" w:lineRule="auto"/>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99A"/>
    <w:pPr>
      <w:ind w:left="720"/>
      <w:contextualSpacing/>
    </w:pPr>
  </w:style>
  <w:style w:type="paragraph" w:styleId="BodyTextIndent2">
    <w:name w:val="Body Text Indent 2"/>
    <w:basedOn w:val="Normal"/>
    <w:link w:val="BodyTextIndent2Char"/>
    <w:uiPriority w:val="99"/>
    <w:unhideWhenUsed/>
    <w:rsid w:val="00181046"/>
    <w:pPr>
      <w:suppressAutoHyphens/>
      <w:spacing w:after="120" w:line="480" w:lineRule="auto"/>
      <w:ind w:left="283"/>
    </w:pPr>
    <w:rPr>
      <w:b w:val="0"/>
      <w:szCs w:val="24"/>
      <w:lang w:eastAsia="ar-SA"/>
    </w:rPr>
  </w:style>
  <w:style w:type="character" w:customStyle="1" w:styleId="BodyTextIndent2Char">
    <w:name w:val="Body Text Indent 2 Char"/>
    <w:basedOn w:val="DefaultParagraphFont"/>
    <w:link w:val="BodyTextIndent2"/>
    <w:uiPriority w:val="99"/>
    <w:rsid w:val="00181046"/>
    <w:rPr>
      <w:rFonts w:ascii="Times New Roman" w:eastAsia="Times New Roman" w:hAnsi="Times New Roman" w:cs="Times New Roman"/>
      <w:sz w:val="24"/>
      <w:szCs w:val="24"/>
      <w:lang w:val="en-US" w:eastAsia="ar-SA"/>
    </w:rPr>
  </w:style>
  <w:style w:type="character" w:customStyle="1" w:styleId="WW8Num1z0">
    <w:name w:val="WW8Num1z0"/>
    <w:rsid w:val="006E1E94"/>
    <w:rPr>
      <w:rFonts w:hint="default"/>
    </w:rPr>
  </w:style>
  <w:style w:type="paragraph" w:styleId="Title">
    <w:name w:val="Title"/>
    <w:basedOn w:val="Normal"/>
    <w:link w:val="TitleChar"/>
    <w:qFormat/>
    <w:rsid w:val="00FB27DC"/>
    <w:pPr>
      <w:spacing w:line="480" w:lineRule="auto"/>
      <w:jc w:val="center"/>
    </w:pPr>
    <w:rPr>
      <w:szCs w:val="24"/>
    </w:rPr>
  </w:style>
  <w:style w:type="character" w:customStyle="1" w:styleId="TitleChar">
    <w:name w:val="Title Char"/>
    <w:basedOn w:val="DefaultParagraphFont"/>
    <w:link w:val="Title"/>
    <w:rsid w:val="00FB27DC"/>
    <w:rPr>
      <w:rFonts w:ascii="Times New Roman" w:eastAsia="Times New Roman" w:hAnsi="Times New Roman" w:cs="Times New Roman"/>
      <w:b/>
      <w:sz w:val="24"/>
      <w:szCs w:val="24"/>
      <w:lang w:val="en-US"/>
    </w:rPr>
  </w:style>
  <w:style w:type="paragraph" w:customStyle="1" w:styleId="Default">
    <w:name w:val="Default"/>
    <w:rsid w:val="00B42660"/>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character" w:styleId="Hyperlink">
    <w:name w:val="Hyperlink"/>
    <w:basedOn w:val="DefaultParagraphFont"/>
    <w:uiPriority w:val="99"/>
    <w:rsid w:val="00091A45"/>
    <w:rPr>
      <w:color w:val="0000FF"/>
      <w:u w:val="single"/>
    </w:rPr>
  </w:style>
  <w:style w:type="character" w:styleId="FollowedHyperlink">
    <w:name w:val="FollowedHyperlink"/>
    <w:basedOn w:val="DefaultParagraphFont"/>
    <w:uiPriority w:val="99"/>
    <w:semiHidden/>
    <w:unhideWhenUsed/>
    <w:rsid w:val="00091A45"/>
    <w:rPr>
      <w:color w:val="800080" w:themeColor="followedHyperlink"/>
      <w:u w:val="single"/>
    </w:rPr>
  </w:style>
  <w:style w:type="paragraph" w:styleId="Header">
    <w:name w:val="header"/>
    <w:basedOn w:val="Normal"/>
    <w:link w:val="HeaderChar"/>
    <w:uiPriority w:val="99"/>
    <w:semiHidden/>
    <w:unhideWhenUsed/>
    <w:rsid w:val="009E7B1A"/>
    <w:pPr>
      <w:tabs>
        <w:tab w:val="center" w:pos="4513"/>
        <w:tab w:val="right" w:pos="9026"/>
      </w:tabs>
    </w:pPr>
  </w:style>
  <w:style w:type="character" w:customStyle="1" w:styleId="HeaderChar">
    <w:name w:val="Header Char"/>
    <w:basedOn w:val="DefaultParagraphFont"/>
    <w:link w:val="Header"/>
    <w:uiPriority w:val="99"/>
    <w:semiHidden/>
    <w:rsid w:val="009E7B1A"/>
    <w:rPr>
      <w:rFonts w:ascii="Times New Roman" w:eastAsia="Times New Roman" w:hAnsi="Times New Roman" w:cs="Times New Roman"/>
      <w:b/>
      <w:sz w:val="24"/>
      <w:szCs w:val="20"/>
      <w:lang w:val="en-US"/>
    </w:rPr>
  </w:style>
  <w:style w:type="paragraph" w:styleId="Footer">
    <w:name w:val="footer"/>
    <w:basedOn w:val="Normal"/>
    <w:link w:val="FooterChar"/>
    <w:uiPriority w:val="99"/>
    <w:unhideWhenUsed/>
    <w:rsid w:val="009E7B1A"/>
    <w:pPr>
      <w:tabs>
        <w:tab w:val="center" w:pos="4513"/>
        <w:tab w:val="right" w:pos="9026"/>
      </w:tabs>
    </w:pPr>
  </w:style>
  <w:style w:type="character" w:customStyle="1" w:styleId="FooterChar">
    <w:name w:val="Footer Char"/>
    <w:basedOn w:val="DefaultParagraphFont"/>
    <w:link w:val="Footer"/>
    <w:uiPriority w:val="99"/>
    <w:rsid w:val="009E7B1A"/>
    <w:rPr>
      <w:rFonts w:ascii="Times New Roman" w:eastAsia="Times New Roman" w:hAnsi="Times New Roman" w:cs="Times New Roman"/>
      <w:b/>
      <w:sz w:val="24"/>
      <w:szCs w:val="20"/>
      <w:lang w:val="en-US"/>
    </w:rPr>
  </w:style>
  <w:style w:type="paragraph" w:styleId="BalloonText">
    <w:name w:val="Balloon Text"/>
    <w:basedOn w:val="Normal"/>
    <w:link w:val="BalloonTextChar"/>
    <w:uiPriority w:val="99"/>
    <w:semiHidden/>
    <w:unhideWhenUsed/>
    <w:rsid w:val="00061E33"/>
    <w:rPr>
      <w:rFonts w:ascii="Tahoma" w:hAnsi="Tahoma" w:cs="Tahoma"/>
      <w:sz w:val="16"/>
      <w:szCs w:val="16"/>
    </w:rPr>
  </w:style>
  <w:style w:type="character" w:customStyle="1" w:styleId="BalloonTextChar">
    <w:name w:val="Balloon Text Char"/>
    <w:basedOn w:val="DefaultParagraphFont"/>
    <w:link w:val="BalloonText"/>
    <w:uiPriority w:val="99"/>
    <w:semiHidden/>
    <w:rsid w:val="00061E33"/>
    <w:rPr>
      <w:rFonts w:ascii="Tahoma" w:eastAsia="Times New Roman" w:hAnsi="Tahoma" w:cs="Tahoma"/>
      <w:b/>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isjd.pdii.lipi.go.id/index.php/Search.html?act=tampil&amp;id=57687&amp;idc=4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JambiIndependent.co.id/home/modules.php?=news&amp;life=article&amp;Sid=960" TargetMode="External"/><Relationship Id="rId2" Type="http://schemas.openxmlformats.org/officeDocument/2006/relationships/numbering" Target="numbering.xml"/><Relationship Id="rId16" Type="http://schemas.openxmlformats.org/officeDocument/2006/relationships/hyperlink" Target="http://sepocikopi.com/2009/06/27/kesehatan-dan-seksualitas-keputihan/" TargetMode="External"/><Relationship Id="rId20" Type="http://schemas.openxmlformats.org/officeDocument/2006/relationships/hyperlink" Target="http://Chapter1./repository.usu.ac.id/bitstream/5/chapter%20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who.int/topics/reproductive_health/en/" TargetMode="External"/><Relationship Id="rId10" Type="http://schemas.openxmlformats.org/officeDocument/2006/relationships/footer" Target="footer1.xml"/><Relationship Id="rId19" Type="http://schemas.openxmlformats.org/officeDocument/2006/relationships/hyperlink" Target="http://female.kompas.com/read/2012/02/10/09284056/Jangan.Gunakan.Pantyliner.Saat.Keputiha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eria.bkkbn.go.id/ceria/curhat/konsultasi/detail/127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BE8BFF-D97A-4A29-9504-36880C29A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4220</Words>
  <Characters>24058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SEPTA</dc:creator>
  <cp:lastModifiedBy>User</cp:lastModifiedBy>
  <cp:revision>11</cp:revision>
  <cp:lastPrinted>2015-01-10T08:25:00Z</cp:lastPrinted>
  <dcterms:created xsi:type="dcterms:W3CDTF">2014-03-26T00:20:00Z</dcterms:created>
  <dcterms:modified xsi:type="dcterms:W3CDTF">2019-04-22T07:43:00Z</dcterms:modified>
</cp:coreProperties>
</file>